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827021815"/>
        <w:docPartObj>
          <w:docPartGallery w:val="Cover Pages"/>
          <w:docPartUnique/>
        </w:docPartObj>
      </w:sdtPr>
      <w:sdtEndPr>
        <w:rPr>
          <w:rFonts w:ascii="Times New Roman" w:hAnsi="Times New Roman" w:cs="Times New Roman"/>
          <w:b/>
          <w:bCs/>
          <w:sz w:val="24"/>
          <w:szCs w:val="24"/>
        </w:rPr>
      </w:sdtEndPr>
      <w:sdtContent>
        <w:p w:rsidR="00AE7ED2" w:rsidRDefault="00AE7ED2" w:rsidP="00AE7ED2">
          <w:pPr>
            <w:autoSpaceDE w:val="0"/>
            <w:autoSpaceDN w:val="0"/>
            <w:adjustRightInd w:val="0"/>
            <w:spacing w:after="0" w:line="240" w:lineRule="auto"/>
            <w:contextualSpacing/>
            <w:jc w:val="center"/>
          </w:pPr>
        </w:p>
        <w:p w:rsidR="00AE7ED2" w:rsidRDefault="00AE7ED2" w:rsidP="00AE7ED2">
          <w:pPr>
            <w:autoSpaceDE w:val="0"/>
            <w:autoSpaceDN w:val="0"/>
            <w:adjustRightInd w:val="0"/>
            <w:spacing w:after="0" w:line="240" w:lineRule="auto"/>
            <w:contextualSpacing/>
            <w:jc w:val="center"/>
            <w:rPr>
              <w:rFonts w:ascii="Times New Roman" w:hAnsi="Times New Roman" w:cs="Times New Roman"/>
              <w:b/>
              <w:bCs/>
              <w:sz w:val="24"/>
              <w:szCs w:val="24"/>
            </w:rPr>
          </w:pPr>
          <w:r w:rsidRPr="00BD27C8">
            <w:rPr>
              <w:rFonts w:ascii="Times New Roman" w:hAnsi="Times New Roman" w:cs="Times New Roman"/>
              <w:b/>
              <w:bCs/>
              <w:spacing w:val="-2"/>
              <w:sz w:val="24"/>
              <w:szCs w:val="24"/>
            </w:rPr>
            <w:t>G</w:t>
          </w:r>
          <w:r w:rsidRPr="00BD27C8">
            <w:rPr>
              <w:rFonts w:ascii="Times New Roman" w:hAnsi="Times New Roman" w:cs="Times New Roman"/>
              <w:b/>
              <w:bCs/>
              <w:sz w:val="24"/>
              <w:szCs w:val="24"/>
            </w:rPr>
            <w:t>Ü</w:t>
          </w:r>
          <w:r w:rsidRPr="00BD27C8">
            <w:rPr>
              <w:rFonts w:ascii="Times New Roman" w:hAnsi="Times New Roman" w:cs="Times New Roman"/>
              <w:b/>
              <w:bCs/>
              <w:spacing w:val="2"/>
              <w:sz w:val="24"/>
              <w:szCs w:val="24"/>
            </w:rPr>
            <w:t>M</w:t>
          </w:r>
          <w:r w:rsidRPr="00BD27C8">
            <w:rPr>
              <w:rFonts w:ascii="Times New Roman" w:hAnsi="Times New Roman" w:cs="Times New Roman"/>
              <w:b/>
              <w:bCs/>
              <w:sz w:val="24"/>
              <w:szCs w:val="24"/>
            </w:rPr>
            <w:t>Ü</w:t>
          </w:r>
          <w:r w:rsidRPr="00BD27C8">
            <w:rPr>
              <w:rFonts w:ascii="Times New Roman" w:hAnsi="Times New Roman" w:cs="Times New Roman"/>
              <w:b/>
              <w:spacing w:val="1"/>
              <w:sz w:val="24"/>
              <w:szCs w:val="24"/>
            </w:rPr>
            <w:t>Ş</w:t>
          </w:r>
          <w:r w:rsidRPr="00BD27C8">
            <w:rPr>
              <w:rFonts w:ascii="Times New Roman" w:hAnsi="Times New Roman" w:cs="Times New Roman"/>
              <w:b/>
              <w:bCs/>
              <w:spacing w:val="1"/>
              <w:sz w:val="24"/>
              <w:szCs w:val="24"/>
            </w:rPr>
            <w:t>H</w:t>
          </w:r>
          <w:r w:rsidRPr="00BD27C8">
            <w:rPr>
              <w:rFonts w:ascii="Times New Roman" w:hAnsi="Times New Roman" w:cs="Times New Roman"/>
              <w:b/>
              <w:bCs/>
              <w:sz w:val="24"/>
              <w:szCs w:val="24"/>
            </w:rPr>
            <w:t>ANE ÜN</w:t>
          </w:r>
          <w:r w:rsidRPr="00BD27C8">
            <w:rPr>
              <w:rFonts w:ascii="Times New Roman" w:hAnsi="Times New Roman" w:cs="Times New Roman"/>
              <w:b/>
              <w:sz w:val="24"/>
              <w:szCs w:val="24"/>
            </w:rPr>
            <w:t>İ</w:t>
          </w:r>
          <w:r w:rsidRPr="00BD27C8">
            <w:rPr>
              <w:rFonts w:ascii="Times New Roman" w:hAnsi="Times New Roman" w:cs="Times New Roman"/>
              <w:b/>
              <w:bCs/>
              <w:sz w:val="24"/>
              <w:szCs w:val="24"/>
            </w:rPr>
            <w:t>V</w:t>
          </w:r>
          <w:r w:rsidRPr="00BD27C8">
            <w:rPr>
              <w:rFonts w:ascii="Times New Roman" w:hAnsi="Times New Roman" w:cs="Times New Roman"/>
              <w:b/>
              <w:bCs/>
              <w:spacing w:val="1"/>
              <w:sz w:val="24"/>
              <w:szCs w:val="24"/>
            </w:rPr>
            <w:t>E</w:t>
          </w:r>
          <w:r w:rsidRPr="00BD27C8">
            <w:rPr>
              <w:rFonts w:ascii="Times New Roman" w:hAnsi="Times New Roman" w:cs="Times New Roman"/>
              <w:b/>
              <w:bCs/>
              <w:sz w:val="24"/>
              <w:szCs w:val="24"/>
            </w:rPr>
            <w:t>R</w:t>
          </w:r>
          <w:r w:rsidRPr="00BD27C8">
            <w:rPr>
              <w:rFonts w:ascii="Times New Roman" w:hAnsi="Times New Roman" w:cs="Times New Roman"/>
              <w:b/>
              <w:bCs/>
              <w:spacing w:val="1"/>
              <w:sz w:val="24"/>
              <w:szCs w:val="24"/>
            </w:rPr>
            <w:t>S</w:t>
          </w:r>
          <w:r w:rsidRPr="00BD27C8">
            <w:rPr>
              <w:rFonts w:ascii="Times New Roman" w:hAnsi="Times New Roman" w:cs="Times New Roman"/>
              <w:b/>
              <w:sz w:val="24"/>
              <w:szCs w:val="24"/>
            </w:rPr>
            <w:t>İ</w:t>
          </w:r>
          <w:r w:rsidRPr="00BD27C8">
            <w:rPr>
              <w:rFonts w:ascii="Times New Roman" w:hAnsi="Times New Roman" w:cs="Times New Roman"/>
              <w:b/>
              <w:bCs/>
              <w:spacing w:val="1"/>
              <w:sz w:val="24"/>
              <w:szCs w:val="24"/>
            </w:rPr>
            <w:t>TES</w:t>
          </w:r>
          <w:r w:rsidRPr="00BD27C8">
            <w:rPr>
              <w:rFonts w:ascii="Times New Roman" w:hAnsi="Times New Roman" w:cs="Times New Roman"/>
              <w:b/>
              <w:sz w:val="24"/>
              <w:szCs w:val="24"/>
            </w:rPr>
            <w:t>İ</w:t>
          </w:r>
          <w:r w:rsidRPr="00BD27C8">
            <w:rPr>
              <w:rFonts w:ascii="Times New Roman" w:hAnsi="Times New Roman" w:cs="Times New Roman"/>
              <w:b/>
              <w:bCs/>
              <w:sz w:val="24"/>
              <w:szCs w:val="24"/>
            </w:rPr>
            <w:t>*</w:t>
          </w:r>
          <w:r w:rsidRPr="00BD27C8">
            <w:rPr>
              <w:rFonts w:ascii="Times New Roman" w:hAnsi="Times New Roman" w:cs="Times New Roman"/>
              <w:b/>
              <w:bCs/>
              <w:spacing w:val="1"/>
              <w:sz w:val="24"/>
              <w:szCs w:val="24"/>
            </w:rPr>
            <w:t>SOS</w:t>
          </w:r>
          <w:r w:rsidRPr="00BD27C8">
            <w:rPr>
              <w:rFonts w:ascii="Times New Roman" w:hAnsi="Times New Roman" w:cs="Times New Roman"/>
              <w:b/>
              <w:bCs/>
              <w:sz w:val="24"/>
              <w:szCs w:val="24"/>
            </w:rPr>
            <w:t xml:space="preserve">YAL </w:t>
          </w:r>
          <w:r w:rsidRPr="00BD27C8">
            <w:rPr>
              <w:rFonts w:ascii="Times New Roman" w:hAnsi="Times New Roman" w:cs="Times New Roman"/>
              <w:b/>
              <w:bCs/>
              <w:spacing w:val="-2"/>
              <w:sz w:val="24"/>
              <w:szCs w:val="24"/>
            </w:rPr>
            <w:t>B</w:t>
          </w:r>
          <w:r w:rsidRPr="00BD27C8">
            <w:rPr>
              <w:rFonts w:ascii="Times New Roman" w:hAnsi="Times New Roman" w:cs="Times New Roman"/>
              <w:b/>
              <w:sz w:val="24"/>
              <w:szCs w:val="24"/>
            </w:rPr>
            <w:t>İ</w:t>
          </w:r>
          <w:r w:rsidRPr="00BD27C8">
            <w:rPr>
              <w:rFonts w:ascii="Times New Roman" w:hAnsi="Times New Roman" w:cs="Times New Roman"/>
              <w:b/>
              <w:bCs/>
              <w:spacing w:val="1"/>
              <w:sz w:val="24"/>
              <w:szCs w:val="24"/>
            </w:rPr>
            <w:t>L</w:t>
          </w:r>
          <w:r w:rsidRPr="00BD27C8">
            <w:rPr>
              <w:rFonts w:ascii="Times New Roman" w:hAnsi="Times New Roman" w:cs="Times New Roman"/>
              <w:b/>
              <w:sz w:val="24"/>
              <w:szCs w:val="24"/>
            </w:rPr>
            <w:t>İ</w:t>
          </w:r>
          <w:r w:rsidRPr="00BD27C8">
            <w:rPr>
              <w:rFonts w:ascii="Times New Roman" w:hAnsi="Times New Roman" w:cs="Times New Roman"/>
              <w:b/>
              <w:bCs/>
              <w:spacing w:val="-1"/>
              <w:sz w:val="24"/>
              <w:szCs w:val="24"/>
            </w:rPr>
            <w:t>M</w:t>
          </w:r>
          <w:r w:rsidRPr="00BD27C8">
            <w:rPr>
              <w:rFonts w:ascii="Times New Roman" w:hAnsi="Times New Roman" w:cs="Times New Roman"/>
              <w:b/>
              <w:bCs/>
              <w:spacing w:val="1"/>
              <w:sz w:val="24"/>
              <w:szCs w:val="24"/>
            </w:rPr>
            <w:t>LE</w:t>
          </w:r>
          <w:r w:rsidRPr="00BD27C8">
            <w:rPr>
              <w:rFonts w:ascii="Times New Roman" w:hAnsi="Times New Roman" w:cs="Times New Roman"/>
              <w:b/>
              <w:bCs/>
              <w:sz w:val="24"/>
              <w:szCs w:val="24"/>
            </w:rPr>
            <w:t xml:space="preserve">R </w:t>
          </w:r>
          <w:r w:rsidRPr="00BD27C8">
            <w:rPr>
              <w:rFonts w:ascii="Times New Roman" w:hAnsi="Times New Roman" w:cs="Times New Roman"/>
              <w:b/>
              <w:bCs/>
              <w:spacing w:val="1"/>
              <w:sz w:val="24"/>
              <w:szCs w:val="24"/>
            </w:rPr>
            <w:t>E</w:t>
          </w:r>
          <w:r w:rsidRPr="00BD27C8">
            <w:rPr>
              <w:rFonts w:ascii="Times New Roman" w:hAnsi="Times New Roman" w:cs="Times New Roman"/>
              <w:b/>
              <w:bCs/>
              <w:sz w:val="24"/>
              <w:szCs w:val="24"/>
            </w:rPr>
            <w:t>N</w:t>
          </w:r>
          <w:r w:rsidRPr="00BD27C8">
            <w:rPr>
              <w:rFonts w:ascii="Times New Roman" w:hAnsi="Times New Roman" w:cs="Times New Roman"/>
              <w:b/>
              <w:bCs/>
              <w:spacing w:val="1"/>
              <w:sz w:val="24"/>
              <w:szCs w:val="24"/>
            </w:rPr>
            <w:t>ST</w:t>
          </w:r>
          <w:r w:rsidRPr="00BD27C8">
            <w:rPr>
              <w:rFonts w:ascii="Times New Roman" w:hAnsi="Times New Roman" w:cs="Times New Roman"/>
              <w:b/>
              <w:spacing w:val="-2"/>
              <w:sz w:val="24"/>
              <w:szCs w:val="24"/>
            </w:rPr>
            <w:t>İ</w:t>
          </w:r>
          <w:r w:rsidRPr="00BD27C8">
            <w:rPr>
              <w:rFonts w:ascii="Times New Roman" w:hAnsi="Times New Roman" w:cs="Times New Roman"/>
              <w:b/>
              <w:bCs/>
              <w:spacing w:val="1"/>
              <w:sz w:val="24"/>
              <w:szCs w:val="24"/>
            </w:rPr>
            <w:t>T</w:t>
          </w:r>
          <w:r w:rsidRPr="00BD27C8">
            <w:rPr>
              <w:rFonts w:ascii="Times New Roman" w:hAnsi="Times New Roman" w:cs="Times New Roman"/>
              <w:b/>
              <w:bCs/>
              <w:sz w:val="24"/>
              <w:szCs w:val="24"/>
            </w:rPr>
            <w:t>Ü</w:t>
          </w:r>
          <w:r w:rsidRPr="00BD27C8">
            <w:rPr>
              <w:rFonts w:ascii="Times New Roman" w:hAnsi="Times New Roman" w:cs="Times New Roman"/>
              <w:b/>
              <w:bCs/>
              <w:spacing w:val="-1"/>
              <w:sz w:val="24"/>
              <w:szCs w:val="24"/>
            </w:rPr>
            <w:t>S</w:t>
          </w:r>
          <w:r w:rsidRPr="00BD27C8">
            <w:rPr>
              <w:rFonts w:ascii="Times New Roman" w:hAnsi="Times New Roman" w:cs="Times New Roman"/>
              <w:b/>
              <w:bCs/>
              <w:sz w:val="24"/>
              <w:szCs w:val="24"/>
            </w:rPr>
            <w:t>Ü</w:t>
          </w:r>
        </w:p>
        <w:p w:rsidR="00AE7ED2" w:rsidRDefault="00AE7ED2" w:rsidP="00AE7ED2">
          <w:pPr>
            <w:autoSpaceDE w:val="0"/>
            <w:autoSpaceDN w:val="0"/>
            <w:adjustRightInd w:val="0"/>
            <w:spacing w:after="0" w:line="240" w:lineRule="auto"/>
            <w:contextualSpacing/>
            <w:jc w:val="center"/>
            <w:rPr>
              <w:rFonts w:ascii="Times New Roman" w:hAnsi="Times New Roman" w:cs="Times New Roman"/>
              <w:b/>
              <w:bCs/>
              <w:sz w:val="24"/>
              <w:szCs w:val="24"/>
            </w:rPr>
          </w:pPr>
        </w:p>
        <w:p w:rsidR="00AE7ED2" w:rsidRDefault="00AE7ED2" w:rsidP="00AE7ED2">
          <w:pPr>
            <w:autoSpaceDE w:val="0"/>
            <w:autoSpaceDN w:val="0"/>
            <w:adjustRightInd w:val="0"/>
            <w:spacing w:after="0" w:line="240" w:lineRule="auto"/>
            <w:contextualSpacing/>
            <w:jc w:val="center"/>
            <w:rPr>
              <w:rFonts w:ascii="Times New Roman" w:hAnsi="Times New Roman" w:cs="Times New Roman"/>
              <w:b/>
              <w:bCs/>
              <w:sz w:val="24"/>
              <w:szCs w:val="24"/>
            </w:rPr>
          </w:pPr>
          <w:r w:rsidRPr="00BD27C8">
            <w:rPr>
              <w:rFonts w:ascii="Times New Roman" w:hAnsi="Times New Roman" w:cs="Times New Roman"/>
              <w:b/>
              <w:bCs/>
              <w:sz w:val="24"/>
              <w:szCs w:val="24"/>
            </w:rPr>
            <w:t>AFET YÖNETİMİ ANA</w:t>
          </w:r>
          <w:r w:rsidRPr="00BD27C8">
            <w:rPr>
              <w:rFonts w:ascii="Times New Roman" w:hAnsi="Times New Roman" w:cs="Times New Roman"/>
              <w:b/>
              <w:bCs/>
              <w:spacing w:val="1"/>
              <w:sz w:val="24"/>
              <w:szCs w:val="24"/>
            </w:rPr>
            <w:t>B</w:t>
          </w:r>
          <w:r w:rsidRPr="00BD27C8">
            <w:rPr>
              <w:rFonts w:ascii="Times New Roman" w:hAnsi="Times New Roman" w:cs="Times New Roman"/>
              <w:b/>
              <w:sz w:val="24"/>
              <w:szCs w:val="24"/>
            </w:rPr>
            <w:t>İ</w:t>
          </w:r>
          <w:r w:rsidRPr="00BD27C8">
            <w:rPr>
              <w:rFonts w:ascii="Times New Roman" w:hAnsi="Times New Roman" w:cs="Times New Roman"/>
              <w:b/>
              <w:bCs/>
              <w:spacing w:val="1"/>
              <w:sz w:val="24"/>
              <w:szCs w:val="24"/>
            </w:rPr>
            <w:t>L</w:t>
          </w:r>
          <w:r w:rsidRPr="00BD27C8">
            <w:rPr>
              <w:rFonts w:ascii="Times New Roman" w:hAnsi="Times New Roman" w:cs="Times New Roman"/>
              <w:b/>
              <w:sz w:val="24"/>
              <w:szCs w:val="24"/>
            </w:rPr>
            <w:t>İ</w:t>
          </w:r>
          <w:r w:rsidRPr="00BD27C8">
            <w:rPr>
              <w:rFonts w:ascii="Times New Roman" w:hAnsi="Times New Roman" w:cs="Times New Roman"/>
              <w:b/>
              <w:bCs/>
              <w:sz w:val="24"/>
              <w:szCs w:val="24"/>
            </w:rPr>
            <w:t>M</w:t>
          </w:r>
          <w:r>
            <w:rPr>
              <w:rFonts w:ascii="Times New Roman" w:hAnsi="Times New Roman" w:cs="Times New Roman"/>
              <w:b/>
              <w:bCs/>
              <w:sz w:val="24"/>
              <w:szCs w:val="24"/>
            </w:rPr>
            <w:t xml:space="preserve"> </w:t>
          </w:r>
          <w:r w:rsidRPr="00BD27C8">
            <w:rPr>
              <w:rFonts w:ascii="Times New Roman" w:hAnsi="Times New Roman" w:cs="Times New Roman"/>
              <w:b/>
              <w:bCs/>
              <w:sz w:val="24"/>
              <w:szCs w:val="24"/>
            </w:rPr>
            <w:t>DA</w:t>
          </w:r>
          <w:r w:rsidRPr="00BD27C8">
            <w:rPr>
              <w:rFonts w:ascii="Times New Roman" w:hAnsi="Times New Roman" w:cs="Times New Roman"/>
              <w:b/>
              <w:bCs/>
              <w:spacing w:val="1"/>
              <w:sz w:val="24"/>
              <w:szCs w:val="24"/>
            </w:rPr>
            <w:t>L</w:t>
          </w:r>
          <w:r w:rsidRPr="00BD27C8">
            <w:rPr>
              <w:rFonts w:ascii="Times New Roman" w:hAnsi="Times New Roman" w:cs="Times New Roman"/>
              <w:b/>
              <w:bCs/>
              <w:sz w:val="24"/>
              <w:szCs w:val="24"/>
            </w:rPr>
            <w:t>I</w:t>
          </w:r>
        </w:p>
        <w:p w:rsidR="00AE7ED2" w:rsidRPr="00BD27C8" w:rsidRDefault="00AE7ED2" w:rsidP="00AE7ED2">
          <w:pPr>
            <w:autoSpaceDE w:val="0"/>
            <w:autoSpaceDN w:val="0"/>
            <w:adjustRightInd w:val="0"/>
            <w:spacing w:after="0" w:line="240" w:lineRule="auto"/>
            <w:contextualSpacing/>
            <w:jc w:val="center"/>
            <w:rPr>
              <w:rFonts w:ascii="Times New Roman" w:hAnsi="Times New Roman" w:cs="Times New Roman"/>
              <w:b/>
              <w:sz w:val="24"/>
              <w:szCs w:val="24"/>
            </w:rPr>
          </w:pPr>
        </w:p>
        <w:p w:rsidR="00AE7ED2" w:rsidRDefault="00AE7ED2" w:rsidP="00AE7ED2">
          <w:pPr>
            <w:autoSpaceDE w:val="0"/>
            <w:autoSpaceDN w:val="0"/>
            <w:adjustRightInd w:val="0"/>
            <w:spacing w:after="0" w:line="240" w:lineRule="auto"/>
            <w:contextualSpacing/>
            <w:jc w:val="center"/>
            <w:rPr>
              <w:rFonts w:ascii="Times New Roman" w:hAnsi="Times New Roman" w:cs="Times New Roman"/>
              <w:b/>
              <w:sz w:val="24"/>
              <w:szCs w:val="24"/>
            </w:rPr>
          </w:pPr>
          <w:r w:rsidRPr="00BD27C8">
            <w:rPr>
              <w:rFonts w:ascii="Times New Roman" w:hAnsi="Times New Roman" w:cs="Times New Roman"/>
              <w:b/>
              <w:bCs/>
              <w:sz w:val="24"/>
              <w:szCs w:val="24"/>
            </w:rPr>
            <w:t>YÜKSEK LİSANS</w:t>
          </w:r>
          <w:r>
            <w:rPr>
              <w:rFonts w:ascii="Times New Roman" w:hAnsi="Times New Roman" w:cs="Times New Roman"/>
              <w:b/>
              <w:bCs/>
              <w:sz w:val="24"/>
              <w:szCs w:val="24"/>
            </w:rPr>
            <w:t xml:space="preserve"> PROGRAMI</w:t>
          </w:r>
        </w:p>
        <w:p w:rsidR="00AE7ED2" w:rsidRPr="00BD27C8" w:rsidRDefault="00AE7ED2" w:rsidP="00AE7ED2">
          <w:pPr>
            <w:autoSpaceDE w:val="0"/>
            <w:autoSpaceDN w:val="0"/>
            <w:adjustRightInd w:val="0"/>
            <w:spacing w:after="0" w:line="360" w:lineRule="auto"/>
            <w:contextualSpacing/>
            <w:jc w:val="center"/>
            <w:rPr>
              <w:rFonts w:ascii="Times New Roman" w:hAnsi="Times New Roman" w:cs="Times New Roman"/>
              <w:b/>
              <w:sz w:val="24"/>
              <w:szCs w:val="24"/>
            </w:rPr>
          </w:pPr>
        </w:p>
        <w:p w:rsidR="00AE7ED2" w:rsidRPr="00BD27C8" w:rsidRDefault="00AE7ED2" w:rsidP="00AE7ED2">
          <w:pPr>
            <w:autoSpaceDE w:val="0"/>
            <w:autoSpaceDN w:val="0"/>
            <w:adjustRightInd w:val="0"/>
            <w:spacing w:after="0" w:line="360" w:lineRule="auto"/>
            <w:contextualSpacing/>
            <w:jc w:val="center"/>
            <w:rPr>
              <w:rFonts w:ascii="Times New Roman" w:hAnsi="Times New Roman" w:cs="Times New Roman"/>
              <w:b/>
              <w:bCs/>
              <w:spacing w:val="-1"/>
              <w:sz w:val="24"/>
              <w:szCs w:val="24"/>
            </w:rPr>
          </w:pPr>
        </w:p>
        <w:p w:rsidR="00AE7ED2" w:rsidRDefault="00AE7ED2" w:rsidP="00AE7ED2">
          <w:pPr>
            <w:autoSpaceDE w:val="0"/>
            <w:autoSpaceDN w:val="0"/>
            <w:adjustRightInd w:val="0"/>
            <w:spacing w:after="0" w:line="360" w:lineRule="auto"/>
            <w:contextualSpacing/>
            <w:jc w:val="center"/>
            <w:rPr>
              <w:rFonts w:ascii="Times New Roman" w:hAnsi="Times New Roman" w:cs="Times New Roman"/>
              <w:b/>
              <w:bCs/>
              <w:spacing w:val="-1"/>
              <w:sz w:val="24"/>
              <w:szCs w:val="24"/>
            </w:rPr>
          </w:pPr>
        </w:p>
        <w:p w:rsidR="00AE7ED2" w:rsidRDefault="00AE7ED2" w:rsidP="00AE7ED2">
          <w:pPr>
            <w:autoSpaceDE w:val="0"/>
            <w:autoSpaceDN w:val="0"/>
            <w:adjustRightInd w:val="0"/>
            <w:spacing w:after="0" w:line="360" w:lineRule="auto"/>
            <w:contextualSpacing/>
            <w:jc w:val="center"/>
            <w:rPr>
              <w:rFonts w:ascii="Times New Roman" w:hAnsi="Times New Roman" w:cs="Times New Roman"/>
              <w:b/>
              <w:bCs/>
              <w:spacing w:val="-1"/>
              <w:sz w:val="24"/>
              <w:szCs w:val="24"/>
            </w:rPr>
          </w:pPr>
        </w:p>
        <w:p w:rsidR="00AE7ED2" w:rsidRDefault="00AE7ED2" w:rsidP="00AE7ED2">
          <w:pPr>
            <w:autoSpaceDE w:val="0"/>
            <w:autoSpaceDN w:val="0"/>
            <w:adjustRightInd w:val="0"/>
            <w:spacing w:after="0" w:line="360" w:lineRule="auto"/>
            <w:contextualSpacing/>
            <w:jc w:val="center"/>
            <w:rPr>
              <w:rFonts w:ascii="Times New Roman" w:hAnsi="Times New Roman" w:cs="Times New Roman"/>
              <w:b/>
              <w:bCs/>
              <w:spacing w:val="-1"/>
              <w:sz w:val="24"/>
              <w:szCs w:val="24"/>
            </w:rPr>
          </w:pPr>
        </w:p>
        <w:p w:rsidR="00AE7ED2" w:rsidRDefault="00AE7ED2" w:rsidP="00AE7ED2">
          <w:pPr>
            <w:autoSpaceDE w:val="0"/>
            <w:autoSpaceDN w:val="0"/>
            <w:adjustRightInd w:val="0"/>
            <w:spacing w:after="0" w:line="360" w:lineRule="auto"/>
            <w:contextualSpacing/>
            <w:jc w:val="center"/>
            <w:rPr>
              <w:rFonts w:ascii="Times New Roman" w:hAnsi="Times New Roman" w:cs="Times New Roman"/>
              <w:b/>
              <w:bCs/>
              <w:spacing w:val="-1"/>
              <w:sz w:val="24"/>
              <w:szCs w:val="24"/>
            </w:rPr>
          </w:pPr>
        </w:p>
        <w:p w:rsidR="00AE7ED2" w:rsidRDefault="00AE7ED2" w:rsidP="00AE7ED2">
          <w:pPr>
            <w:autoSpaceDE w:val="0"/>
            <w:autoSpaceDN w:val="0"/>
            <w:adjustRightInd w:val="0"/>
            <w:spacing w:after="0" w:line="360" w:lineRule="auto"/>
            <w:contextualSpacing/>
            <w:jc w:val="center"/>
            <w:rPr>
              <w:rFonts w:ascii="Times New Roman" w:hAnsi="Times New Roman" w:cs="Times New Roman"/>
              <w:b/>
              <w:bCs/>
              <w:spacing w:val="-1"/>
              <w:sz w:val="24"/>
              <w:szCs w:val="24"/>
            </w:rPr>
          </w:pPr>
        </w:p>
        <w:p w:rsidR="00AE7ED2" w:rsidRDefault="00AE7ED2" w:rsidP="00AE7ED2">
          <w:pPr>
            <w:autoSpaceDE w:val="0"/>
            <w:autoSpaceDN w:val="0"/>
            <w:adjustRightInd w:val="0"/>
            <w:spacing w:after="0" w:line="360" w:lineRule="auto"/>
            <w:contextualSpacing/>
            <w:jc w:val="center"/>
            <w:rPr>
              <w:rFonts w:ascii="Times New Roman" w:hAnsi="Times New Roman" w:cs="Times New Roman"/>
              <w:b/>
              <w:bCs/>
              <w:spacing w:val="-1"/>
              <w:sz w:val="24"/>
              <w:szCs w:val="24"/>
            </w:rPr>
          </w:pPr>
        </w:p>
        <w:p w:rsidR="00AE7ED2" w:rsidRPr="00BD27C8" w:rsidRDefault="00AE7ED2" w:rsidP="00AE7ED2">
          <w:pPr>
            <w:autoSpaceDE w:val="0"/>
            <w:autoSpaceDN w:val="0"/>
            <w:adjustRightInd w:val="0"/>
            <w:spacing w:after="0" w:line="360" w:lineRule="auto"/>
            <w:contextualSpacing/>
            <w:jc w:val="center"/>
            <w:rPr>
              <w:rFonts w:ascii="Times New Roman" w:hAnsi="Times New Roman" w:cs="Times New Roman"/>
              <w:b/>
              <w:bCs/>
              <w:spacing w:val="-1"/>
              <w:sz w:val="24"/>
              <w:szCs w:val="24"/>
            </w:rPr>
          </w:pPr>
        </w:p>
        <w:p w:rsidR="00AE7ED2" w:rsidRPr="00BD27C8" w:rsidRDefault="00AE7ED2" w:rsidP="00AE7ED2">
          <w:pPr>
            <w:autoSpaceDE w:val="0"/>
            <w:autoSpaceDN w:val="0"/>
            <w:adjustRightInd w:val="0"/>
            <w:spacing w:after="0" w:line="360" w:lineRule="auto"/>
            <w:contextualSpacing/>
            <w:jc w:val="center"/>
            <w:rPr>
              <w:rFonts w:ascii="Times New Roman" w:hAnsi="Times New Roman" w:cs="Times New Roman"/>
              <w:b/>
              <w:bCs/>
              <w:spacing w:val="-1"/>
              <w:sz w:val="24"/>
              <w:szCs w:val="24"/>
            </w:rPr>
          </w:pPr>
          <w:r w:rsidRPr="00BD27C8">
            <w:rPr>
              <w:rFonts w:ascii="Times New Roman" w:hAnsi="Times New Roman" w:cs="Times New Roman"/>
              <w:b/>
              <w:bCs/>
              <w:spacing w:val="-1"/>
              <w:sz w:val="24"/>
              <w:szCs w:val="24"/>
            </w:rPr>
            <w:t>17 AĞUSTOS 1999 DEPREMİ İLE 23 EKİM-9 KASIM 2011 VAN DEPREMLERİNİN KRİZ YÖNETİMİ AÇISINDAN KARŞILAŞTIRILMASI</w:t>
          </w:r>
        </w:p>
        <w:p w:rsidR="00AE7ED2" w:rsidRDefault="00AE7ED2" w:rsidP="00AE7ED2">
          <w:pPr>
            <w:autoSpaceDE w:val="0"/>
            <w:autoSpaceDN w:val="0"/>
            <w:adjustRightInd w:val="0"/>
            <w:spacing w:after="0" w:line="360" w:lineRule="auto"/>
            <w:contextualSpacing/>
            <w:jc w:val="center"/>
            <w:rPr>
              <w:rFonts w:ascii="Times New Roman" w:hAnsi="Times New Roman" w:cs="Times New Roman"/>
              <w:b/>
              <w:sz w:val="24"/>
              <w:szCs w:val="24"/>
            </w:rPr>
          </w:pPr>
        </w:p>
        <w:p w:rsidR="00AE7ED2" w:rsidRDefault="00AE7ED2" w:rsidP="00AE7ED2">
          <w:pPr>
            <w:autoSpaceDE w:val="0"/>
            <w:autoSpaceDN w:val="0"/>
            <w:adjustRightInd w:val="0"/>
            <w:spacing w:after="0" w:line="360" w:lineRule="auto"/>
            <w:contextualSpacing/>
            <w:jc w:val="center"/>
            <w:rPr>
              <w:rFonts w:ascii="Times New Roman" w:hAnsi="Times New Roman" w:cs="Times New Roman"/>
              <w:b/>
              <w:sz w:val="24"/>
              <w:szCs w:val="24"/>
            </w:rPr>
          </w:pPr>
        </w:p>
        <w:p w:rsidR="00AE7ED2" w:rsidRDefault="00AE7ED2" w:rsidP="00AE7ED2">
          <w:pPr>
            <w:autoSpaceDE w:val="0"/>
            <w:autoSpaceDN w:val="0"/>
            <w:adjustRightInd w:val="0"/>
            <w:spacing w:after="0" w:line="360" w:lineRule="auto"/>
            <w:contextualSpacing/>
            <w:jc w:val="center"/>
            <w:rPr>
              <w:rFonts w:ascii="Times New Roman" w:hAnsi="Times New Roman" w:cs="Times New Roman"/>
              <w:b/>
              <w:sz w:val="24"/>
              <w:szCs w:val="24"/>
            </w:rPr>
          </w:pPr>
        </w:p>
        <w:p w:rsidR="00AE7ED2" w:rsidRDefault="00AE7ED2" w:rsidP="00AE7ED2">
          <w:pPr>
            <w:autoSpaceDE w:val="0"/>
            <w:autoSpaceDN w:val="0"/>
            <w:adjustRightInd w:val="0"/>
            <w:spacing w:after="0" w:line="360" w:lineRule="auto"/>
            <w:contextualSpacing/>
            <w:jc w:val="center"/>
            <w:rPr>
              <w:rFonts w:ascii="Times New Roman" w:hAnsi="Times New Roman" w:cs="Times New Roman"/>
              <w:b/>
              <w:sz w:val="24"/>
              <w:szCs w:val="24"/>
            </w:rPr>
          </w:pPr>
        </w:p>
        <w:p w:rsidR="00AE7ED2" w:rsidRDefault="00AE7ED2" w:rsidP="00AE7ED2">
          <w:pPr>
            <w:autoSpaceDE w:val="0"/>
            <w:autoSpaceDN w:val="0"/>
            <w:adjustRightInd w:val="0"/>
            <w:spacing w:after="0" w:line="360" w:lineRule="auto"/>
            <w:contextualSpacing/>
            <w:jc w:val="center"/>
            <w:rPr>
              <w:rFonts w:ascii="Times New Roman" w:hAnsi="Times New Roman" w:cs="Times New Roman"/>
              <w:b/>
              <w:sz w:val="24"/>
              <w:szCs w:val="24"/>
            </w:rPr>
          </w:pPr>
        </w:p>
        <w:p w:rsidR="00AE7ED2" w:rsidRDefault="00AE7ED2" w:rsidP="00AE7ED2">
          <w:pPr>
            <w:autoSpaceDE w:val="0"/>
            <w:autoSpaceDN w:val="0"/>
            <w:adjustRightInd w:val="0"/>
            <w:spacing w:after="0" w:line="360" w:lineRule="auto"/>
            <w:contextualSpacing/>
            <w:jc w:val="center"/>
            <w:rPr>
              <w:rFonts w:ascii="Times New Roman" w:hAnsi="Times New Roman" w:cs="Times New Roman"/>
              <w:b/>
              <w:sz w:val="24"/>
              <w:szCs w:val="24"/>
            </w:rPr>
          </w:pPr>
        </w:p>
        <w:p w:rsidR="00AE7ED2" w:rsidRPr="00BD27C8" w:rsidRDefault="00AE7ED2" w:rsidP="00AE7ED2">
          <w:pPr>
            <w:autoSpaceDE w:val="0"/>
            <w:autoSpaceDN w:val="0"/>
            <w:adjustRightInd w:val="0"/>
            <w:spacing w:after="0" w:line="360" w:lineRule="auto"/>
            <w:contextualSpacing/>
            <w:jc w:val="center"/>
            <w:rPr>
              <w:rFonts w:ascii="Times New Roman" w:hAnsi="Times New Roman" w:cs="Times New Roman"/>
              <w:b/>
              <w:sz w:val="24"/>
              <w:szCs w:val="24"/>
            </w:rPr>
          </w:pPr>
        </w:p>
        <w:p w:rsidR="00AE7ED2" w:rsidRPr="00BD27C8" w:rsidRDefault="00AE7ED2" w:rsidP="00AE7ED2">
          <w:pPr>
            <w:autoSpaceDE w:val="0"/>
            <w:autoSpaceDN w:val="0"/>
            <w:adjustRightInd w:val="0"/>
            <w:spacing w:after="0" w:line="360" w:lineRule="auto"/>
            <w:contextualSpacing/>
            <w:jc w:val="center"/>
            <w:rPr>
              <w:rFonts w:ascii="Times New Roman" w:hAnsi="Times New Roman" w:cs="Times New Roman"/>
              <w:b/>
              <w:bCs/>
              <w:sz w:val="24"/>
              <w:szCs w:val="24"/>
            </w:rPr>
          </w:pPr>
          <w:r w:rsidRPr="00BD27C8">
            <w:rPr>
              <w:rFonts w:ascii="Times New Roman" w:hAnsi="Times New Roman" w:cs="Times New Roman"/>
              <w:b/>
              <w:bCs/>
              <w:sz w:val="24"/>
              <w:szCs w:val="24"/>
            </w:rPr>
            <w:t>YÜKSEK LİSANS TEZİ</w:t>
          </w:r>
        </w:p>
        <w:p w:rsidR="00AE7ED2" w:rsidRDefault="00AE7ED2" w:rsidP="00AE7ED2">
          <w:pPr>
            <w:autoSpaceDE w:val="0"/>
            <w:autoSpaceDN w:val="0"/>
            <w:adjustRightInd w:val="0"/>
            <w:spacing w:after="0" w:line="360" w:lineRule="auto"/>
            <w:contextualSpacing/>
            <w:jc w:val="center"/>
            <w:rPr>
              <w:rFonts w:ascii="Times New Roman" w:hAnsi="Times New Roman" w:cs="Times New Roman"/>
              <w:b/>
              <w:sz w:val="24"/>
              <w:szCs w:val="24"/>
            </w:rPr>
          </w:pPr>
        </w:p>
        <w:p w:rsidR="00AE7ED2" w:rsidRDefault="00AE7ED2" w:rsidP="00AE7ED2">
          <w:pPr>
            <w:autoSpaceDE w:val="0"/>
            <w:autoSpaceDN w:val="0"/>
            <w:adjustRightInd w:val="0"/>
            <w:spacing w:after="0" w:line="360" w:lineRule="auto"/>
            <w:contextualSpacing/>
            <w:jc w:val="center"/>
            <w:rPr>
              <w:rFonts w:ascii="Times New Roman" w:hAnsi="Times New Roman" w:cs="Times New Roman"/>
              <w:b/>
              <w:sz w:val="24"/>
              <w:szCs w:val="24"/>
            </w:rPr>
          </w:pPr>
        </w:p>
        <w:p w:rsidR="00AE7ED2" w:rsidRPr="00BD27C8" w:rsidRDefault="00AE7ED2" w:rsidP="00AE7ED2">
          <w:pPr>
            <w:autoSpaceDE w:val="0"/>
            <w:autoSpaceDN w:val="0"/>
            <w:adjustRightInd w:val="0"/>
            <w:spacing w:after="0" w:line="360" w:lineRule="auto"/>
            <w:contextualSpacing/>
            <w:jc w:val="center"/>
            <w:rPr>
              <w:rFonts w:ascii="Times New Roman" w:hAnsi="Times New Roman" w:cs="Times New Roman"/>
              <w:b/>
              <w:sz w:val="24"/>
              <w:szCs w:val="24"/>
            </w:rPr>
          </w:pPr>
        </w:p>
        <w:p w:rsidR="00AE7ED2" w:rsidRPr="00BD27C8" w:rsidRDefault="00AE7ED2" w:rsidP="00AE7ED2">
          <w:pPr>
            <w:autoSpaceDE w:val="0"/>
            <w:autoSpaceDN w:val="0"/>
            <w:adjustRightInd w:val="0"/>
            <w:spacing w:after="0" w:line="360" w:lineRule="auto"/>
            <w:contextualSpacing/>
            <w:jc w:val="center"/>
            <w:rPr>
              <w:rFonts w:ascii="Times New Roman" w:hAnsi="Times New Roman" w:cs="Times New Roman"/>
              <w:b/>
              <w:sz w:val="24"/>
              <w:szCs w:val="24"/>
            </w:rPr>
          </w:pPr>
          <w:r w:rsidRPr="00BD27C8">
            <w:rPr>
              <w:rFonts w:ascii="Times New Roman" w:hAnsi="Times New Roman" w:cs="Times New Roman"/>
              <w:b/>
              <w:bCs/>
              <w:spacing w:val="1"/>
              <w:sz w:val="24"/>
              <w:szCs w:val="24"/>
            </w:rPr>
            <w:t>Armağan ÇINAR YOLCU</w:t>
          </w:r>
        </w:p>
        <w:p w:rsidR="00AE7ED2" w:rsidRDefault="00AE7ED2" w:rsidP="00AE7ED2">
          <w:pPr>
            <w:autoSpaceDE w:val="0"/>
            <w:autoSpaceDN w:val="0"/>
            <w:adjustRightInd w:val="0"/>
            <w:spacing w:after="0" w:line="360" w:lineRule="auto"/>
            <w:contextualSpacing/>
            <w:jc w:val="center"/>
            <w:rPr>
              <w:rFonts w:ascii="Times New Roman" w:hAnsi="Times New Roman" w:cs="Times New Roman"/>
              <w:b/>
              <w:sz w:val="24"/>
              <w:szCs w:val="24"/>
            </w:rPr>
          </w:pPr>
        </w:p>
        <w:p w:rsidR="00AE7ED2" w:rsidRDefault="00AE7ED2" w:rsidP="00AE7ED2">
          <w:pPr>
            <w:autoSpaceDE w:val="0"/>
            <w:autoSpaceDN w:val="0"/>
            <w:adjustRightInd w:val="0"/>
            <w:spacing w:after="0" w:line="360" w:lineRule="auto"/>
            <w:contextualSpacing/>
            <w:jc w:val="center"/>
            <w:rPr>
              <w:rFonts w:ascii="Times New Roman" w:hAnsi="Times New Roman" w:cs="Times New Roman"/>
              <w:b/>
              <w:sz w:val="24"/>
              <w:szCs w:val="24"/>
            </w:rPr>
          </w:pPr>
        </w:p>
        <w:p w:rsidR="00AE7ED2" w:rsidRPr="00BD27C8" w:rsidRDefault="00AE7ED2" w:rsidP="00AE7ED2">
          <w:pPr>
            <w:autoSpaceDE w:val="0"/>
            <w:autoSpaceDN w:val="0"/>
            <w:adjustRightInd w:val="0"/>
            <w:spacing w:after="0" w:line="360" w:lineRule="auto"/>
            <w:contextualSpacing/>
            <w:jc w:val="center"/>
            <w:rPr>
              <w:rFonts w:ascii="Times New Roman" w:hAnsi="Times New Roman" w:cs="Times New Roman"/>
              <w:b/>
              <w:sz w:val="24"/>
              <w:szCs w:val="24"/>
            </w:rPr>
          </w:pPr>
        </w:p>
        <w:p w:rsidR="00AE7ED2" w:rsidRPr="00BD27C8" w:rsidRDefault="00AE7ED2" w:rsidP="00AE7ED2">
          <w:pPr>
            <w:autoSpaceDE w:val="0"/>
            <w:autoSpaceDN w:val="0"/>
            <w:adjustRightInd w:val="0"/>
            <w:spacing w:after="0" w:line="360" w:lineRule="auto"/>
            <w:contextualSpacing/>
            <w:jc w:val="center"/>
            <w:rPr>
              <w:rFonts w:ascii="Times New Roman" w:hAnsi="Times New Roman" w:cs="Times New Roman"/>
              <w:b/>
              <w:bCs/>
              <w:sz w:val="24"/>
              <w:szCs w:val="24"/>
            </w:rPr>
          </w:pPr>
          <w:r>
            <w:rPr>
              <w:rFonts w:ascii="Times New Roman" w:hAnsi="Times New Roman" w:cs="Times New Roman"/>
              <w:b/>
              <w:bCs/>
              <w:sz w:val="24"/>
              <w:szCs w:val="24"/>
            </w:rPr>
            <w:t>ŞUBAT-2018</w:t>
          </w:r>
        </w:p>
        <w:p w:rsidR="00AE7ED2" w:rsidRDefault="00AE7ED2" w:rsidP="00AE7ED2">
          <w:pPr>
            <w:autoSpaceDE w:val="0"/>
            <w:autoSpaceDN w:val="0"/>
            <w:adjustRightInd w:val="0"/>
            <w:spacing w:after="0" w:line="360" w:lineRule="auto"/>
            <w:contextualSpacing/>
            <w:jc w:val="center"/>
            <w:rPr>
              <w:rFonts w:ascii="Times New Roman" w:hAnsi="Times New Roman" w:cs="Times New Roman"/>
              <w:b/>
              <w:bCs/>
              <w:sz w:val="24"/>
              <w:szCs w:val="24"/>
            </w:rPr>
          </w:pPr>
          <w:r w:rsidRPr="00BD27C8">
            <w:rPr>
              <w:rFonts w:ascii="Times New Roman" w:hAnsi="Times New Roman" w:cs="Times New Roman"/>
              <w:b/>
              <w:bCs/>
              <w:spacing w:val="-2"/>
              <w:sz w:val="24"/>
              <w:szCs w:val="24"/>
            </w:rPr>
            <w:t>G</w:t>
          </w:r>
          <w:r w:rsidRPr="00BD27C8">
            <w:rPr>
              <w:rFonts w:ascii="Times New Roman" w:hAnsi="Times New Roman" w:cs="Times New Roman"/>
              <w:b/>
              <w:bCs/>
              <w:sz w:val="24"/>
              <w:szCs w:val="24"/>
            </w:rPr>
            <w:t>Ü</w:t>
          </w:r>
          <w:r w:rsidRPr="00BD27C8">
            <w:rPr>
              <w:rFonts w:ascii="Times New Roman" w:hAnsi="Times New Roman" w:cs="Times New Roman"/>
              <w:b/>
              <w:bCs/>
              <w:spacing w:val="2"/>
              <w:sz w:val="24"/>
              <w:szCs w:val="24"/>
            </w:rPr>
            <w:t>M</w:t>
          </w:r>
          <w:r w:rsidRPr="00BD27C8">
            <w:rPr>
              <w:rFonts w:ascii="Times New Roman" w:hAnsi="Times New Roman" w:cs="Times New Roman"/>
              <w:b/>
              <w:bCs/>
              <w:sz w:val="24"/>
              <w:szCs w:val="24"/>
            </w:rPr>
            <w:t>Ü</w:t>
          </w:r>
          <w:r w:rsidRPr="00BD27C8">
            <w:rPr>
              <w:rFonts w:ascii="Times New Roman" w:hAnsi="Times New Roman" w:cs="Times New Roman"/>
              <w:b/>
              <w:spacing w:val="1"/>
              <w:sz w:val="24"/>
              <w:szCs w:val="24"/>
            </w:rPr>
            <w:t>Ş</w:t>
          </w:r>
          <w:r w:rsidRPr="00BD27C8">
            <w:rPr>
              <w:rFonts w:ascii="Times New Roman" w:hAnsi="Times New Roman" w:cs="Times New Roman"/>
              <w:b/>
              <w:bCs/>
              <w:spacing w:val="1"/>
              <w:sz w:val="24"/>
              <w:szCs w:val="24"/>
            </w:rPr>
            <w:t>H</w:t>
          </w:r>
          <w:r w:rsidRPr="00BD27C8">
            <w:rPr>
              <w:rFonts w:ascii="Times New Roman" w:hAnsi="Times New Roman" w:cs="Times New Roman"/>
              <w:b/>
              <w:bCs/>
              <w:sz w:val="24"/>
              <w:szCs w:val="24"/>
            </w:rPr>
            <w:t>ANE</w:t>
          </w:r>
        </w:p>
        <w:p w:rsidR="00531307" w:rsidRDefault="00531307" w:rsidP="00FA5FA7">
          <w:pPr>
            <w:autoSpaceDE w:val="0"/>
            <w:autoSpaceDN w:val="0"/>
            <w:adjustRightInd w:val="0"/>
            <w:spacing w:after="0" w:line="360" w:lineRule="auto"/>
            <w:jc w:val="center"/>
            <w:rPr>
              <w:rFonts w:ascii="Times New Roman" w:hAnsi="Times New Roman" w:cs="Times New Roman"/>
              <w:b/>
              <w:bCs/>
              <w:sz w:val="24"/>
              <w:szCs w:val="24"/>
            </w:rPr>
          </w:pPr>
          <w:r w:rsidRPr="00BD27C8">
            <w:rPr>
              <w:rFonts w:ascii="Times New Roman" w:hAnsi="Times New Roman" w:cs="Times New Roman"/>
              <w:b/>
              <w:noProof/>
              <w:sz w:val="24"/>
              <w:szCs w:val="24"/>
              <w:lang w:eastAsia="tr-TR"/>
            </w:rPr>
            <w:lastRenderedPageBreak/>
            <w:drawing>
              <wp:inline distT="0" distB="0" distL="0" distR="0" wp14:anchorId="0728DAF8" wp14:editId="4564FE90">
                <wp:extent cx="828675" cy="843213"/>
                <wp:effectExtent l="0" t="0" r="0" b="0"/>
                <wp:docPr id="6" name="Resim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32539" cy="847145"/>
                        </a:xfrm>
                        <a:prstGeom prst="rect">
                          <a:avLst/>
                        </a:prstGeom>
                        <a:noFill/>
                        <a:ln>
                          <a:noFill/>
                        </a:ln>
                      </pic:spPr>
                    </pic:pic>
                  </a:graphicData>
                </a:graphic>
              </wp:inline>
            </w:drawing>
          </w:r>
        </w:p>
      </w:sdtContent>
    </w:sdt>
    <w:p w:rsidR="00E8663A" w:rsidRDefault="00E8663A" w:rsidP="00F30562">
      <w:pPr>
        <w:autoSpaceDE w:val="0"/>
        <w:autoSpaceDN w:val="0"/>
        <w:adjustRightInd w:val="0"/>
        <w:spacing w:after="0" w:line="240" w:lineRule="auto"/>
        <w:contextualSpacing/>
        <w:jc w:val="center"/>
        <w:rPr>
          <w:rFonts w:ascii="Times New Roman" w:hAnsi="Times New Roman" w:cs="Times New Roman"/>
          <w:b/>
          <w:bCs/>
          <w:sz w:val="24"/>
          <w:szCs w:val="24"/>
        </w:rPr>
      </w:pPr>
      <w:bookmarkStart w:id="0" w:name="_Toc459580541"/>
      <w:bookmarkStart w:id="1" w:name="_Toc461364924"/>
      <w:bookmarkStart w:id="2" w:name="_Toc477723139"/>
      <w:r w:rsidRPr="00BD27C8">
        <w:rPr>
          <w:rFonts w:ascii="Times New Roman" w:hAnsi="Times New Roman" w:cs="Times New Roman"/>
          <w:b/>
          <w:bCs/>
          <w:spacing w:val="-2"/>
          <w:sz w:val="24"/>
          <w:szCs w:val="24"/>
        </w:rPr>
        <w:t>G</w:t>
      </w:r>
      <w:r w:rsidRPr="00BD27C8">
        <w:rPr>
          <w:rFonts w:ascii="Times New Roman" w:hAnsi="Times New Roman" w:cs="Times New Roman"/>
          <w:b/>
          <w:bCs/>
          <w:sz w:val="24"/>
          <w:szCs w:val="24"/>
        </w:rPr>
        <w:t>Ü</w:t>
      </w:r>
      <w:r w:rsidRPr="00BD27C8">
        <w:rPr>
          <w:rFonts w:ascii="Times New Roman" w:hAnsi="Times New Roman" w:cs="Times New Roman"/>
          <w:b/>
          <w:bCs/>
          <w:spacing w:val="2"/>
          <w:sz w:val="24"/>
          <w:szCs w:val="24"/>
        </w:rPr>
        <w:t>M</w:t>
      </w:r>
      <w:r w:rsidRPr="00BD27C8">
        <w:rPr>
          <w:rFonts w:ascii="Times New Roman" w:hAnsi="Times New Roman" w:cs="Times New Roman"/>
          <w:b/>
          <w:bCs/>
          <w:sz w:val="24"/>
          <w:szCs w:val="24"/>
        </w:rPr>
        <w:t>Ü</w:t>
      </w:r>
      <w:r w:rsidRPr="00BD27C8">
        <w:rPr>
          <w:rFonts w:ascii="Times New Roman" w:hAnsi="Times New Roman" w:cs="Times New Roman"/>
          <w:b/>
          <w:spacing w:val="1"/>
          <w:sz w:val="24"/>
          <w:szCs w:val="24"/>
        </w:rPr>
        <w:t>Ş</w:t>
      </w:r>
      <w:r w:rsidRPr="00BD27C8">
        <w:rPr>
          <w:rFonts w:ascii="Times New Roman" w:hAnsi="Times New Roman" w:cs="Times New Roman"/>
          <w:b/>
          <w:bCs/>
          <w:spacing w:val="1"/>
          <w:sz w:val="24"/>
          <w:szCs w:val="24"/>
        </w:rPr>
        <w:t>H</w:t>
      </w:r>
      <w:r w:rsidRPr="00BD27C8">
        <w:rPr>
          <w:rFonts w:ascii="Times New Roman" w:hAnsi="Times New Roman" w:cs="Times New Roman"/>
          <w:b/>
          <w:bCs/>
          <w:sz w:val="24"/>
          <w:szCs w:val="24"/>
        </w:rPr>
        <w:t>ANE ÜN</w:t>
      </w:r>
      <w:r w:rsidRPr="00BD27C8">
        <w:rPr>
          <w:rFonts w:ascii="Times New Roman" w:hAnsi="Times New Roman" w:cs="Times New Roman"/>
          <w:b/>
          <w:sz w:val="24"/>
          <w:szCs w:val="24"/>
        </w:rPr>
        <w:t>İ</w:t>
      </w:r>
      <w:r w:rsidRPr="00BD27C8">
        <w:rPr>
          <w:rFonts w:ascii="Times New Roman" w:hAnsi="Times New Roman" w:cs="Times New Roman"/>
          <w:b/>
          <w:bCs/>
          <w:sz w:val="24"/>
          <w:szCs w:val="24"/>
        </w:rPr>
        <w:t>V</w:t>
      </w:r>
      <w:r w:rsidRPr="00BD27C8">
        <w:rPr>
          <w:rFonts w:ascii="Times New Roman" w:hAnsi="Times New Roman" w:cs="Times New Roman"/>
          <w:b/>
          <w:bCs/>
          <w:spacing w:val="1"/>
          <w:sz w:val="24"/>
          <w:szCs w:val="24"/>
        </w:rPr>
        <w:t>E</w:t>
      </w:r>
      <w:r w:rsidRPr="00BD27C8">
        <w:rPr>
          <w:rFonts w:ascii="Times New Roman" w:hAnsi="Times New Roman" w:cs="Times New Roman"/>
          <w:b/>
          <w:bCs/>
          <w:sz w:val="24"/>
          <w:szCs w:val="24"/>
        </w:rPr>
        <w:t>R</w:t>
      </w:r>
      <w:r w:rsidRPr="00BD27C8">
        <w:rPr>
          <w:rFonts w:ascii="Times New Roman" w:hAnsi="Times New Roman" w:cs="Times New Roman"/>
          <w:b/>
          <w:bCs/>
          <w:spacing w:val="1"/>
          <w:sz w:val="24"/>
          <w:szCs w:val="24"/>
        </w:rPr>
        <w:t>S</w:t>
      </w:r>
      <w:r w:rsidRPr="00BD27C8">
        <w:rPr>
          <w:rFonts w:ascii="Times New Roman" w:hAnsi="Times New Roman" w:cs="Times New Roman"/>
          <w:b/>
          <w:sz w:val="24"/>
          <w:szCs w:val="24"/>
        </w:rPr>
        <w:t>İ</w:t>
      </w:r>
      <w:r w:rsidRPr="00BD27C8">
        <w:rPr>
          <w:rFonts w:ascii="Times New Roman" w:hAnsi="Times New Roman" w:cs="Times New Roman"/>
          <w:b/>
          <w:bCs/>
          <w:spacing w:val="1"/>
          <w:sz w:val="24"/>
          <w:szCs w:val="24"/>
        </w:rPr>
        <w:t>TES</w:t>
      </w:r>
      <w:r w:rsidRPr="00BD27C8">
        <w:rPr>
          <w:rFonts w:ascii="Times New Roman" w:hAnsi="Times New Roman" w:cs="Times New Roman"/>
          <w:b/>
          <w:sz w:val="24"/>
          <w:szCs w:val="24"/>
        </w:rPr>
        <w:t>İ</w:t>
      </w:r>
      <w:r w:rsidRPr="00BD27C8">
        <w:rPr>
          <w:rFonts w:ascii="Times New Roman" w:hAnsi="Times New Roman" w:cs="Times New Roman"/>
          <w:b/>
          <w:bCs/>
          <w:sz w:val="24"/>
          <w:szCs w:val="24"/>
        </w:rPr>
        <w:t>*</w:t>
      </w:r>
      <w:r w:rsidRPr="00BD27C8">
        <w:rPr>
          <w:rFonts w:ascii="Times New Roman" w:hAnsi="Times New Roman" w:cs="Times New Roman"/>
          <w:b/>
          <w:bCs/>
          <w:spacing w:val="1"/>
          <w:sz w:val="24"/>
          <w:szCs w:val="24"/>
        </w:rPr>
        <w:t>SOS</w:t>
      </w:r>
      <w:r w:rsidRPr="00BD27C8">
        <w:rPr>
          <w:rFonts w:ascii="Times New Roman" w:hAnsi="Times New Roman" w:cs="Times New Roman"/>
          <w:b/>
          <w:bCs/>
          <w:sz w:val="24"/>
          <w:szCs w:val="24"/>
        </w:rPr>
        <w:t xml:space="preserve">YAL </w:t>
      </w:r>
      <w:r w:rsidRPr="00BD27C8">
        <w:rPr>
          <w:rFonts w:ascii="Times New Roman" w:hAnsi="Times New Roman" w:cs="Times New Roman"/>
          <w:b/>
          <w:bCs/>
          <w:spacing w:val="-2"/>
          <w:sz w:val="24"/>
          <w:szCs w:val="24"/>
        </w:rPr>
        <w:t>B</w:t>
      </w:r>
      <w:r w:rsidRPr="00BD27C8">
        <w:rPr>
          <w:rFonts w:ascii="Times New Roman" w:hAnsi="Times New Roman" w:cs="Times New Roman"/>
          <w:b/>
          <w:sz w:val="24"/>
          <w:szCs w:val="24"/>
        </w:rPr>
        <w:t>İ</w:t>
      </w:r>
      <w:r w:rsidRPr="00BD27C8">
        <w:rPr>
          <w:rFonts w:ascii="Times New Roman" w:hAnsi="Times New Roman" w:cs="Times New Roman"/>
          <w:b/>
          <w:bCs/>
          <w:spacing w:val="1"/>
          <w:sz w:val="24"/>
          <w:szCs w:val="24"/>
        </w:rPr>
        <w:t>L</w:t>
      </w:r>
      <w:r w:rsidRPr="00BD27C8">
        <w:rPr>
          <w:rFonts w:ascii="Times New Roman" w:hAnsi="Times New Roman" w:cs="Times New Roman"/>
          <w:b/>
          <w:sz w:val="24"/>
          <w:szCs w:val="24"/>
        </w:rPr>
        <w:t>İ</w:t>
      </w:r>
      <w:r w:rsidRPr="00BD27C8">
        <w:rPr>
          <w:rFonts w:ascii="Times New Roman" w:hAnsi="Times New Roman" w:cs="Times New Roman"/>
          <w:b/>
          <w:bCs/>
          <w:spacing w:val="-1"/>
          <w:sz w:val="24"/>
          <w:szCs w:val="24"/>
        </w:rPr>
        <w:t>M</w:t>
      </w:r>
      <w:r w:rsidRPr="00BD27C8">
        <w:rPr>
          <w:rFonts w:ascii="Times New Roman" w:hAnsi="Times New Roman" w:cs="Times New Roman"/>
          <w:b/>
          <w:bCs/>
          <w:spacing w:val="1"/>
          <w:sz w:val="24"/>
          <w:szCs w:val="24"/>
        </w:rPr>
        <w:t>LE</w:t>
      </w:r>
      <w:r w:rsidRPr="00BD27C8">
        <w:rPr>
          <w:rFonts w:ascii="Times New Roman" w:hAnsi="Times New Roman" w:cs="Times New Roman"/>
          <w:b/>
          <w:bCs/>
          <w:sz w:val="24"/>
          <w:szCs w:val="24"/>
        </w:rPr>
        <w:t xml:space="preserve">R </w:t>
      </w:r>
      <w:r w:rsidRPr="00BD27C8">
        <w:rPr>
          <w:rFonts w:ascii="Times New Roman" w:hAnsi="Times New Roman" w:cs="Times New Roman"/>
          <w:b/>
          <w:bCs/>
          <w:spacing w:val="1"/>
          <w:sz w:val="24"/>
          <w:szCs w:val="24"/>
        </w:rPr>
        <w:t>E</w:t>
      </w:r>
      <w:r w:rsidRPr="00BD27C8">
        <w:rPr>
          <w:rFonts w:ascii="Times New Roman" w:hAnsi="Times New Roman" w:cs="Times New Roman"/>
          <w:b/>
          <w:bCs/>
          <w:sz w:val="24"/>
          <w:szCs w:val="24"/>
        </w:rPr>
        <w:t>N</w:t>
      </w:r>
      <w:r w:rsidRPr="00BD27C8">
        <w:rPr>
          <w:rFonts w:ascii="Times New Roman" w:hAnsi="Times New Roman" w:cs="Times New Roman"/>
          <w:b/>
          <w:bCs/>
          <w:spacing w:val="1"/>
          <w:sz w:val="24"/>
          <w:szCs w:val="24"/>
        </w:rPr>
        <w:t>ST</w:t>
      </w:r>
      <w:r w:rsidRPr="00BD27C8">
        <w:rPr>
          <w:rFonts w:ascii="Times New Roman" w:hAnsi="Times New Roman" w:cs="Times New Roman"/>
          <w:b/>
          <w:spacing w:val="-2"/>
          <w:sz w:val="24"/>
          <w:szCs w:val="24"/>
        </w:rPr>
        <w:t>İ</w:t>
      </w:r>
      <w:r w:rsidRPr="00BD27C8">
        <w:rPr>
          <w:rFonts w:ascii="Times New Roman" w:hAnsi="Times New Roman" w:cs="Times New Roman"/>
          <w:b/>
          <w:bCs/>
          <w:spacing w:val="1"/>
          <w:sz w:val="24"/>
          <w:szCs w:val="24"/>
        </w:rPr>
        <w:t>T</w:t>
      </w:r>
      <w:r w:rsidRPr="00BD27C8">
        <w:rPr>
          <w:rFonts w:ascii="Times New Roman" w:hAnsi="Times New Roman" w:cs="Times New Roman"/>
          <w:b/>
          <w:bCs/>
          <w:sz w:val="24"/>
          <w:szCs w:val="24"/>
        </w:rPr>
        <w:t>Ü</w:t>
      </w:r>
      <w:r w:rsidRPr="00BD27C8">
        <w:rPr>
          <w:rFonts w:ascii="Times New Roman" w:hAnsi="Times New Roman" w:cs="Times New Roman"/>
          <w:b/>
          <w:bCs/>
          <w:spacing w:val="-1"/>
          <w:sz w:val="24"/>
          <w:szCs w:val="24"/>
        </w:rPr>
        <w:t>S</w:t>
      </w:r>
      <w:r w:rsidRPr="00BD27C8">
        <w:rPr>
          <w:rFonts w:ascii="Times New Roman" w:hAnsi="Times New Roman" w:cs="Times New Roman"/>
          <w:b/>
          <w:bCs/>
          <w:sz w:val="24"/>
          <w:szCs w:val="24"/>
        </w:rPr>
        <w:t>Ü</w:t>
      </w:r>
    </w:p>
    <w:p w:rsidR="00F30562" w:rsidRDefault="00F30562" w:rsidP="00F30562">
      <w:pPr>
        <w:autoSpaceDE w:val="0"/>
        <w:autoSpaceDN w:val="0"/>
        <w:adjustRightInd w:val="0"/>
        <w:spacing w:after="0" w:line="240" w:lineRule="auto"/>
        <w:contextualSpacing/>
        <w:jc w:val="center"/>
        <w:rPr>
          <w:rFonts w:ascii="Times New Roman" w:hAnsi="Times New Roman" w:cs="Times New Roman"/>
          <w:b/>
          <w:bCs/>
          <w:sz w:val="24"/>
          <w:szCs w:val="24"/>
        </w:rPr>
      </w:pPr>
    </w:p>
    <w:p w:rsidR="00E8663A" w:rsidRDefault="00E8663A" w:rsidP="00F30562">
      <w:pPr>
        <w:autoSpaceDE w:val="0"/>
        <w:autoSpaceDN w:val="0"/>
        <w:adjustRightInd w:val="0"/>
        <w:spacing w:after="0" w:line="240" w:lineRule="auto"/>
        <w:contextualSpacing/>
        <w:jc w:val="center"/>
        <w:rPr>
          <w:rFonts w:ascii="Times New Roman" w:hAnsi="Times New Roman" w:cs="Times New Roman"/>
          <w:b/>
          <w:bCs/>
          <w:sz w:val="24"/>
          <w:szCs w:val="24"/>
        </w:rPr>
      </w:pPr>
      <w:r w:rsidRPr="00BD27C8">
        <w:rPr>
          <w:rFonts w:ascii="Times New Roman" w:hAnsi="Times New Roman" w:cs="Times New Roman"/>
          <w:b/>
          <w:bCs/>
          <w:sz w:val="24"/>
          <w:szCs w:val="24"/>
        </w:rPr>
        <w:t>AFET YÖNETİMİ ANA</w:t>
      </w:r>
      <w:r w:rsidRPr="00BD27C8">
        <w:rPr>
          <w:rFonts w:ascii="Times New Roman" w:hAnsi="Times New Roman" w:cs="Times New Roman"/>
          <w:b/>
          <w:bCs/>
          <w:spacing w:val="1"/>
          <w:sz w:val="24"/>
          <w:szCs w:val="24"/>
        </w:rPr>
        <w:t>B</w:t>
      </w:r>
      <w:r w:rsidRPr="00BD27C8">
        <w:rPr>
          <w:rFonts w:ascii="Times New Roman" w:hAnsi="Times New Roman" w:cs="Times New Roman"/>
          <w:b/>
          <w:sz w:val="24"/>
          <w:szCs w:val="24"/>
        </w:rPr>
        <w:t>İ</w:t>
      </w:r>
      <w:r w:rsidRPr="00BD27C8">
        <w:rPr>
          <w:rFonts w:ascii="Times New Roman" w:hAnsi="Times New Roman" w:cs="Times New Roman"/>
          <w:b/>
          <w:bCs/>
          <w:spacing w:val="1"/>
          <w:sz w:val="24"/>
          <w:szCs w:val="24"/>
        </w:rPr>
        <w:t>L</w:t>
      </w:r>
      <w:r w:rsidRPr="00BD27C8">
        <w:rPr>
          <w:rFonts w:ascii="Times New Roman" w:hAnsi="Times New Roman" w:cs="Times New Roman"/>
          <w:b/>
          <w:sz w:val="24"/>
          <w:szCs w:val="24"/>
        </w:rPr>
        <w:t>İ</w:t>
      </w:r>
      <w:r w:rsidRPr="00BD27C8">
        <w:rPr>
          <w:rFonts w:ascii="Times New Roman" w:hAnsi="Times New Roman" w:cs="Times New Roman"/>
          <w:b/>
          <w:bCs/>
          <w:sz w:val="24"/>
          <w:szCs w:val="24"/>
        </w:rPr>
        <w:t>M</w:t>
      </w:r>
      <w:r w:rsidR="009E0E28">
        <w:rPr>
          <w:rFonts w:ascii="Times New Roman" w:hAnsi="Times New Roman" w:cs="Times New Roman"/>
          <w:b/>
          <w:bCs/>
          <w:sz w:val="24"/>
          <w:szCs w:val="24"/>
        </w:rPr>
        <w:t xml:space="preserve"> </w:t>
      </w:r>
      <w:r w:rsidRPr="00BD27C8">
        <w:rPr>
          <w:rFonts w:ascii="Times New Roman" w:hAnsi="Times New Roman" w:cs="Times New Roman"/>
          <w:b/>
          <w:bCs/>
          <w:sz w:val="24"/>
          <w:szCs w:val="24"/>
        </w:rPr>
        <w:t>DA</w:t>
      </w:r>
      <w:r w:rsidRPr="00BD27C8">
        <w:rPr>
          <w:rFonts w:ascii="Times New Roman" w:hAnsi="Times New Roman" w:cs="Times New Roman"/>
          <w:b/>
          <w:bCs/>
          <w:spacing w:val="1"/>
          <w:sz w:val="24"/>
          <w:szCs w:val="24"/>
        </w:rPr>
        <w:t>L</w:t>
      </w:r>
      <w:r w:rsidRPr="00BD27C8">
        <w:rPr>
          <w:rFonts w:ascii="Times New Roman" w:hAnsi="Times New Roman" w:cs="Times New Roman"/>
          <w:b/>
          <w:bCs/>
          <w:sz w:val="24"/>
          <w:szCs w:val="24"/>
        </w:rPr>
        <w:t>I</w:t>
      </w:r>
    </w:p>
    <w:p w:rsidR="00F30562" w:rsidRDefault="00F30562" w:rsidP="00F30562">
      <w:pPr>
        <w:autoSpaceDE w:val="0"/>
        <w:autoSpaceDN w:val="0"/>
        <w:adjustRightInd w:val="0"/>
        <w:spacing w:after="0" w:line="240" w:lineRule="auto"/>
        <w:contextualSpacing/>
        <w:jc w:val="center"/>
        <w:rPr>
          <w:rFonts w:ascii="Times New Roman" w:hAnsi="Times New Roman" w:cs="Times New Roman"/>
          <w:b/>
          <w:bCs/>
          <w:sz w:val="24"/>
          <w:szCs w:val="24"/>
        </w:rPr>
      </w:pPr>
    </w:p>
    <w:p w:rsidR="00036838" w:rsidRDefault="00036838" w:rsidP="00F30562">
      <w:pPr>
        <w:autoSpaceDE w:val="0"/>
        <w:autoSpaceDN w:val="0"/>
        <w:adjustRightInd w:val="0"/>
        <w:spacing w:after="0" w:line="240" w:lineRule="auto"/>
        <w:contextualSpacing/>
        <w:jc w:val="center"/>
        <w:rPr>
          <w:rFonts w:ascii="Times New Roman" w:hAnsi="Times New Roman" w:cs="Times New Roman"/>
          <w:b/>
          <w:bCs/>
          <w:sz w:val="24"/>
          <w:szCs w:val="24"/>
        </w:rPr>
      </w:pPr>
      <w:r w:rsidRPr="00BD27C8">
        <w:rPr>
          <w:rFonts w:ascii="Times New Roman" w:hAnsi="Times New Roman" w:cs="Times New Roman"/>
          <w:b/>
          <w:bCs/>
          <w:sz w:val="24"/>
          <w:szCs w:val="24"/>
        </w:rPr>
        <w:t>YÜKSEK LİSANS</w:t>
      </w:r>
      <w:r>
        <w:rPr>
          <w:rFonts w:ascii="Times New Roman" w:hAnsi="Times New Roman" w:cs="Times New Roman"/>
          <w:b/>
          <w:bCs/>
          <w:sz w:val="24"/>
          <w:szCs w:val="24"/>
        </w:rPr>
        <w:t xml:space="preserve"> PROGRAMI</w:t>
      </w:r>
    </w:p>
    <w:p w:rsidR="00036838" w:rsidRDefault="00036838" w:rsidP="00E8663A">
      <w:pPr>
        <w:autoSpaceDE w:val="0"/>
        <w:autoSpaceDN w:val="0"/>
        <w:adjustRightInd w:val="0"/>
        <w:spacing w:after="0" w:line="360" w:lineRule="auto"/>
        <w:contextualSpacing/>
        <w:jc w:val="center"/>
        <w:rPr>
          <w:rFonts w:ascii="Times New Roman" w:hAnsi="Times New Roman" w:cs="Times New Roman"/>
          <w:b/>
          <w:bCs/>
          <w:sz w:val="24"/>
          <w:szCs w:val="24"/>
        </w:rPr>
      </w:pPr>
    </w:p>
    <w:p w:rsidR="00E8663A" w:rsidRPr="00BD27C8" w:rsidRDefault="00E8663A" w:rsidP="00E8663A">
      <w:pPr>
        <w:autoSpaceDE w:val="0"/>
        <w:autoSpaceDN w:val="0"/>
        <w:adjustRightInd w:val="0"/>
        <w:spacing w:after="0" w:line="360" w:lineRule="auto"/>
        <w:contextualSpacing/>
        <w:jc w:val="center"/>
        <w:rPr>
          <w:rFonts w:ascii="Times New Roman" w:hAnsi="Times New Roman" w:cs="Times New Roman"/>
          <w:b/>
          <w:bCs/>
          <w:sz w:val="24"/>
          <w:szCs w:val="24"/>
        </w:rPr>
      </w:pPr>
    </w:p>
    <w:p w:rsidR="00E8663A" w:rsidRPr="00BD27C8" w:rsidRDefault="00E8663A" w:rsidP="00E8663A">
      <w:pPr>
        <w:autoSpaceDE w:val="0"/>
        <w:autoSpaceDN w:val="0"/>
        <w:adjustRightInd w:val="0"/>
        <w:spacing w:after="0" w:line="360" w:lineRule="auto"/>
        <w:contextualSpacing/>
        <w:jc w:val="center"/>
        <w:rPr>
          <w:rFonts w:ascii="Times New Roman" w:hAnsi="Times New Roman" w:cs="Times New Roman"/>
          <w:b/>
          <w:bCs/>
          <w:spacing w:val="-1"/>
          <w:sz w:val="24"/>
          <w:szCs w:val="24"/>
        </w:rPr>
      </w:pPr>
    </w:p>
    <w:p w:rsidR="00E8663A" w:rsidRDefault="00E8663A" w:rsidP="00E8663A">
      <w:pPr>
        <w:autoSpaceDE w:val="0"/>
        <w:autoSpaceDN w:val="0"/>
        <w:adjustRightInd w:val="0"/>
        <w:spacing w:after="0" w:line="360" w:lineRule="auto"/>
        <w:contextualSpacing/>
        <w:jc w:val="center"/>
        <w:rPr>
          <w:rFonts w:ascii="Times New Roman" w:hAnsi="Times New Roman" w:cs="Times New Roman"/>
          <w:b/>
          <w:bCs/>
          <w:spacing w:val="-1"/>
          <w:sz w:val="24"/>
          <w:szCs w:val="24"/>
        </w:rPr>
      </w:pPr>
    </w:p>
    <w:p w:rsidR="00E8663A" w:rsidRPr="00BD27C8" w:rsidRDefault="00E8663A" w:rsidP="00E8663A">
      <w:pPr>
        <w:autoSpaceDE w:val="0"/>
        <w:autoSpaceDN w:val="0"/>
        <w:adjustRightInd w:val="0"/>
        <w:spacing w:after="0" w:line="360" w:lineRule="auto"/>
        <w:contextualSpacing/>
        <w:jc w:val="center"/>
        <w:rPr>
          <w:rFonts w:ascii="Times New Roman" w:hAnsi="Times New Roman" w:cs="Times New Roman"/>
          <w:b/>
          <w:bCs/>
          <w:spacing w:val="-1"/>
          <w:sz w:val="24"/>
          <w:szCs w:val="24"/>
        </w:rPr>
      </w:pPr>
    </w:p>
    <w:p w:rsidR="00E8663A" w:rsidRPr="00BD27C8" w:rsidRDefault="00E8663A" w:rsidP="00E8663A">
      <w:pPr>
        <w:autoSpaceDE w:val="0"/>
        <w:autoSpaceDN w:val="0"/>
        <w:adjustRightInd w:val="0"/>
        <w:spacing w:after="0" w:line="360" w:lineRule="auto"/>
        <w:contextualSpacing/>
        <w:jc w:val="center"/>
        <w:rPr>
          <w:rFonts w:ascii="Times New Roman" w:hAnsi="Times New Roman" w:cs="Times New Roman"/>
          <w:b/>
          <w:bCs/>
          <w:spacing w:val="-1"/>
          <w:sz w:val="24"/>
          <w:szCs w:val="24"/>
        </w:rPr>
      </w:pPr>
      <w:r w:rsidRPr="00BD27C8">
        <w:rPr>
          <w:rFonts w:ascii="Times New Roman" w:hAnsi="Times New Roman" w:cs="Times New Roman"/>
          <w:b/>
          <w:bCs/>
          <w:spacing w:val="-1"/>
          <w:sz w:val="24"/>
          <w:szCs w:val="24"/>
        </w:rPr>
        <w:t>17 AĞUSTOS 1999 DEPREMİ İLE 23 EKİM-9 KASIM 2011 VAN DEPREMLERİNİN KRİZ YÖNETİMİ AÇISINDAN KARŞILAŞTIRILMASI</w:t>
      </w:r>
    </w:p>
    <w:p w:rsidR="00E8663A" w:rsidRDefault="00E8663A" w:rsidP="00E8663A">
      <w:pPr>
        <w:autoSpaceDE w:val="0"/>
        <w:autoSpaceDN w:val="0"/>
        <w:adjustRightInd w:val="0"/>
        <w:spacing w:after="0" w:line="360" w:lineRule="auto"/>
        <w:contextualSpacing/>
        <w:jc w:val="center"/>
        <w:rPr>
          <w:rFonts w:ascii="Times New Roman" w:hAnsi="Times New Roman" w:cs="Times New Roman"/>
          <w:b/>
          <w:sz w:val="24"/>
          <w:szCs w:val="24"/>
        </w:rPr>
      </w:pPr>
    </w:p>
    <w:p w:rsidR="00E8663A" w:rsidRDefault="00E8663A" w:rsidP="00E8663A">
      <w:pPr>
        <w:autoSpaceDE w:val="0"/>
        <w:autoSpaceDN w:val="0"/>
        <w:adjustRightInd w:val="0"/>
        <w:spacing w:after="0" w:line="360" w:lineRule="auto"/>
        <w:contextualSpacing/>
        <w:jc w:val="center"/>
        <w:rPr>
          <w:rFonts w:ascii="Times New Roman" w:hAnsi="Times New Roman" w:cs="Times New Roman"/>
          <w:b/>
          <w:sz w:val="24"/>
          <w:szCs w:val="24"/>
        </w:rPr>
      </w:pPr>
    </w:p>
    <w:p w:rsidR="00E8663A" w:rsidRDefault="00E8663A" w:rsidP="00E8663A">
      <w:pPr>
        <w:autoSpaceDE w:val="0"/>
        <w:autoSpaceDN w:val="0"/>
        <w:adjustRightInd w:val="0"/>
        <w:spacing w:after="0" w:line="360" w:lineRule="auto"/>
        <w:contextualSpacing/>
        <w:jc w:val="center"/>
        <w:rPr>
          <w:rFonts w:ascii="Times New Roman" w:hAnsi="Times New Roman" w:cs="Times New Roman"/>
          <w:b/>
          <w:sz w:val="24"/>
          <w:szCs w:val="24"/>
        </w:rPr>
      </w:pPr>
    </w:p>
    <w:p w:rsidR="00036838" w:rsidRDefault="00036838" w:rsidP="00E8663A">
      <w:pPr>
        <w:autoSpaceDE w:val="0"/>
        <w:autoSpaceDN w:val="0"/>
        <w:adjustRightInd w:val="0"/>
        <w:spacing w:after="0" w:line="360" w:lineRule="auto"/>
        <w:contextualSpacing/>
        <w:jc w:val="center"/>
        <w:rPr>
          <w:rFonts w:ascii="Times New Roman" w:hAnsi="Times New Roman" w:cs="Times New Roman"/>
          <w:b/>
          <w:sz w:val="24"/>
          <w:szCs w:val="24"/>
        </w:rPr>
      </w:pPr>
    </w:p>
    <w:p w:rsidR="00F30562" w:rsidRDefault="00F30562" w:rsidP="00E8663A">
      <w:pPr>
        <w:autoSpaceDE w:val="0"/>
        <w:autoSpaceDN w:val="0"/>
        <w:adjustRightInd w:val="0"/>
        <w:spacing w:after="0" w:line="360" w:lineRule="auto"/>
        <w:contextualSpacing/>
        <w:jc w:val="center"/>
        <w:rPr>
          <w:rFonts w:ascii="Times New Roman" w:hAnsi="Times New Roman" w:cs="Times New Roman"/>
          <w:b/>
          <w:sz w:val="24"/>
          <w:szCs w:val="24"/>
        </w:rPr>
      </w:pPr>
    </w:p>
    <w:p w:rsidR="00E8663A" w:rsidRPr="00BD27C8" w:rsidRDefault="00E8663A" w:rsidP="00E8663A">
      <w:pPr>
        <w:autoSpaceDE w:val="0"/>
        <w:autoSpaceDN w:val="0"/>
        <w:adjustRightInd w:val="0"/>
        <w:spacing w:after="0" w:line="360" w:lineRule="auto"/>
        <w:contextualSpacing/>
        <w:jc w:val="center"/>
        <w:rPr>
          <w:rFonts w:ascii="Times New Roman" w:hAnsi="Times New Roman" w:cs="Times New Roman"/>
          <w:b/>
          <w:sz w:val="24"/>
          <w:szCs w:val="24"/>
        </w:rPr>
      </w:pPr>
    </w:p>
    <w:p w:rsidR="00E8663A" w:rsidRPr="00BD27C8" w:rsidRDefault="00E8663A" w:rsidP="00E8663A">
      <w:pPr>
        <w:autoSpaceDE w:val="0"/>
        <w:autoSpaceDN w:val="0"/>
        <w:adjustRightInd w:val="0"/>
        <w:spacing w:after="0" w:line="360" w:lineRule="auto"/>
        <w:contextualSpacing/>
        <w:jc w:val="center"/>
        <w:rPr>
          <w:rFonts w:ascii="Times New Roman" w:hAnsi="Times New Roman" w:cs="Times New Roman"/>
          <w:b/>
          <w:bCs/>
          <w:sz w:val="24"/>
          <w:szCs w:val="24"/>
        </w:rPr>
      </w:pPr>
      <w:r w:rsidRPr="00BD27C8">
        <w:rPr>
          <w:rFonts w:ascii="Times New Roman" w:hAnsi="Times New Roman" w:cs="Times New Roman"/>
          <w:b/>
          <w:bCs/>
          <w:sz w:val="24"/>
          <w:szCs w:val="24"/>
        </w:rPr>
        <w:t>YÜKSEK LİSANS TEZİ</w:t>
      </w:r>
    </w:p>
    <w:p w:rsidR="00E8663A" w:rsidRDefault="00E8663A" w:rsidP="00E8663A">
      <w:pPr>
        <w:autoSpaceDE w:val="0"/>
        <w:autoSpaceDN w:val="0"/>
        <w:adjustRightInd w:val="0"/>
        <w:spacing w:after="0" w:line="360" w:lineRule="auto"/>
        <w:contextualSpacing/>
        <w:jc w:val="center"/>
        <w:rPr>
          <w:rFonts w:ascii="Times New Roman" w:hAnsi="Times New Roman" w:cs="Times New Roman"/>
          <w:b/>
          <w:sz w:val="24"/>
          <w:szCs w:val="24"/>
        </w:rPr>
      </w:pPr>
    </w:p>
    <w:p w:rsidR="00E8663A" w:rsidRDefault="00E8663A" w:rsidP="00E8663A">
      <w:pPr>
        <w:autoSpaceDE w:val="0"/>
        <w:autoSpaceDN w:val="0"/>
        <w:adjustRightInd w:val="0"/>
        <w:spacing w:after="0" w:line="360" w:lineRule="auto"/>
        <w:contextualSpacing/>
        <w:jc w:val="center"/>
        <w:rPr>
          <w:rFonts w:ascii="Times New Roman" w:hAnsi="Times New Roman" w:cs="Times New Roman"/>
          <w:b/>
          <w:sz w:val="24"/>
          <w:szCs w:val="24"/>
        </w:rPr>
      </w:pPr>
    </w:p>
    <w:p w:rsidR="00E8663A" w:rsidRPr="00BD27C8" w:rsidRDefault="00E8663A" w:rsidP="00E8663A">
      <w:pPr>
        <w:autoSpaceDE w:val="0"/>
        <w:autoSpaceDN w:val="0"/>
        <w:adjustRightInd w:val="0"/>
        <w:spacing w:after="0" w:line="360" w:lineRule="auto"/>
        <w:contextualSpacing/>
        <w:jc w:val="center"/>
        <w:rPr>
          <w:rFonts w:ascii="Times New Roman" w:hAnsi="Times New Roman" w:cs="Times New Roman"/>
          <w:b/>
          <w:sz w:val="24"/>
          <w:szCs w:val="24"/>
        </w:rPr>
      </w:pPr>
      <w:r w:rsidRPr="00BD27C8">
        <w:rPr>
          <w:rFonts w:ascii="Times New Roman" w:hAnsi="Times New Roman" w:cs="Times New Roman"/>
          <w:b/>
          <w:bCs/>
          <w:spacing w:val="1"/>
          <w:sz w:val="24"/>
          <w:szCs w:val="24"/>
        </w:rPr>
        <w:t>Armağan ÇINAR YOLCU</w:t>
      </w:r>
    </w:p>
    <w:p w:rsidR="00E8663A" w:rsidRDefault="00E8663A" w:rsidP="00E8663A">
      <w:pPr>
        <w:autoSpaceDE w:val="0"/>
        <w:autoSpaceDN w:val="0"/>
        <w:adjustRightInd w:val="0"/>
        <w:spacing w:after="0" w:line="360" w:lineRule="auto"/>
        <w:contextualSpacing/>
        <w:jc w:val="center"/>
        <w:rPr>
          <w:rFonts w:ascii="Times New Roman" w:hAnsi="Times New Roman" w:cs="Times New Roman"/>
          <w:b/>
          <w:sz w:val="24"/>
          <w:szCs w:val="24"/>
        </w:rPr>
      </w:pPr>
    </w:p>
    <w:p w:rsidR="00E8663A" w:rsidRDefault="00E8663A" w:rsidP="00E8663A">
      <w:pPr>
        <w:autoSpaceDE w:val="0"/>
        <w:autoSpaceDN w:val="0"/>
        <w:adjustRightInd w:val="0"/>
        <w:spacing w:after="0" w:line="360" w:lineRule="auto"/>
        <w:contextualSpacing/>
        <w:jc w:val="center"/>
        <w:rPr>
          <w:rFonts w:ascii="Times New Roman" w:hAnsi="Times New Roman" w:cs="Times New Roman"/>
          <w:b/>
          <w:sz w:val="24"/>
          <w:szCs w:val="24"/>
        </w:rPr>
      </w:pPr>
    </w:p>
    <w:p w:rsidR="000E4330" w:rsidRDefault="000E4330" w:rsidP="000E4330">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Tez Danışmanı: Yrd.</w:t>
      </w:r>
      <w:r w:rsidR="00007400">
        <w:rPr>
          <w:rFonts w:ascii="Times New Roman" w:hAnsi="Times New Roman" w:cs="Times New Roman"/>
          <w:b/>
          <w:sz w:val="24"/>
          <w:szCs w:val="24"/>
        </w:rPr>
        <w:t xml:space="preserve"> </w:t>
      </w:r>
      <w:r>
        <w:rPr>
          <w:rFonts w:ascii="Times New Roman" w:hAnsi="Times New Roman" w:cs="Times New Roman"/>
          <w:b/>
          <w:sz w:val="24"/>
          <w:szCs w:val="24"/>
        </w:rPr>
        <w:t>Doç.</w:t>
      </w:r>
      <w:r w:rsidR="00007400">
        <w:rPr>
          <w:rFonts w:ascii="Times New Roman" w:hAnsi="Times New Roman" w:cs="Times New Roman"/>
          <w:b/>
          <w:sz w:val="24"/>
          <w:szCs w:val="24"/>
        </w:rPr>
        <w:t xml:space="preserve"> </w:t>
      </w:r>
      <w:r>
        <w:rPr>
          <w:rFonts w:ascii="Times New Roman" w:hAnsi="Times New Roman" w:cs="Times New Roman"/>
          <w:b/>
          <w:sz w:val="24"/>
          <w:szCs w:val="24"/>
        </w:rPr>
        <w:t>Dr. Ahmet Burhan ÇAKICI</w:t>
      </w:r>
    </w:p>
    <w:p w:rsidR="000E4330" w:rsidRDefault="000E4330" w:rsidP="000E4330">
      <w:pPr>
        <w:autoSpaceDE w:val="0"/>
        <w:autoSpaceDN w:val="0"/>
        <w:adjustRightInd w:val="0"/>
        <w:spacing w:after="0" w:line="360" w:lineRule="auto"/>
        <w:jc w:val="center"/>
        <w:rPr>
          <w:rFonts w:ascii="Times New Roman" w:hAnsi="Times New Roman" w:cs="Times New Roman"/>
          <w:b/>
          <w:sz w:val="24"/>
          <w:szCs w:val="24"/>
        </w:rPr>
      </w:pPr>
    </w:p>
    <w:p w:rsidR="00395487" w:rsidRDefault="00395487" w:rsidP="000E4330">
      <w:pPr>
        <w:autoSpaceDE w:val="0"/>
        <w:autoSpaceDN w:val="0"/>
        <w:adjustRightInd w:val="0"/>
        <w:spacing w:after="0" w:line="360" w:lineRule="auto"/>
        <w:jc w:val="center"/>
        <w:rPr>
          <w:rFonts w:ascii="Times New Roman" w:hAnsi="Times New Roman" w:cs="Times New Roman"/>
          <w:b/>
          <w:sz w:val="24"/>
          <w:szCs w:val="24"/>
        </w:rPr>
      </w:pPr>
    </w:p>
    <w:p w:rsidR="000E4330" w:rsidRPr="00BD27C8" w:rsidRDefault="000E4330" w:rsidP="000E4330">
      <w:pPr>
        <w:autoSpaceDE w:val="0"/>
        <w:autoSpaceDN w:val="0"/>
        <w:adjustRightInd w:val="0"/>
        <w:spacing w:after="0" w:line="360" w:lineRule="auto"/>
        <w:jc w:val="center"/>
        <w:rPr>
          <w:rFonts w:ascii="Times New Roman" w:hAnsi="Times New Roman" w:cs="Times New Roman"/>
          <w:b/>
          <w:sz w:val="24"/>
          <w:szCs w:val="24"/>
        </w:rPr>
      </w:pPr>
    </w:p>
    <w:p w:rsidR="000E4330" w:rsidRPr="00BD27C8" w:rsidRDefault="00036838" w:rsidP="000E4330">
      <w:pPr>
        <w:autoSpaceDE w:val="0"/>
        <w:autoSpaceDN w:val="0"/>
        <w:adjustRightInd w:val="0"/>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ŞUBAT</w:t>
      </w:r>
      <w:r w:rsidR="00523CDF">
        <w:rPr>
          <w:rFonts w:ascii="Times New Roman" w:hAnsi="Times New Roman" w:cs="Times New Roman"/>
          <w:b/>
          <w:bCs/>
          <w:sz w:val="24"/>
          <w:szCs w:val="24"/>
        </w:rPr>
        <w:t>-2018</w:t>
      </w:r>
    </w:p>
    <w:p w:rsidR="00C4154A" w:rsidRDefault="00AE7ED2" w:rsidP="000E4330">
      <w:pPr>
        <w:autoSpaceDE w:val="0"/>
        <w:autoSpaceDN w:val="0"/>
        <w:adjustRightInd w:val="0"/>
        <w:spacing w:after="0" w:line="360" w:lineRule="auto"/>
        <w:jc w:val="center"/>
        <w:rPr>
          <w:rFonts w:ascii="Times New Roman" w:hAnsi="Times New Roman" w:cs="Times New Roman"/>
          <w:b/>
          <w:bCs/>
          <w:sz w:val="24"/>
          <w:szCs w:val="24"/>
        </w:rPr>
        <w:sectPr w:rsidR="00C4154A" w:rsidSect="00531307">
          <w:footerReference w:type="default" r:id="rId10"/>
          <w:footerReference w:type="first" r:id="rId11"/>
          <w:pgSz w:w="11906" w:h="16838" w:code="9"/>
          <w:pgMar w:top="1701" w:right="1134" w:bottom="1701" w:left="2268" w:header="284" w:footer="284" w:gutter="0"/>
          <w:pgNumType w:fmt="upperRoman" w:start="0"/>
          <w:cols w:space="708"/>
          <w:titlePg/>
          <w:docGrid w:linePitch="360"/>
        </w:sectPr>
      </w:pPr>
      <w:r>
        <w:rPr>
          <w:rFonts w:ascii="Times New Roman" w:hAnsi="Times New Roman" w:cs="Times New Roman"/>
          <w:b/>
          <w:bCs/>
          <w:noProof/>
          <w:spacing w:val="-2"/>
          <w:sz w:val="24"/>
          <w:szCs w:val="24"/>
          <w:lang w:eastAsia="tr-TR"/>
        </w:rPr>
        <mc:AlternateContent>
          <mc:Choice Requires="wps">
            <w:drawing>
              <wp:anchor distT="0" distB="0" distL="114300" distR="114300" simplePos="0" relativeHeight="251684864" behindDoc="0" locked="0" layoutInCell="1" allowOverlap="1">
                <wp:simplePos x="0" y="0"/>
                <wp:positionH relativeFrom="column">
                  <wp:posOffset>2423768</wp:posOffset>
                </wp:positionH>
                <wp:positionV relativeFrom="paragraph">
                  <wp:posOffset>910176</wp:posOffset>
                </wp:positionV>
                <wp:extent cx="516834" cy="365760"/>
                <wp:effectExtent l="0" t="0" r="0" b="0"/>
                <wp:wrapNone/>
                <wp:docPr id="21" name="Metin Kutusu 21"/>
                <wp:cNvGraphicFramePr/>
                <a:graphic xmlns:a="http://schemas.openxmlformats.org/drawingml/2006/main">
                  <a:graphicData uri="http://schemas.microsoft.com/office/word/2010/wordprocessingShape">
                    <wps:wsp>
                      <wps:cNvSpPr txBox="1"/>
                      <wps:spPr>
                        <a:xfrm>
                          <a:off x="0" y="0"/>
                          <a:ext cx="516834" cy="3657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AE7ED2" w:rsidRDefault="00AE7ED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21" o:spid="_x0000_s1026" type="#_x0000_t202" style="position:absolute;left:0;text-align:left;margin-left:190.85pt;margin-top:71.65pt;width:40.7pt;height:28.8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" fillcolor="white [3201]" stroked="f" strokeweight=".5pt">
                <v:textbox>
                  <w:txbxContent>
                    <w:p w:rsidR="00AE7ED2" w:rsidRDefault="00AE7ED2"/>
                  </w:txbxContent>
                </v:textbox>
              </v:shape>
            </w:pict>
          </mc:Fallback>
        </mc:AlternateContent>
      </w:r>
      <w:r w:rsidR="000E4330" w:rsidRPr="00BD27C8">
        <w:rPr>
          <w:rFonts w:ascii="Times New Roman" w:hAnsi="Times New Roman" w:cs="Times New Roman"/>
          <w:b/>
          <w:bCs/>
          <w:spacing w:val="-2"/>
          <w:sz w:val="24"/>
          <w:szCs w:val="24"/>
        </w:rPr>
        <w:t>G</w:t>
      </w:r>
      <w:r w:rsidR="000E4330" w:rsidRPr="00BD27C8">
        <w:rPr>
          <w:rFonts w:ascii="Times New Roman" w:hAnsi="Times New Roman" w:cs="Times New Roman"/>
          <w:b/>
          <w:bCs/>
          <w:sz w:val="24"/>
          <w:szCs w:val="24"/>
        </w:rPr>
        <w:t>Ü</w:t>
      </w:r>
      <w:r w:rsidR="000E4330" w:rsidRPr="00BD27C8">
        <w:rPr>
          <w:rFonts w:ascii="Times New Roman" w:hAnsi="Times New Roman" w:cs="Times New Roman"/>
          <w:b/>
          <w:bCs/>
          <w:spacing w:val="2"/>
          <w:sz w:val="24"/>
          <w:szCs w:val="24"/>
        </w:rPr>
        <w:t>M</w:t>
      </w:r>
      <w:r w:rsidR="000E4330" w:rsidRPr="00BD27C8">
        <w:rPr>
          <w:rFonts w:ascii="Times New Roman" w:hAnsi="Times New Roman" w:cs="Times New Roman"/>
          <w:b/>
          <w:bCs/>
          <w:sz w:val="24"/>
          <w:szCs w:val="24"/>
        </w:rPr>
        <w:t>Ü</w:t>
      </w:r>
      <w:r w:rsidR="000E4330" w:rsidRPr="00BD27C8">
        <w:rPr>
          <w:rFonts w:ascii="Times New Roman" w:hAnsi="Times New Roman" w:cs="Times New Roman"/>
          <w:b/>
          <w:spacing w:val="1"/>
          <w:sz w:val="24"/>
          <w:szCs w:val="24"/>
        </w:rPr>
        <w:t>Ş</w:t>
      </w:r>
      <w:r w:rsidR="000E4330" w:rsidRPr="00BD27C8">
        <w:rPr>
          <w:rFonts w:ascii="Times New Roman" w:hAnsi="Times New Roman" w:cs="Times New Roman"/>
          <w:b/>
          <w:bCs/>
          <w:spacing w:val="1"/>
          <w:sz w:val="24"/>
          <w:szCs w:val="24"/>
        </w:rPr>
        <w:t>H</w:t>
      </w:r>
      <w:r w:rsidR="000E4330" w:rsidRPr="00BD27C8">
        <w:rPr>
          <w:rFonts w:ascii="Times New Roman" w:hAnsi="Times New Roman" w:cs="Times New Roman"/>
          <w:b/>
          <w:bCs/>
          <w:sz w:val="24"/>
          <w:szCs w:val="24"/>
        </w:rPr>
        <w:t>ANE</w:t>
      </w:r>
    </w:p>
    <w:p w:rsidR="00E8663A" w:rsidRDefault="00E8663A" w:rsidP="000E4330">
      <w:pPr>
        <w:pStyle w:val="Balk1"/>
        <w:spacing w:before="0"/>
        <w:jc w:val="center"/>
        <w:rPr>
          <w:rFonts w:ascii="Times New Roman" w:hAnsi="Times New Roman" w:cs="Times New Roman"/>
          <w:color w:val="000000" w:themeColor="text1"/>
          <w:sz w:val="24"/>
          <w:szCs w:val="24"/>
        </w:rPr>
      </w:pPr>
    </w:p>
    <w:p w:rsidR="000E4330" w:rsidRPr="00BD27C8" w:rsidRDefault="000E4330" w:rsidP="000E4330">
      <w:pPr>
        <w:pStyle w:val="Balk1"/>
        <w:spacing w:before="0"/>
        <w:jc w:val="center"/>
        <w:rPr>
          <w:rFonts w:ascii="Times New Roman" w:hAnsi="Times New Roman" w:cs="Times New Roman"/>
          <w:color w:val="000000" w:themeColor="text1"/>
          <w:sz w:val="24"/>
          <w:szCs w:val="24"/>
        </w:rPr>
      </w:pPr>
      <w:bookmarkStart w:id="3" w:name="_Toc505774399"/>
      <w:r w:rsidRPr="00BD27C8">
        <w:rPr>
          <w:rFonts w:ascii="Times New Roman" w:hAnsi="Times New Roman" w:cs="Times New Roman"/>
          <w:color w:val="000000" w:themeColor="text1"/>
          <w:sz w:val="24"/>
          <w:szCs w:val="24"/>
        </w:rPr>
        <w:t>KABUL VE ONAY</w:t>
      </w:r>
      <w:bookmarkEnd w:id="0"/>
      <w:bookmarkEnd w:id="1"/>
      <w:bookmarkEnd w:id="2"/>
      <w:bookmarkEnd w:id="3"/>
    </w:p>
    <w:p w:rsidR="000E4330" w:rsidRPr="00BD27C8" w:rsidRDefault="000E4330" w:rsidP="000E4330">
      <w:pPr>
        <w:autoSpaceDE w:val="0"/>
        <w:autoSpaceDN w:val="0"/>
        <w:adjustRightInd w:val="0"/>
        <w:spacing w:after="0" w:line="360" w:lineRule="auto"/>
        <w:jc w:val="center"/>
        <w:rPr>
          <w:rFonts w:ascii="Times New Roman" w:hAnsi="Times New Roman" w:cs="Times New Roman"/>
          <w:b/>
          <w:bCs/>
          <w:sz w:val="24"/>
          <w:szCs w:val="24"/>
        </w:rPr>
      </w:pPr>
    </w:p>
    <w:p w:rsidR="000E4330" w:rsidRPr="001C0D21" w:rsidRDefault="000E4330" w:rsidP="000E4330">
      <w:pPr>
        <w:autoSpaceDE w:val="0"/>
        <w:autoSpaceDN w:val="0"/>
        <w:adjustRightInd w:val="0"/>
        <w:spacing w:after="0" w:line="360" w:lineRule="auto"/>
        <w:ind w:firstLine="709"/>
        <w:jc w:val="both"/>
        <w:rPr>
          <w:rFonts w:ascii="Times New Roman" w:hAnsi="Times New Roman" w:cs="Times New Roman"/>
          <w:sz w:val="24"/>
          <w:szCs w:val="24"/>
        </w:rPr>
      </w:pPr>
      <w:r w:rsidRPr="001C0D21">
        <w:rPr>
          <w:rFonts w:ascii="Times New Roman" w:hAnsi="Times New Roman" w:cs="Times New Roman"/>
          <w:sz w:val="24"/>
          <w:szCs w:val="24"/>
        </w:rPr>
        <w:t>Yrd. Doç. Dr. Ahmet Burhan ÇAKICI danı</w:t>
      </w:r>
      <w:r w:rsidRPr="001C0D21">
        <w:rPr>
          <w:rFonts w:ascii="Times New Roman" w:eastAsia="TimesNewRoman" w:hAnsi="Times New Roman" w:cs="Times New Roman"/>
          <w:sz w:val="24"/>
          <w:szCs w:val="24"/>
        </w:rPr>
        <w:t>ş</w:t>
      </w:r>
      <w:r w:rsidRPr="001C0D21">
        <w:rPr>
          <w:rFonts w:ascii="Times New Roman" w:hAnsi="Times New Roman" w:cs="Times New Roman"/>
          <w:sz w:val="24"/>
          <w:szCs w:val="24"/>
        </w:rPr>
        <w:t>manlı</w:t>
      </w:r>
      <w:r w:rsidRPr="001C0D21">
        <w:rPr>
          <w:rFonts w:ascii="Times New Roman" w:eastAsia="TimesNewRoman" w:hAnsi="Times New Roman" w:cs="Times New Roman"/>
          <w:sz w:val="24"/>
          <w:szCs w:val="24"/>
        </w:rPr>
        <w:t>ğ</w:t>
      </w:r>
      <w:r w:rsidRPr="001C0D21">
        <w:rPr>
          <w:rFonts w:ascii="Times New Roman" w:hAnsi="Times New Roman" w:cs="Times New Roman"/>
          <w:sz w:val="24"/>
          <w:szCs w:val="24"/>
        </w:rPr>
        <w:t xml:space="preserve">ında, </w:t>
      </w:r>
      <w:r w:rsidRPr="001C0D21">
        <w:rPr>
          <w:rFonts w:ascii="Times New Roman" w:hAnsi="Times New Roman" w:cs="Times New Roman"/>
          <w:bCs/>
          <w:spacing w:val="1"/>
          <w:sz w:val="24"/>
          <w:szCs w:val="24"/>
        </w:rPr>
        <w:t>Armağan ÇINAR YOLCU</w:t>
      </w:r>
      <w:r w:rsidRPr="001C0D21">
        <w:rPr>
          <w:rFonts w:ascii="Times New Roman" w:hAnsi="Times New Roman" w:cs="Times New Roman"/>
          <w:sz w:val="24"/>
          <w:szCs w:val="24"/>
        </w:rPr>
        <w:t xml:space="preserve"> tarafından hazırlanan “</w:t>
      </w:r>
      <w:r w:rsidRPr="001C0D21">
        <w:rPr>
          <w:rFonts w:ascii="Times New Roman" w:hAnsi="Times New Roman" w:cs="Times New Roman"/>
          <w:bCs/>
          <w:spacing w:val="-1"/>
          <w:sz w:val="24"/>
          <w:szCs w:val="24"/>
        </w:rPr>
        <w:t>17 Ağustos 1999 Depremi İle 23 Ekim-9 Kasım 2011 Van Depremlerinin Kriz Yönetimi Açısından Karşılaştırılması</w:t>
      </w:r>
      <w:r w:rsidRPr="001C0D21">
        <w:rPr>
          <w:rFonts w:ascii="Times New Roman" w:hAnsi="Times New Roman" w:cs="Times New Roman"/>
          <w:sz w:val="24"/>
          <w:szCs w:val="24"/>
        </w:rPr>
        <w:t>” isimli bu</w:t>
      </w:r>
      <w:r w:rsidR="007917CB">
        <w:rPr>
          <w:rFonts w:ascii="Times New Roman" w:hAnsi="Times New Roman" w:cs="Times New Roman"/>
          <w:sz w:val="24"/>
          <w:szCs w:val="24"/>
        </w:rPr>
        <w:t xml:space="preserve"> </w:t>
      </w:r>
      <w:r w:rsidRPr="001C0D21">
        <w:rPr>
          <w:rFonts w:ascii="Times New Roman" w:hAnsi="Times New Roman" w:cs="Times New Roman"/>
          <w:sz w:val="24"/>
          <w:szCs w:val="24"/>
        </w:rPr>
        <w:t>çalı</w:t>
      </w:r>
      <w:r w:rsidRPr="001C0D21">
        <w:rPr>
          <w:rFonts w:ascii="Times New Roman" w:eastAsia="TimesNewRoman" w:hAnsi="Times New Roman" w:cs="Times New Roman"/>
          <w:sz w:val="24"/>
          <w:szCs w:val="24"/>
        </w:rPr>
        <w:t>ş</w:t>
      </w:r>
      <w:r w:rsidRPr="001C0D21">
        <w:rPr>
          <w:rFonts w:ascii="Times New Roman" w:hAnsi="Times New Roman" w:cs="Times New Roman"/>
          <w:sz w:val="24"/>
          <w:szCs w:val="24"/>
        </w:rPr>
        <w:t xml:space="preserve">ma, </w:t>
      </w:r>
      <w:r w:rsidR="002C14D2">
        <w:rPr>
          <w:rFonts w:ascii="Times New Roman" w:hAnsi="Times New Roman" w:cs="Times New Roman"/>
          <w:sz w:val="24"/>
          <w:szCs w:val="24"/>
        </w:rPr>
        <w:t>09/01</w:t>
      </w:r>
      <w:r w:rsidR="00523CDF">
        <w:rPr>
          <w:rFonts w:ascii="Times New Roman" w:hAnsi="Times New Roman" w:cs="Times New Roman"/>
          <w:sz w:val="24"/>
          <w:szCs w:val="24"/>
        </w:rPr>
        <w:t>/2018</w:t>
      </w:r>
      <w:r w:rsidRPr="001C0D21">
        <w:rPr>
          <w:rFonts w:ascii="Times New Roman" w:hAnsi="Times New Roman" w:cs="Times New Roman"/>
          <w:sz w:val="24"/>
          <w:szCs w:val="24"/>
        </w:rPr>
        <w:t xml:space="preserve"> tarihinde yapılan savunma sınavı sonucunda ba</w:t>
      </w:r>
      <w:r w:rsidRPr="001C0D21">
        <w:rPr>
          <w:rFonts w:ascii="Times New Roman" w:eastAsia="TimesNewRoman" w:hAnsi="Times New Roman" w:cs="Times New Roman"/>
          <w:sz w:val="24"/>
          <w:szCs w:val="24"/>
        </w:rPr>
        <w:t>ş</w:t>
      </w:r>
      <w:r w:rsidRPr="001C0D21">
        <w:rPr>
          <w:rFonts w:ascii="Times New Roman" w:hAnsi="Times New Roman" w:cs="Times New Roman"/>
          <w:sz w:val="24"/>
          <w:szCs w:val="24"/>
        </w:rPr>
        <w:t>arılı</w:t>
      </w:r>
      <w:r w:rsidR="000B58AE">
        <w:rPr>
          <w:rFonts w:ascii="Times New Roman" w:hAnsi="Times New Roman" w:cs="Times New Roman"/>
          <w:sz w:val="24"/>
          <w:szCs w:val="24"/>
        </w:rPr>
        <w:t xml:space="preserve"> </w:t>
      </w:r>
      <w:r w:rsidRPr="001C0D21">
        <w:rPr>
          <w:rFonts w:ascii="Times New Roman" w:hAnsi="Times New Roman" w:cs="Times New Roman"/>
          <w:sz w:val="24"/>
          <w:szCs w:val="24"/>
        </w:rPr>
        <w:t>bulunarak jürimiz tarafından Yüksek Lisans Tezi olarak kabul edilmi</w:t>
      </w:r>
      <w:r w:rsidRPr="001C0D21">
        <w:rPr>
          <w:rFonts w:ascii="Times New Roman" w:eastAsia="TimesNewRoman" w:hAnsi="Times New Roman" w:cs="Times New Roman"/>
          <w:sz w:val="24"/>
          <w:szCs w:val="24"/>
        </w:rPr>
        <w:t>ş</w:t>
      </w:r>
      <w:r w:rsidRPr="001C0D21">
        <w:rPr>
          <w:rFonts w:ascii="Times New Roman" w:hAnsi="Times New Roman" w:cs="Times New Roman"/>
          <w:sz w:val="24"/>
          <w:szCs w:val="24"/>
        </w:rPr>
        <w:t>tir.</w:t>
      </w:r>
    </w:p>
    <w:p w:rsidR="000E4330" w:rsidRDefault="000E4330" w:rsidP="000E4330">
      <w:pPr>
        <w:autoSpaceDE w:val="0"/>
        <w:autoSpaceDN w:val="0"/>
        <w:adjustRightInd w:val="0"/>
        <w:spacing w:after="0" w:line="360" w:lineRule="auto"/>
        <w:jc w:val="both"/>
        <w:rPr>
          <w:rFonts w:ascii="Times New Roman" w:hAnsi="Times New Roman" w:cs="Times New Roman"/>
          <w:b/>
          <w:sz w:val="24"/>
          <w:szCs w:val="24"/>
        </w:rPr>
      </w:pPr>
    </w:p>
    <w:p w:rsidR="00E8663A" w:rsidRPr="00BD27C8" w:rsidRDefault="00E8663A" w:rsidP="000E4330">
      <w:pPr>
        <w:autoSpaceDE w:val="0"/>
        <w:autoSpaceDN w:val="0"/>
        <w:adjustRightInd w:val="0"/>
        <w:spacing w:after="0" w:line="360" w:lineRule="auto"/>
        <w:jc w:val="both"/>
        <w:rPr>
          <w:rFonts w:ascii="Times New Roman" w:hAnsi="Times New Roman" w:cs="Times New Roman"/>
          <w:b/>
          <w:sz w:val="24"/>
          <w:szCs w:val="24"/>
        </w:rPr>
      </w:pPr>
    </w:p>
    <w:p w:rsidR="000E4330" w:rsidRPr="001C0D21" w:rsidRDefault="000E4330" w:rsidP="00E8663A">
      <w:pPr>
        <w:autoSpaceDE w:val="0"/>
        <w:autoSpaceDN w:val="0"/>
        <w:adjustRightInd w:val="0"/>
        <w:spacing w:after="0" w:line="360" w:lineRule="auto"/>
        <w:jc w:val="center"/>
        <w:rPr>
          <w:rFonts w:ascii="Times New Roman" w:hAnsi="Times New Roman" w:cs="Times New Roman"/>
          <w:sz w:val="24"/>
          <w:szCs w:val="24"/>
        </w:rPr>
      </w:pPr>
      <w:r w:rsidRPr="001C0D21">
        <w:rPr>
          <w:rFonts w:ascii="Times New Roman" w:hAnsi="Times New Roman" w:cs="Times New Roman"/>
          <w:sz w:val="24"/>
          <w:szCs w:val="24"/>
        </w:rPr>
        <w:t xml:space="preserve">[ </w:t>
      </w:r>
      <w:r w:rsidRPr="001C0D21">
        <w:rPr>
          <w:rFonts w:ascii="Times New Roman" w:eastAsia="TimesNewRoman" w:hAnsi="Times New Roman" w:cs="Times New Roman"/>
          <w:sz w:val="24"/>
          <w:szCs w:val="24"/>
        </w:rPr>
        <w:t>İ</w:t>
      </w:r>
      <w:r w:rsidRPr="001C0D21">
        <w:rPr>
          <w:rFonts w:ascii="Times New Roman" w:hAnsi="Times New Roman" w:cs="Times New Roman"/>
          <w:sz w:val="24"/>
          <w:szCs w:val="24"/>
        </w:rPr>
        <w:t>mza ]</w:t>
      </w:r>
    </w:p>
    <w:p w:rsidR="000E4330" w:rsidRDefault="002C14D2" w:rsidP="00E8663A">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bCs/>
          <w:sz w:val="24"/>
          <w:szCs w:val="24"/>
        </w:rPr>
        <w:t>Prof. Dr. Fehmi KARASİOĞLU</w:t>
      </w:r>
      <w:r w:rsidR="000E4330" w:rsidRPr="00BD27C8">
        <w:rPr>
          <w:rFonts w:ascii="Times New Roman" w:hAnsi="Times New Roman" w:cs="Times New Roman"/>
          <w:b/>
          <w:sz w:val="24"/>
          <w:szCs w:val="24"/>
        </w:rPr>
        <w:t>( Ba</w:t>
      </w:r>
      <w:r w:rsidR="000E4330" w:rsidRPr="00BD27C8">
        <w:rPr>
          <w:rFonts w:ascii="Times New Roman" w:eastAsia="TimesNewRoman" w:hAnsi="Times New Roman" w:cs="Times New Roman"/>
          <w:b/>
          <w:sz w:val="24"/>
          <w:szCs w:val="24"/>
        </w:rPr>
        <w:t>ş</w:t>
      </w:r>
      <w:r w:rsidR="000E4330" w:rsidRPr="00BD27C8">
        <w:rPr>
          <w:rFonts w:ascii="Times New Roman" w:hAnsi="Times New Roman" w:cs="Times New Roman"/>
          <w:b/>
          <w:sz w:val="24"/>
          <w:szCs w:val="24"/>
        </w:rPr>
        <w:t>kan )</w:t>
      </w:r>
    </w:p>
    <w:p w:rsidR="000E4330" w:rsidRPr="00BD27C8" w:rsidRDefault="000E4330" w:rsidP="00E8663A">
      <w:pPr>
        <w:autoSpaceDE w:val="0"/>
        <w:autoSpaceDN w:val="0"/>
        <w:adjustRightInd w:val="0"/>
        <w:spacing w:after="0" w:line="360" w:lineRule="auto"/>
        <w:jc w:val="center"/>
        <w:rPr>
          <w:rFonts w:ascii="Times New Roman" w:hAnsi="Times New Roman" w:cs="Times New Roman"/>
          <w:b/>
          <w:sz w:val="24"/>
          <w:szCs w:val="24"/>
        </w:rPr>
      </w:pPr>
    </w:p>
    <w:p w:rsidR="00E8663A" w:rsidRPr="00BD27C8" w:rsidRDefault="00E8663A" w:rsidP="00E8663A">
      <w:pPr>
        <w:autoSpaceDE w:val="0"/>
        <w:autoSpaceDN w:val="0"/>
        <w:adjustRightInd w:val="0"/>
        <w:spacing w:after="0" w:line="360" w:lineRule="auto"/>
        <w:jc w:val="center"/>
        <w:rPr>
          <w:rFonts w:ascii="Times New Roman" w:hAnsi="Times New Roman" w:cs="Times New Roman"/>
          <w:b/>
          <w:sz w:val="24"/>
          <w:szCs w:val="24"/>
        </w:rPr>
      </w:pPr>
    </w:p>
    <w:p w:rsidR="000E4330" w:rsidRPr="001C0D21" w:rsidRDefault="000E4330" w:rsidP="00E8663A">
      <w:pPr>
        <w:autoSpaceDE w:val="0"/>
        <w:autoSpaceDN w:val="0"/>
        <w:adjustRightInd w:val="0"/>
        <w:spacing w:after="0" w:line="360" w:lineRule="auto"/>
        <w:jc w:val="center"/>
        <w:rPr>
          <w:rFonts w:ascii="Times New Roman" w:hAnsi="Times New Roman" w:cs="Times New Roman"/>
          <w:sz w:val="24"/>
          <w:szCs w:val="24"/>
        </w:rPr>
      </w:pPr>
      <w:r w:rsidRPr="001C0D21">
        <w:rPr>
          <w:rFonts w:ascii="Times New Roman" w:hAnsi="Times New Roman" w:cs="Times New Roman"/>
          <w:sz w:val="24"/>
          <w:szCs w:val="24"/>
        </w:rPr>
        <w:t xml:space="preserve">[ </w:t>
      </w:r>
      <w:r w:rsidRPr="001C0D21">
        <w:rPr>
          <w:rFonts w:ascii="Times New Roman" w:eastAsia="TimesNewRoman" w:hAnsi="Times New Roman" w:cs="Times New Roman"/>
          <w:sz w:val="24"/>
          <w:szCs w:val="24"/>
        </w:rPr>
        <w:t>İ</w:t>
      </w:r>
      <w:r w:rsidRPr="001C0D21">
        <w:rPr>
          <w:rFonts w:ascii="Times New Roman" w:hAnsi="Times New Roman" w:cs="Times New Roman"/>
          <w:sz w:val="24"/>
          <w:szCs w:val="24"/>
        </w:rPr>
        <w:t>mza ]</w:t>
      </w:r>
    </w:p>
    <w:p w:rsidR="000E4330" w:rsidRPr="00BD27C8" w:rsidRDefault="000E4330" w:rsidP="00E8663A">
      <w:pPr>
        <w:autoSpaceDE w:val="0"/>
        <w:autoSpaceDN w:val="0"/>
        <w:adjustRightInd w:val="0"/>
        <w:spacing w:after="0"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Yrd. Doç. Dr. Ahmet Burhan ÇAKICI( Danı</w:t>
      </w:r>
      <w:r w:rsidRPr="00BD27C8">
        <w:rPr>
          <w:rFonts w:ascii="Times New Roman" w:eastAsia="TimesNewRoman" w:hAnsi="Times New Roman" w:cs="Times New Roman"/>
          <w:b/>
          <w:sz w:val="24"/>
          <w:szCs w:val="24"/>
        </w:rPr>
        <w:t>ş</w:t>
      </w:r>
      <w:r w:rsidRPr="00BD27C8">
        <w:rPr>
          <w:rFonts w:ascii="Times New Roman" w:hAnsi="Times New Roman" w:cs="Times New Roman"/>
          <w:b/>
          <w:sz w:val="24"/>
          <w:szCs w:val="24"/>
        </w:rPr>
        <w:t>man )</w:t>
      </w:r>
    </w:p>
    <w:p w:rsidR="000E4330" w:rsidRDefault="000E4330" w:rsidP="00E8663A">
      <w:pPr>
        <w:autoSpaceDE w:val="0"/>
        <w:autoSpaceDN w:val="0"/>
        <w:adjustRightInd w:val="0"/>
        <w:spacing w:after="0" w:line="360" w:lineRule="auto"/>
        <w:jc w:val="center"/>
        <w:rPr>
          <w:rFonts w:ascii="Times New Roman" w:hAnsi="Times New Roman" w:cs="Times New Roman"/>
          <w:b/>
          <w:sz w:val="24"/>
          <w:szCs w:val="24"/>
        </w:rPr>
      </w:pPr>
    </w:p>
    <w:p w:rsidR="00E8663A" w:rsidRPr="00BD27C8" w:rsidRDefault="00E8663A" w:rsidP="00E8663A">
      <w:pPr>
        <w:autoSpaceDE w:val="0"/>
        <w:autoSpaceDN w:val="0"/>
        <w:adjustRightInd w:val="0"/>
        <w:spacing w:after="0" w:line="360" w:lineRule="auto"/>
        <w:jc w:val="center"/>
        <w:rPr>
          <w:rFonts w:ascii="Times New Roman" w:hAnsi="Times New Roman" w:cs="Times New Roman"/>
          <w:b/>
          <w:sz w:val="24"/>
          <w:szCs w:val="24"/>
        </w:rPr>
      </w:pPr>
    </w:p>
    <w:p w:rsidR="000E4330" w:rsidRPr="001C0D21" w:rsidRDefault="000E4330" w:rsidP="00E8663A">
      <w:pPr>
        <w:autoSpaceDE w:val="0"/>
        <w:autoSpaceDN w:val="0"/>
        <w:adjustRightInd w:val="0"/>
        <w:spacing w:after="0" w:line="360" w:lineRule="auto"/>
        <w:jc w:val="center"/>
        <w:rPr>
          <w:rFonts w:ascii="Times New Roman" w:hAnsi="Times New Roman" w:cs="Times New Roman"/>
          <w:sz w:val="24"/>
          <w:szCs w:val="24"/>
        </w:rPr>
      </w:pPr>
      <w:r w:rsidRPr="001C0D21">
        <w:rPr>
          <w:rFonts w:ascii="Times New Roman" w:hAnsi="Times New Roman" w:cs="Times New Roman"/>
          <w:sz w:val="24"/>
          <w:szCs w:val="24"/>
        </w:rPr>
        <w:t xml:space="preserve">[ </w:t>
      </w:r>
      <w:r w:rsidRPr="001C0D21">
        <w:rPr>
          <w:rFonts w:ascii="Times New Roman" w:eastAsia="TimesNewRoman" w:hAnsi="Times New Roman" w:cs="Times New Roman"/>
          <w:sz w:val="24"/>
          <w:szCs w:val="24"/>
        </w:rPr>
        <w:t>İ</w:t>
      </w:r>
      <w:r w:rsidRPr="001C0D21">
        <w:rPr>
          <w:rFonts w:ascii="Times New Roman" w:hAnsi="Times New Roman" w:cs="Times New Roman"/>
          <w:sz w:val="24"/>
          <w:szCs w:val="24"/>
        </w:rPr>
        <w:t>mza ]</w:t>
      </w:r>
    </w:p>
    <w:p w:rsidR="000E4330" w:rsidRPr="00BD27C8" w:rsidRDefault="002C14D2" w:rsidP="00E8663A">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bCs/>
          <w:sz w:val="24"/>
          <w:szCs w:val="24"/>
        </w:rPr>
        <w:t>Doç. Dr. Saime ŞAHİNÖZ</w:t>
      </w:r>
      <w:r w:rsidR="000E4330" w:rsidRPr="00BD27C8">
        <w:rPr>
          <w:rFonts w:ascii="Times New Roman" w:hAnsi="Times New Roman" w:cs="Times New Roman"/>
          <w:b/>
          <w:sz w:val="24"/>
          <w:szCs w:val="24"/>
        </w:rPr>
        <w:t>( Üye )</w:t>
      </w:r>
    </w:p>
    <w:p w:rsidR="000E4330" w:rsidRDefault="000E4330" w:rsidP="000E4330">
      <w:pPr>
        <w:autoSpaceDE w:val="0"/>
        <w:autoSpaceDN w:val="0"/>
        <w:adjustRightInd w:val="0"/>
        <w:spacing w:after="0" w:line="240" w:lineRule="auto"/>
        <w:jc w:val="center"/>
        <w:rPr>
          <w:rFonts w:ascii="Times New Roman" w:hAnsi="Times New Roman" w:cs="Times New Roman"/>
          <w:b/>
          <w:sz w:val="24"/>
          <w:szCs w:val="24"/>
        </w:rPr>
      </w:pPr>
    </w:p>
    <w:p w:rsidR="000E4330" w:rsidRPr="00BD27C8" w:rsidRDefault="000E4330" w:rsidP="000E4330">
      <w:pPr>
        <w:autoSpaceDE w:val="0"/>
        <w:autoSpaceDN w:val="0"/>
        <w:adjustRightInd w:val="0"/>
        <w:spacing w:after="0" w:line="240" w:lineRule="auto"/>
        <w:jc w:val="center"/>
        <w:rPr>
          <w:rFonts w:ascii="Times New Roman" w:hAnsi="Times New Roman" w:cs="Times New Roman"/>
          <w:b/>
          <w:sz w:val="24"/>
          <w:szCs w:val="24"/>
        </w:rPr>
      </w:pPr>
    </w:p>
    <w:p w:rsidR="000E4330" w:rsidRPr="001C0D21" w:rsidRDefault="000E4330" w:rsidP="000E4330">
      <w:pPr>
        <w:autoSpaceDE w:val="0"/>
        <w:autoSpaceDN w:val="0"/>
        <w:adjustRightInd w:val="0"/>
        <w:spacing w:after="0" w:line="240" w:lineRule="auto"/>
        <w:jc w:val="both"/>
        <w:rPr>
          <w:rFonts w:ascii="Times New Roman" w:hAnsi="Times New Roman" w:cs="Times New Roman"/>
          <w:sz w:val="24"/>
          <w:szCs w:val="24"/>
        </w:rPr>
      </w:pPr>
      <w:r w:rsidRPr="001C0D21">
        <w:rPr>
          <w:rFonts w:ascii="Times New Roman" w:hAnsi="Times New Roman" w:cs="Times New Roman"/>
          <w:sz w:val="24"/>
          <w:szCs w:val="24"/>
        </w:rPr>
        <w:t>Yukarıdaki imzaların adı geçen ö</w:t>
      </w:r>
      <w:r w:rsidRPr="001C0D21">
        <w:rPr>
          <w:rFonts w:ascii="Times New Roman" w:eastAsia="TimesNewRoman" w:hAnsi="Times New Roman" w:cs="Times New Roman"/>
          <w:sz w:val="24"/>
          <w:szCs w:val="24"/>
        </w:rPr>
        <w:t>ğ</w:t>
      </w:r>
      <w:r w:rsidRPr="001C0D21">
        <w:rPr>
          <w:rFonts w:ascii="Times New Roman" w:hAnsi="Times New Roman" w:cs="Times New Roman"/>
          <w:sz w:val="24"/>
          <w:szCs w:val="24"/>
        </w:rPr>
        <w:t>retim üyelerine ait oldu</w:t>
      </w:r>
      <w:r w:rsidRPr="001C0D21">
        <w:rPr>
          <w:rFonts w:ascii="Times New Roman" w:eastAsia="TimesNewRoman" w:hAnsi="Times New Roman" w:cs="Times New Roman"/>
          <w:sz w:val="24"/>
          <w:szCs w:val="24"/>
        </w:rPr>
        <w:t>ğ</w:t>
      </w:r>
      <w:r w:rsidRPr="001C0D21">
        <w:rPr>
          <w:rFonts w:ascii="Times New Roman" w:hAnsi="Times New Roman" w:cs="Times New Roman"/>
          <w:sz w:val="24"/>
          <w:szCs w:val="24"/>
        </w:rPr>
        <w:t>unu onaylarım.</w:t>
      </w:r>
    </w:p>
    <w:p w:rsidR="000E4330" w:rsidRPr="001C0D21" w:rsidRDefault="000E4330" w:rsidP="000E4330">
      <w:pPr>
        <w:autoSpaceDE w:val="0"/>
        <w:autoSpaceDN w:val="0"/>
        <w:adjustRightInd w:val="0"/>
        <w:spacing w:after="0" w:line="240" w:lineRule="auto"/>
        <w:jc w:val="center"/>
        <w:rPr>
          <w:rFonts w:ascii="Times New Roman" w:hAnsi="Times New Roman" w:cs="Times New Roman"/>
          <w:sz w:val="24"/>
          <w:szCs w:val="24"/>
        </w:rPr>
      </w:pPr>
    </w:p>
    <w:p w:rsidR="000E4330" w:rsidRDefault="000E4330" w:rsidP="000E4330">
      <w:pPr>
        <w:autoSpaceDE w:val="0"/>
        <w:autoSpaceDN w:val="0"/>
        <w:adjustRightInd w:val="0"/>
        <w:spacing w:after="0" w:line="240" w:lineRule="auto"/>
        <w:ind w:left="4254" w:firstLine="709"/>
        <w:jc w:val="center"/>
        <w:rPr>
          <w:rFonts w:ascii="Times New Roman" w:hAnsi="Times New Roman" w:cs="Times New Roman"/>
          <w:sz w:val="24"/>
          <w:szCs w:val="24"/>
        </w:rPr>
      </w:pPr>
      <w:r w:rsidRPr="001C0D21">
        <w:rPr>
          <w:rFonts w:ascii="Times New Roman" w:hAnsi="Times New Roman" w:cs="Times New Roman"/>
          <w:sz w:val="24"/>
          <w:szCs w:val="24"/>
        </w:rPr>
        <w:t xml:space="preserve">. . / . . / </w:t>
      </w:r>
      <w:r w:rsidR="00523CDF">
        <w:rPr>
          <w:rFonts w:ascii="Times New Roman" w:hAnsi="Times New Roman" w:cs="Times New Roman"/>
          <w:sz w:val="24"/>
          <w:szCs w:val="24"/>
        </w:rPr>
        <w:t>2018</w:t>
      </w:r>
    </w:p>
    <w:p w:rsidR="000E4330" w:rsidRPr="001C0D21" w:rsidRDefault="000E4330" w:rsidP="000E4330">
      <w:pPr>
        <w:autoSpaceDE w:val="0"/>
        <w:autoSpaceDN w:val="0"/>
        <w:adjustRightInd w:val="0"/>
        <w:spacing w:after="0" w:line="240" w:lineRule="auto"/>
        <w:ind w:left="4254" w:firstLine="709"/>
        <w:jc w:val="center"/>
        <w:rPr>
          <w:rFonts w:ascii="Times New Roman" w:hAnsi="Times New Roman" w:cs="Times New Roman"/>
          <w:sz w:val="24"/>
          <w:szCs w:val="24"/>
        </w:rPr>
      </w:pPr>
    </w:p>
    <w:p w:rsidR="000E4330" w:rsidRPr="001C0D21" w:rsidRDefault="000E4330" w:rsidP="000E4330">
      <w:pPr>
        <w:autoSpaceDE w:val="0"/>
        <w:autoSpaceDN w:val="0"/>
        <w:adjustRightInd w:val="0"/>
        <w:spacing w:after="0" w:line="240" w:lineRule="auto"/>
        <w:ind w:left="4254" w:firstLine="709"/>
        <w:jc w:val="center"/>
        <w:rPr>
          <w:rFonts w:ascii="Times New Roman" w:hAnsi="Times New Roman" w:cs="Times New Roman"/>
          <w:sz w:val="24"/>
          <w:szCs w:val="24"/>
        </w:rPr>
      </w:pPr>
    </w:p>
    <w:p w:rsidR="000E4330" w:rsidRPr="001C0D21" w:rsidRDefault="000E4330" w:rsidP="00C46F02">
      <w:pPr>
        <w:autoSpaceDE w:val="0"/>
        <w:autoSpaceDN w:val="0"/>
        <w:adjustRightInd w:val="0"/>
        <w:spacing w:after="0" w:line="360" w:lineRule="auto"/>
        <w:ind w:left="4963" w:firstLine="709"/>
        <w:jc w:val="center"/>
        <w:rPr>
          <w:rFonts w:ascii="Times New Roman" w:hAnsi="Times New Roman" w:cs="Times New Roman"/>
          <w:sz w:val="24"/>
          <w:szCs w:val="24"/>
        </w:rPr>
      </w:pPr>
      <w:r w:rsidRPr="001C0D21">
        <w:rPr>
          <w:rFonts w:ascii="Times New Roman" w:hAnsi="Times New Roman" w:cs="Times New Roman"/>
          <w:sz w:val="24"/>
          <w:szCs w:val="24"/>
        </w:rPr>
        <w:t xml:space="preserve"> [ imza ]</w:t>
      </w:r>
    </w:p>
    <w:p w:rsidR="000E4330" w:rsidRPr="00BD27C8" w:rsidRDefault="002C14D2" w:rsidP="00F30562">
      <w:pPr>
        <w:autoSpaceDE w:val="0"/>
        <w:autoSpaceDN w:val="0"/>
        <w:adjustRightInd w:val="0"/>
        <w:spacing w:after="0" w:line="360" w:lineRule="auto"/>
        <w:jc w:val="right"/>
        <w:rPr>
          <w:rFonts w:ascii="Times New Roman" w:hAnsi="Times New Roman" w:cs="Times New Roman"/>
          <w:b/>
          <w:bCs/>
          <w:sz w:val="24"/>
          <w:szCs w:val="24"/>
        </w:rPr>
      </w:pPr>
      <w:r>
        <w:rPr>
          <w:rFonts w:ascii="Times New Roman" w:hAnsi="Times New Roman" w:cs="Times New Roman"/>
          <w:b/>
          <w:bCs/>
          <w:sz w:val="24"/>
          <w:szCs w:val="24"/>
        </w:rPr>
        <w:t xml:space="preserve">Prof. Dr. </w:t>
      </w:r>
      <w:r w:rsidR="000E4330">
        <w:rPr>
          <w:rFonts w:ascii="Times New Roman" w:hAnsi="Times New Roman" w:cs="Times New Roman"/>
          <w:b/>
          <w:bCs/>
          <w:sz w:val="24"/>
          <w:szCs w:val="24"/>
        </w:rPr>
        <w:t>Ekrem CENGİZ</w:t>
      </w:r>
    </w:p>
    <w:p w:rsidR="000E4330" w:rsidRPr="00BD27C8" w:rsidRDefault="00A742BC" w:rsidP="00C46F02">
      <w:pPr>
        <w:autoSpaceDE w:val="0"/>
        <w:autoSpaceDN w:val="0"/>
        <w:adjustRightInd w:val="0"/>
        <w:spacing w:after="0" w:line="360" w:lineRule="auto"/>
        <w:ind w:left="4254" w:firstLine="709"/>
        <w:jc w:val="center"/>
        <w:rPr>
          <w:rFonts w:ascii="Times New Roman" w:hAnsi="Times New Roman" w:cs="Times New Roman"/>
          <w:b/>
          <w:bCs/>
          <w:sz w:val="24"/>
          <w:szCs w:val="24"/>
        </w:rPr>
      </w:pPr>
      <w:r>
        <w:rPr>
          <w:rFonts w:ascii="Times New Roman" w:hAnsi="Times New Roman" w:cs="Times New Roman"/>
          <w:b/>
          <w:bCs/>
          <w:sz w:val="24"/>
          <w:szCs w:val="24"/>
        </w:rPr>
        <w:t xml:space="preserve">         </w:t>
      </w:r>
      <w:r w:rsidR="000E4330" w:rsidRPr="00BD27C8">
        <w:rPr>
          <w:rFonts w:ascii="Times New Roman" w:hAnsi="Times New Roman" w:cs="Times New Roman"/>
          <w:b/>
          <w:bCs/>
          <w:sz w:val="24"/>
          <w:szCs w:val="24"/>
        </w:rPr>
        <w:t>Enstitü Müdürü</w:t>
      </w:r>
    </w:p>
    <w:p w:rsidR="000E4330" w:rsidRPr="00BD27C8" w:rsidRDefault="000E4330" w:rsidP="00E8663A">
      <w:pPr>
        <w:autoSpaceDE w:val="0"/>
        <w:autoSpaceDN w:val="0"/>
        <w:adjustRightInd w:val="0"/>
        <w:spacing w:after="0" w:line="360" w:lineRule="auto"/>
        <w:jc w:val="both"/>
        <w:rPr>
          <w:rFonts w:ascii="Times New Roman" w:hAnsi="Times New Roman" w:cs="Times New Roman"/>
          <w:b/>
          <w:sz w:val="24"/>
          <w:szCs w:val="24"/>
        </w:rPr>
      </w:pPr>
    </w:p>
    <w:p w:rsidR="000E4330" w:rsidRPr="00BD27C8" w:rsidRDefault="000E4330" w:rsidP="000E4330">
      <w:pPr>
        <w:autoSpaceDE w:val="0"/>
        <w:autoSpaceDN w:val="0"/>
        <w:adjustRightInd w:val="0"/>
        <w:spacing w:after="0" w:line="240" w:lineRule="auto"/>
        <w:jc w:val="both"/>
        <w:rPr>
          <w:rFonts w:ascii="Times New Roman" w:hAnsi="Times New Roman" w:cs="Times New Roman"/>
          <w:b/>
          <w:bCs/>
          <w:sz w:val="24"/>
          <w:szCs w:val="24"/>
        </w:rPr>
      </w:pPr>
    </w:p>
    <w:p w:rsidR="000E4330" w:rsidRPr="00BD27C8" w:rsidRDefault="000E4330" w:rsidP="000E4330">
      <w:pPr>
        <w:autoSpaceDE w:val="0"/>
        <w:autoSpaceDN w:val="0"/>
        <w:adjustRightInd w:val="0"/>
        <w:spacing w:after="0" w:line="240" w:lineRule="auto"/>
        <w:jc w:val="both"/>
        <w:rPr>
          <w:rFonts w:ascii="Times New Roman" w:hAnsi="Times New Roman" w:cs="Times New Roman"/>
          <w:b/>
          <w:bCs/>
          <w:sz w:val="24"/>
          <w:szCs w:val="24"/>
        </w:rPr>
      </w:pPr>
    </w:p>
    <w:p w:rsidR="000E4330" w:rsidRDefault="000E4330" w:rsidP="000E4330">
      <w:pPr>
        <w:autoSpaceDE w:val="0"/>
        <w:autoSpaceDN w:val="0"/>
        <w:adjustRightInd w:val="0"/>
        <w:spacing w:after="0" w:line="240" w:lineRule="auto"/>
        <w:jc w:val="both"/>
        <w:rPr>
          <w:rFonts w:ascii="Times New Roman" w:hAnsi="Times New Roman" w:cs="Times New Roman"/>
          <w:b/>
          <w:bCs/>
          <w:sz w:val="24"/>
          <w:szCs w:val="24"/>
        </w:rPr>
      </w:pPr>
    </w:p>
    <w:p w:rsidR="002C14D2" w:rsidRDefault="002C14D2" w:rsidP="000E4330">
      <w:pPr>
        <w:autoSpaceDE w:val="0"/>
        <w:autoSpaceDN w:val="0"/>
        <w:adjustRightInd w:val="0"/>
        <w:spacing w:after="0" w:line="240" w:lineRule="auto"/>
        <w:jc w:val="both"/>
        <w:rPr>
          <w:rFonts w:ascii="Times New Roman" w:hAnsi="Times New Roman" w:cs="Times New Roman"/>
          <w:b/>
          <w:bCs/>
          <w:sz w:val="24"/>
          <w:szCs w:val="24"/>
        </w:rPr>
      </w:pPr>
    </w:p>
    <w:p w:rsidR="002C14D2" w:rsidRDefault="002C14D2" w:rsidP="000E4330">
      <w:pPr>
        <w:autoSpaceDE w:val="0"/>
        <w:autoSpaceDN w:val="0"/>
        <w:adjustRightInd w:val="0"/>
        <w:spacing w:after="0" w:line="240" w:lineRule="auto"/>
        <w:jc w:val="both"/>
        <w:rPr>
          <w:rFonts w:ascii="Times New Roman" w:hAnsi="Times New Roman" w:cs="Times New Roman"/>
          <w:b/>
          <w:bCs/>
          <w:sz w:val="24"/>
          <w:szCs w:val="24"/>
        </w:rPr>
      </w:pPr>
    </w:p>
    <w:p w:rsidR="002C14D2" w:rsidRDefault="002C14D2" w:rsidP="000E4330">
      <w:pPr>
        <w:autoSpaceDE w:val="0"/>
        <w:autoSpaceDN w:val="0"/>
        <w:adjustRightInd w:val="0"/>
        <w:spacing w:after="0" w:line="240" w:lineRule="auto"/>
        <w:jc w:val="both"/>
        <w:rPr>
          <w:rFonts w:ascii="Times New Roman" w:hAnsi="Times New Roman" w:cs="Times New Roman"/>
          <w:b/>
          <w:bCs/>
          <w:sz w:val="24"/>
          <w:szCs w:val="24"/>
        </w:rPr>
      </w:pPr>
    </w:p>
    <w:p w:rsidR="00C46F02" w:rsidRDefault="00C46F02" w:rsidP="000E4330">
      <w:pPr>
        <w:pStyle w:val="Balk1"/>
        <w:spacing w:before="0"/>
        <w:jc w:val="center"/>
        <w:rPr>
          <w:rFonts w:ascii="Times New Roman" w:hAnsi="Times New Roman" w:cs="Times New Roman"/>
          <w:color w:val="000000" w:themeColor="text1"/>
          <w:sz w:val="24"/>
          <w:szCs w:val="24"/>
        </w:rPr>
      </w:pPr>
      <w:bookmarkStart w:id="4" w:name="_Toc459580542"/>
      <w:bookmarkStart w:id="5" w:name="_Toc461364925"/>
      <w:bookmarkStart w:id="6" w:name="_Toc477723140"/>
    </w:p>
    <w:p w:rsidR="000E4330" w:rsidRPr="00BD27C8" w:rsidRDefault="000E4330" w:rsidP="00C46F02">
      <w:pPr>
        <w:pStyle w:val="Balk1"/>
        <w:spacing w:before="0" w:line="360" w:lineRule="auto"/>
        <w:jc w:val="center"/>
        <w:rPr>
          <w:rFonts w:ascii="Times New Roman" w:hAnsi="Times New Roman" w:cs="Times New Roman"/>
          <w:color w:val="000000" w:themeColor="text1"/>
          <w:sz w:val="24"/>
          <w:szCs w:val="24"/>
        </w:rPr>
      </w:pPr>
      <w:bookmarkStart w:id="7" w:name="_Toc505774400"/>
      <w:r w:rsidRPr="00BD27C8">
        <w:rPr>
          <w:rFonts w:ascii="Times New Roman" w:hAnsi="Times New Roman" w:cs="Times New Roman"/>
          <w:color w:val="000000" w:themeColor="text1"/>
          <w:sz w:val="24"/>
          <w:szCs w:val="24"/>
        </w:rPr>
        <w:t>BİLDİRİM</w:t>
      </w:r>
      <w:bookmarkEnd w:id="4"/>
      <w:bookmarkEnd w:id="5"/>
      <w:bookmarkEnd w:id="6"/>
      <w:bookmarkEnd w:id="7"/>
    </w:p>
    <w:p w:rsidR="000E4330" w:rsidRPr="00BD27C8" w:rsidRDefault="000E4330" w:rsidP="00C46F02">
      <w:pPr>
        <w:autoSpaceDE w:val="0"/>
        <w:autoSpaceDN w:val="0"/>
        <w:adjustRightInd w:val="0"/>
        <w:spacing w:after="0" w:line="360" w:lineRule="auto"/>
        <w:jc w:val="center"/>
        <w:rPr>
          <w:rFonts w:ascii="Times New Roman" w:hAnsi="Times New Roman" w:cs="Times New Roman"/>
          <w:b/>
          <w:bCs/>
          <w:sz w:val="24"/>
          <w:szCs w:val="24"/>
        </w:rPr>
      </w:pPr>
    </w:p>
    <w:p w:rsidR="000E4330" w:rsidRPr="001C0D21" w:rsidRDefault="000E4330" w:rsidP="00C46F02">
      <w:pPr>
        <w:autoSpaceDE w:val="0"/>
        <w:autoSpaceDN w:val="0"/>
        <w:adjustRightInd w:val="0"/>
        <w:spacing w:after="0" w:line="360" w:lineRule="auto"/>
        <w:ind w:firstLine="709"/>
        <w:jc w:val="both"/>
        <w:rPr>
          <w:rFonts w:ascii="Times New Roman" w:hAnsi="Times New Roman" w:cs="Times New Roman"/>
          <w:sz w:val="24"/>
          <w:szCs w:val="24"/>
        </w:rPr>
      </w:pPr>
      <w:r w:rsidRPr="001C0D21">
        <w:rPr>
          <w:rFonts w:ascii="Times New Roman" w:hAnsi="Times New Roman" w:cs="Times New Roman"/>
          <w:sz w:val="24"/>
          <w:szCs w:val="24"/>
        </w:rPr>
        <w:t>Yüksek Lisans Tezi olarak hazırlamı</w:t>
      </w:r>
      <w:r w:rsidRPr="001C0D21">
        <w:rPr>
          <w:rFonts w:ascii="Times New Roman" w:eastAsia="TimesNewRoman" w:hAnsi="Times New Roman" w:cs="Times New Roman"/>
          <w:sz w:val="24"/>
          <w:szCs w:val="24"/>
        </w:rPr>
        <w:t>ş</w:t>
      </w:r>
      <w:r w:rsidR="007917CB">
        <w:rPr>
          <w:rFonts w:ascii="Times New Roman" w:eastAsia="TimesNewRoman" w:hAnsi="Times New Roman" w:cs="Times New Roman"/>
          <w:sz w:val="24"/>
          <w:szCs w:val="24"/>
        </w:rPr>
        <w:t xml:space="preserve"> </w:t>
      </w:r>
      <w:r w:rsidRPr="001C0D21">
        <w:rPr>
          <w:rFonts w:ascii="Times New Roman" w:hAnsi="Times New Roman" w:cs="Times New Roman"/>
          <w:sz w:val="24"/>
          <w:szCs w:val="24"/>
        </w:rPr>
        <w:t>oldu</w:t>
      </w:r>
      <w:r w:rsidRPr="001C0D21">
        <w:rPr>
          <w:rFonts w:ascii="Times New Roman" w:eastAsia="TimesNewRoman" w:hAnsi="Times New Roman" w:cs="Times New Roman"/>
          <w:sz w:val="24"/>
          <w:szCs w:val="24"/>
        </w:rPr>
        <w:t>ğ</w:t>
      </w:r>
      <w:r w:rsidRPr="001C0D21">
        <w:rPr>
          <w:rFonts w:ascii="Times New Roman" w:hAnsi="Times New Roman" w:cs="Times New Roman"/>
          <w:sz w:val="24"/>
          <w:szCs w:val="24"/>
        </w:rPr>
        <w:t xml:space="preserve">um </w:t>
      </w:r>
      <w:r>
        <w:rPr>
          <w:rFonts w:ascii="Times New Roman" w:hAnsi="Times New Roman" w:cs="Times New Roman"/>
          <w:sz w:val="24"/>
          <w:szCs w:val="24"/>
        </w:rPr>
        <w:t>“</w:t>
      </w:r>
      <w:r>
        <w:rPr>
          <w:rFonts w:ascii="Times New Roman" w:hAnsi="Times New Roman" w:cs="Times New Roman"/>
          <w:bCs/>
          <w:spacing w:val="-1"/>
          <w:sz w:val="24"/>
          <w:szCs w:val="24"/>
        </w:rPr>
        <w:t>17 Ağustos 1999 Depremi i</w:t>
      </w:r>
      <w:r w:rsidRPr="001C0D21">
        <w:rPr>
          <w:rFonts w:ascii="Times New Roman" w:hAnsi="Times New Roman" w:cs="Times New Roman"/>
          <w:bCs/>
          <w:spacing w:val="-1"/>
          <w:sz w:val="24"/>
          <w:szCs w:val="24"/>
        </w:rPr>
        <w:t>le 23 Ekim-9 Kasım 2011 Van Depremlerinin Kriz Yönetimi Açısından Karşılaştırılması</w:t>
      </w:r>
      <w:r w:rsidRPr="001C0D21">
        <w:rPr>
          <w:rFonts w:ascii="Times New Roman" w:hAnsi="Times New Roman" w:cs="Times New Roman"/>
          <w:sz w:val="24"/>
          <w:szCs w:val="24"/>
        </w:rPr>
        <w:t>” isimli bu çalı</w:t>
      </w:r>
      <w:r w:rsidRPr="001C0D21">
        <w:rPr>
          <w:rFonts w:ascii="Times New Roman" w:eastAsia="TimesNewRoman" w:hAnsi="Times New Roman" w:cs="Times New Roman"/>
          <w:sz w:val="24"/>
          <w:szCs w:val="24"/>
        </w:rPr>
        <w:t>ş</w:t>
      </w:r>
      <w:r w:rsidRPr="001C0D21">
        <w:rPr>
          <w:rFonts w:ascii="Times New Roman" w:hAnsi="Times New Roman" w:cs="Times New Roman"/>
          <w:sz w:val="24"/>
          <w:szCs w:val="24"/>
        </w:rPr>
        <w:t>manın, tamamen kendi</w:t>
      </w:r>
      <w:r w:rsidR="007917CB">
        <w:rPr>
          <w:rFonts w:ascii="Times New Roman" w:hAnsi="Times New Roman" w:cs="Times New Roman"/>
          <w:sz w:val="24"/>
          <w:szCs w:val="24"/>
        </w:rPr>
        <w:t xml:space="preserve"> </w:t>
      </w:r>
      <w:r w:rsidRPr="001C0D21">
        <w:rPr>
          <w:rFonts w:ascii="Times New Roman" w:hAnsi="Times New Roman" w:cs="Times New Roman"/>
          <w:sz w:val="24"/>
          <w:szCs w:val="24"/>
        </w:rPr>
        <w:t>çalı</w:t>
      </w:r>
      <w:r w:rsidRPr="001C0D21">
        <w:rPr>
          <w:rFonts w:ascii="Times New Roman" w:eastAsia="TimesNewRoman" w:hAnsi="Times New Roman" w:cs="Times New Roman"/>
          <w:sz w:val="24"/>
          <w:szCs w:val="24"/>
        </w:rPr>
        <w:t>ş</w:t>
      </w:r>
      <w:r w:rsidRPr="001C0D21">
        <w:rPr>
          <w:rFonts w:ascii="Times New Roman" w:hAnsi="Times New Roman" w:cs="Times New Roman"/>
          <w:sz w:val="24"/>
          <w:szCs w:val="24"/>
        </w:rPr>
        <w:t>mam oldu</w:t>
      </w:r>
      <w:r w:rsidRPr="001C0D21">
        <w:rPr>
          <w:rFonts w:ascii="Times New Roman" w:eastAsia="TimesNewRoman" w:hAnsi="Times New Roman" w:cs="Times New Roman"/>
          <w:sz w:val="24"/>
          <w:szCs w:val="24"/>
        </w:rPr>
        <w:t>ğ</w:t>
      </w:r>
      <w:r w:rsidRPr="001C0D21">
        <w:rPr>
          <w:rFonts w:ascii="Times New Roman" w:hAnsi="Times New Roman" w:cs="Times New Roman"/>
          <w:sz w:val="24"/>
          <w:szCs w:val="24"/>
        </w:rPr>
        <w:t>unu, her alıntıya kaynak gösterdi</w:t>
      </w:r>
      <w:r w:rsidRPr="001C0D21">
        <w:rPr>
          <w:rFonts w:ascii="Times New Roman" w:eastAsia="TimesNewRoman" w:hAnsi="Times New Roman" w:cs="Times New Roman"/>
          <w:sz w:val="24"/>
          <w:szCs w:val="24"/>
        </w:rPr>
        <w:t>ğ</w:t>
      </w:r>
      <w:r w:rsidRPr="001C0D21">
        <w:rPr>
          <w:rFonts w:ascii="Times New Roman" w:hAnsi="Times New Roman" w:cs="Times New Roman"/>
          <w:sz w:val="24"/>
          <w:szCs w:val="24"/>
        </w:rPr>
        <w:t>imi ve alıntı yaptı</w:t>
      </w:r>
      <w:r w:rsidRPr="001C0D21">
        <w:rPr>
          <w:rFonts w:ascii="Times New Roman" w:eastAsia="TimesNewRoman" w:hAnsi="Times New Roman" w:cs="Times New Roman"/>
          <w:sz w:val="24"/>
          <w:szCs w:val="24"/>
        </w:rPr>
        <w:t>ğ</w:t>
      </w:r>
      <w:r w:rsidRPr="001C0D21">
        <w:rPr>
          <w:rFonts w:ascii="Times New Roman" w:hAnsi="Times New Roman" w:cs="Times New Roman"/>
          <w:sz w:val="24"/>
          <w:szCs w:val="24"/>
        </w:rPr>
        <w:t>ım tüm çalı</w:t>
      </w:r>
      <w:r w:rsidRPr="001C0D21">
        <w:rPr>
          <w:rFonts w:ascii="Times New Roman" w:eastAsia="TimesNewRoman" w:hAnsi="Times New Roman" w:cs="Times New Roman"/>
          <w:sz w:val="24"/>
          <w:szCs w:val="24"/>
        </w:rPr>
        <w:t>ş</w:t>
      </w:r>
      <w:r w:rsidRPr="001C0D21">
        <w:rPr>
          <w:rFonts w:ascii="Times New Roman" w:hAnsi="Times New Roman" w:cs="Times New Roman"/>
          <w:sz w:val="24"/>
          <w:szCs w:val="24"/>
        </w:rPr>
        <w:t>maların</w:t>
      </w:r>
      <w:r w:rsidR="007917CB">
        <w:rPr>
          <w:rFonts w:ascii="Times New Roman" w:hAnsi="Times New Roman" w:cs="Times New Roman"/>
          <w:sz w:val="24"/>
          <w:szCs w:val="24"/>
        </w:rPr>
        <w:t xml:space="preserve"> </w:t>
      </w:r>
      <w:r w:rsidRPr="001C0D21">
        <w:rPr>
          <w:rFonts w:ascii="Times New Roman" w:hAnsi="Times New Roman" w:cs="Times New Roman"/>
          <w:sz w:val="24"/>
          <w:szCs w:val="24"/>
        </w:rPr>
        <w:t>kaynakçada yer aldı</w:t>
      </w:r>
      <w:r w:rsidRPr="001C0D21">
        <w:rPr>
          <w:rFonts w:ascii="Times New Roman" w:eastAsia="TimesNewRoman" w:hAnsi="Times New Roman" w:cs="Times New Roman"/>
          <w:sz w:val="24"/>
          <w:szCs w:val="24"/>
        </w:rPr>
        <w:t>ğ</w:t>
      </w:r>
      <w:r w:rsidRPr="001C0D21">
        <w:rPr>
          <w:rFonts w:ascii="Times New Roman" w:hAnsi="Times New Roman" w:cs="Times New Roman"/>
          <w:sz w:val="24"/>
          <w:szCs w:val="24"/>
        </w:rPr>
        <w:t>ını taahhüt eder, tezimin kâ</w:t>
      </w:r>
      <w:r w:rsidRPr="001C0D21">
        <w:rPr>
          <w:rFonts w:ascii="Times New Roman" w:eastAsia="TimesNewRoman" w:hAnsi="Times New Roman" w:cs="Times New Roman"/>
          <w:sz w:val="24"/>
          <w:szCs w:val="24"/>
        </w:rPr>
        <w:t>ğ</w:t>
      </w:r>
      <w:r w:rsidRPr="001C0D21">
        <w:rPr>
          <w:rFonts w:ascii="Times New Roman" w:hAnsi="Times New Roman" w:cs="Times New Roman"/>
          <w:sz w:val="24"/>
          <w:szCs w:val="24"/>
        </w:rPr>
        <w:t>ıt ve elektronik kopyalarının</w:t>
      </w:r>
      <w:r w:rsidR="007917CB">
        <w:rPr>
          <w:rFonts w:ascii="Times New Roman" w:hAnsi="Times New Roman" w:cs="Times New Roman"/>
          <w:sz w:val="24"/>
          <w:szCs w:val="24"/>
        </w:rPr>
        <w:t xml:space="preserve"> </w:t>
      </w:r>
      <w:r w:rsidRPr="001C0D21">
        <w:rPr>
          <w:rFonts w:ascii="Times New Roman" w:hAnsi="Times New Roman" w:cs="Times New Roman"/>
          <w:sz w:val="24"/>
          <w:szCs w:val="24"/>
        </w:rPr>
        <w:t>Gümü</w:t>
      </w:r>
      <w:r w:rsidRPr="001C0D21">
        <w:rPr>
          <w:rFonts w:ascii="Times New Roman" w:eastAsia="TimesNewRoman" w:hAnsi="Times New Roman" w:cs="Times New Roman"/>
          <w:sz w:val="24"/>
          <w:szCs w:val="24"/>
        </w:rPr>
        <w:t>ş</w:t>
      </w:r>
      <w:r w:rsidRPr="001C0D21">
        <w:rPr>
          <w:rFonts w:ascii="Times New Roman" w:hAnsi="Times New Roman" w:cs="Times New Roman"/>
          <w:sz w:val="24"/>
          <w:szCs w:val="24"/>
        </w:rPr>
        <w:t>hane Üniversitesi Sosyal Bilimler Enstitüsü ar</w:t>
      </w:r>
      <w:r w:rsidRPr="001C0D21">
        <w:rPr>
          <w:rFonts w:ascii="Times New Roman" w:eastAsia="TimesNewRoman" w:hAnsi="Times New Roman" w:cs="Times New Roman"/>
          <w:sz w:val="24"/>
          <w:szCs w:val="24"/>
        </w:rPr>
        <w:t>ş</w:t>
      </w:r>
      <w:r w:rsidRPr="001C0D21">
        <w:rPr>
          <w:rFonts w:ascii="Times New Roman" w:hAnsi="Times New Roman" w:cs="Times New Roman"/>
          <w:sz w:val="24"/>
          <w:szCs w:val="24"/>
        </w:rPr>
        <w:t>ivlerinde a</w:t>
      </w:r>
      <w:r w:rsidRPr="001C0D21">
        <w:rPr>
          <w:rFonts w:ascii="Times New Roman" w:eastAsia="TimesNewRoman" w:hAnsi="Times New Roman" w:cs="Times New Roman"/>
          <w:sz w:val="24"/>
          <w:szCs w:val="24"/>
        </w:rPr>
        <w:t>ş</w:t>
      </w:r>
      <w:r w:rsidRPr="001C0D21">
        <w:rPr>
          <w:rFonts w:ascii="Times New Roman" w:hAnsi="Times New Roman" w:cs="Times New Roman"/>
          <w:sz w:val="24"/>
          <w:szCs w:val="24"/>
        </w:rPr>
        <w:t>a</w:t>
      </w:r>
      <w:r w:rsidRPr="001C0D21">
        <w:rPr>
          <w:rFonts w:ascii="Times New Roman" w:eastAsia="TimesNewRoman" w:hAnsi="Times New Roman" w:cs="Times New Roman"/>
          <w:sz w:val="24"/>
          <w:szCs w:val="24"/>
        </w:rPr>
        <w:t>ğ</w:t>
      </w:r>
      <w:r w:rsidRPr="001C0D21">
        <w:rPr>
          <w:rFonts w:ascii="Times New Roman" w:hAnsi="Times New Roman" w:cs="Times New Roman"/>
          <w:sz w:val="24"/>
          <w:szCs w:val="24"/>
        </w:rPr>
        <w:t>ıda belirtti</w:t>
      </w:r>
      <w:r w:rsidRPr="001C0D21">
        <w:rPr>
          <w:rFonts w:ascii="Times New Roman" w:eastAsia="TimesNewRoman" w:hAnsi="Times New Roman" w:cs="Times New Roman"/>
          <w:sz w:val="24"/>
          <w:szCs w:val="24"/>
        </w:rPr>
        <w:t>ğ</w:t>
      </w:r>
      <w:r w:rsidRPr="001C0D21">
        <w:rPr>
          <w:rFonts w:ascii="Times New Roman" w:hAnsi="Times New Roman" w:cs="Times New Roman"/>
          <w:sz w:val="24"/>
          <w:szCs w:val="24"/>
        </w:rPr>
        <w:t>im</w:t>
      </w:r>
      <w:r w:rsidR="007917CB">
        <w:rPr>
          <w:rFonts w:ascii="Times New Roman" w:hAnsi="Times New Roman" w:cs="Times New Roman"/>
          <w:sz w:val="24"/>
          <w:szCs w:val="24"/>
        </w:rPr>
        <w:t xml:space="preserve"> </w:t>
      </w:r>
      <w:r w:rsidRPr="001C0D21">
        <w:rPr>
          <w:rFonts w:ascii="Times New Roman" w:hAnsi="Times New Roman" w:cs="Times New Roman"/>
          <w:sz w:val="24"/>
          <w:szCs w:val="24"/>
        </w:rPr>
        <w:t>ko</w:t>
      </w:r>
      <w:r w:rsidRPr="001C0D21">
        <w:rPr>
          <w:rFonts w:ascii="Times New Roman" w:eastAsia="TimesNewRoman" w:hAnsi="Times New Roman" w:cs="Times New Roman"/>
          <w:sz w:val="24"/>
          <w:szCs w:val="24"/>
        </w:rPr>
        <w:t>ş</w:t>
      </w:r>
      <w:r w:rsidRPr="001C0D21">
        <w:rPr>
          <w:rFonts w:ascii="Times New Roman" w:hAnsi="Times New Roman" w:cs="Times New Roman"/>
          <w:sz w:val="24"/>
          <w:szCs w:val="24"/>
        </w:rPr>
        <w:t>ullarda saklanmasına izin verdi</w:t>
      </w:r>
      <w:r w:rsidRPr="001C0D21">
        <w:rPr>
          <w:rFonts w:ascii="Times New Roman" w:eastAsia="TimesNewRoman" w:hAnsi="Times New Roman" w:cs="Times New Roman"/>
          <w:sz w:val="24"/>
          <w:szCs w:val="24"/>
        </w:rPr>
        <w:t>ğ</w:t>
      </w:r>
      <w:r w:rsidRPr="001C0D21">
        <w:rPr>
          <w:rFonts w:ascii="Times New Roman" w:hAnsi="Times New Roman" w:cs="Times New Roman"/>
          <w:sz w:val="24"/>
          <w:szCs w:val="24"/>
        </w:rPr>
        <w:t>imi onaylarım. Lisansüstü E</w:t>
      </w:r>
      <w:r w:rsidRPr="001C0D21">
        <w:rPr>
          <w:rFonts w:ascii="Times New Roman" w:eastAsia="TimesNewRoman" w:hAnsi="Times New Roman" w:cs="Times New Roman"/>
          <w:sz w:val="24"/>
          <w:szCs w:val="24"/>
        </w:rPr>
        <w:t>ğ</w:t>
      </w:r>
      <w:r w:rsidRPr="001C0D21">
        <w:rPr>
          <w:rFonts w:ascii="Times New Roman" w:hAnsi="Times New Roman" w:cs="Times New Roman"/>
          <w:sz w:val="24"/>
          <w:szCs w:val="24"/>
        </w:rPr>
        <w:t>itim-Ö</w:t>
      </w:r>
      <w:r w:rsidRPr="001C0D21">
        <w:rPr>
          <w:rFonts w:ascii="Times New Roman" w:eastAsia="TimesNewRoman" w:hAnsi="Times New Roman" w:cs="Times New Roman"/>
          <w:sz w:val="24"/>
          <w:szCs w:val="24"/>
        </w:rPr>
        <w:t>ğ</w:t>
      </w:r>
      <w:r w:rsidRPr="001C0D21">
        <w:rPr>
          <w:rFonts w:ascii="Times New Roman" w:hAnsi="Times New Roman" w:cs="Times New Roman"/>
          <w:sz w:val="24"/>
          <w:szCs w:val="24"/>
        </w:rPr>
        <w:t>retim yönetmeli</w:t>
      </w:r>
      <w:r w:rsidRPr="001C0D21">
        <w:rPr>
          <w:rFonts w:ascii="Times New Roman" w:eastAsia="TimesNewRoman" w:hAnsi="Times New Roman" w:cs="Times New Roman"/>
          <w:sz w:val="24"/>
          <w:szCs w:val="24"/>
        </w:rPr>
        <w:t>ğ</w:t>
      </w:r>
      <w:r w:rsidRPr="001C0D21">
        <w:rPr>
          <w:rFonts w:ascii="Times New Roman" w:hAnsi="Times New Roman" w:cs="Times New Roman"/>
          <w:sz w:val="24"/>
          <w:szCs w:val="24"/>
        </w:rPr>
        <w:t>inin ilgili maddeleri uyarınca gere</w:t>
      </w:r>
      <w:r w:rsidRPr="001C0D21">
        <w:rPr>
          <w:rFonts w:ascii="Times New Roman" w:eastAsia="TimesNewRoman" w:hAnsi="Times New Roman" w:cs="Times New Roman"/>
          <w:sz w:val="24"/>
          <w:szCs w:val="24"/>
        </w:rPr>
        <w:t>ğ</w:t>
      </w:r>
      <w:r w:rsidRPr="001C0D21">
        <w:rPr>
          <w:rFonts w:ascii="Times New Roman" w:hAnsi="Times New Roman" w:cs="Times New Roman"/>
          <w:sz w:val="24"/>
          <w:szCs w:val="24"/>
        </w:rPr>
        <w:t>inin</w:t>
      </w:r>
      <w:r w:rsidR="000B58AE">
        <w:rPr>
          <w:rFonts w:ascii="Times New Roman" w:hAnsi="Times New Roman" w:cs="Times New Roman"/>
          <w:sz w:val="24"/>
          <w:szCs w:val="24"/>
        </w:rPr>
        <w:t xml:space="preserve"> </w:t>
      </w:r>
      <w:r w:rsidRPr="001C0D21">
        <w:rPr>
          <w:rFonts w:ascii="Times New Roman" w:hAnsi="Times New Roman" w:cs="Times New Roman"/>
          <w:sz w:val="24"/>
          <w:szCs w:val="24"/>
        </w:rPr>
        <w:t>yapılmasını arz ederim.</w:t>
      </w:r>
    </w:p>
    <w:p w:rsidR="000E4330" w:rsidRPr="001C0D21" w:rsidRDefault="000E4330" w:rsidP="00C46F02">
      <w:pPr>
        <w:autoSpaceDE w:val="0"/>
        <w:autoSpaceDN w:val="0"/>
        <w:adjustRightInd w:val="0"/>
        <w:spacing w:after="0" w:line="360" w:lineRule="auto"/>
        <w:ind w:firstLine="709"/>
        <w:jc w:val="both"/>
        <w:rPr>
          <w:rFonts w:ascii="Times New Roman" w:hAnsi="Times New Roman" w:cs="Times New Roman"/>
          <w:sz w:val="24"/>
          <w:szCs w:val="24"/>
        </w:rPr>
      </w:pPr>
      <w:r w:rsidRPr="001C0D21">
        <w:rPr>
          <w:rFonts w:ascii="Times New Roman" w:hAnsi="Times New Roman" w:cs="Times New Roman"/>
          <w:sz w:val="24"/>
          <w:szCs w:val="24"/>
        </w:rPr>
        <w:t>Tezimin 5(beş) yıl süreyle eri</w:t>
      </w:r>
      <w:r w:rsidRPr="001C0D21">
        <w:rPr>
          <w:rFonts w:ascii="Times New Roman" w:eastAsia="TimesNewRoman" w:hAnsi="Times New Roman" w:cs="Times New Roman"/>
          <w:sz w:val="24"/>
          <w:szCs w:val="24"/>
        </w:rPr>
        <w:t>ş</w:t>
      </w:r>
      <w:r w:rsidRPr="001C0D21">
        <w:rPr>
          <w:rFonts w:ascii="Times New Roman" w:hAnsi="Times New Roman" w:cs="Times New Roman"/>
          <w:sz w:val="24"/>
          <w:szCs w:val="24"/>
        </w:rPr>
        <w:t>ime açılmasını istemiyorum. Bu sürenin</w:t>
      </w:r>
      <w:r w:rsidR="007917CB">
        <w:rPr>
          <w:rFonts w:ascii="Times New Roman" w:hAnsi="Times New Roman" w:cs="Times New Roman"/>
          <w:sz w:val="24"/>
          <w:szCs w:val="24"/>
        </w:rPr>
        <w:t xml:space="preserve"> </w:t>
      </w:r>
      <w:r w:rsidRPr="001C0D21">
        <w:rPr>
          <w:rFonts w:ascii="Times New Roman" w:hAnsi="Times New Roman" w:cs="Times New Roman"/>
          <w:sz w:val="24"/>
          <w:szCs w:val="24"/>
        </w:rPr>
        <w:t>sonunda uzatma için ba</w:t>
      </w:r>
      <w:r w:rsidRPr="001C0D21">
        <w:rPr>
          <w:rFonts w:ascii="Times New Roman" w:eastAsia="TimesNewRoman" w:hAnsi="Times New Roman" w:cs="Times New Roman"/>
          <w:sz w:val="24"/>
          <w:szCs w:val="24"/>
        </w:rPr>
        <w:t>ş</w:t>
      </w:r>
      <w:r w:rsidRPr="001C0D21">
        <w:rPr>
          <w:rFonts w:ascii="Times New Roman" w:hAnsi="Times New Roman" w:cs="Times New Roman"/>
          <w:sz w:val="24"/>
          <w:szCs w:val="24"/>
        </w:rPr>
        <w:t>vuruda bulunmadı</w:t>
      </w:r>
      <w:r w:rsidRPr="001C0D21">
        <w:rPr>
          <w:rFonts w:ascii="Times New Roman" w:eastAsia="TimesNewRoman" w:hAnsi="Times New Roman" w:cs="Times New Roman"/>
          <w:sz w:val="24"/>
          <w:szCs w:val="24"/>
        </w:rPr>
        <w:t>ğ</w:t>
      </w:r>
      <w:r w:rsidRPr="001C0D21">
        <w:rPr>
          <w:rFonts w:ascii="Times New Roman" w:hAnsi="Times New Roman" w:cs="Times New Roman"/>
          <w:sz w:val="24"/>
          <w:szCs w:val="24"/>
        </w:rPr>
        <w:t>ım takdirde, tezimin tamamı her yerden eri</w:t>
      </w:r>
      <w:r w:rsidRPr="001C0D21">
        <w:rPr>
          <w:rFonts w:ascii="Times New Roman" w:eastAsia="TimesNewRoman" w:hAnsi="Times New Roman" w:cs="Times New Roman"/>
          <w:sz w:val="24"/>
          <w:szCs w:val="24"/>
        </w:rPr>
        <w:t>ş</w:t>
      </w:r>
      <w:r w:rsidRPr="001C0D21">
        <w:rPr>
          <w:rFonts w:ascii="Times New Roman" w:hAnsi="Times New Roman" w:cs="Times New Roman"/>
          <w:sz w:val="24"/>
          <w:szCs w:val="24"/>
        </w:rPr>
        <w:t>ime açılabilir.</w:t>
      </w:r>
    </w:p>
    <w:p w:rsidR="000E4330" w:rsidRPr="001C0D21" w:rsidRDefault="000E4330" w:rsidP="00C46F02">
      <w:pPr>
        <w:autoSpaceDE w:val="0"/>
        <w:autoSpaceDN w:val="0"/>
        <w:adjustRightInd w:val="0"/>
        <w:spacing w:after="0" w:line="360" w:lineRule="auto"/>
        <w:ind w:left="4963" w:firstLine="709"/>
        <w:jc w:val="center"/>
        <w:rPr>
          <w:rFonts w:ascii="Times New Roman" w:hAnsi="Times New Roman" w:cs="Times New Roman"/>
          <w:sz w:val="24"/>
          <w:szCs w:val="24"/>
        </w:rPr>
      </w:pPr>
      <w:r w:rsidRPr="001C0D21">
        <w:rPr>
          <w:rFonts w:ascii="Times New Roman" w:hAnsi="Times New Roman" w:cs="Times New Roman"/>
          <w:sz w:val="24"/>
          <w:szCs w:val="24"/>
        </w:rPr>
        <w:t>.… / …. /</w:t>
      </w:r>
      <w:r w:rsidR="00523CDF">
        <w:rPr>
          <w:rFonts w:ascii="Times New Roman" w:hAnsi="Times New Roman" w:cs="Times New Roman"/>
          <w:sz w:val="24"/>
          <w:szCs w:val="24"/>
        </w:rPr>
        <w:t>2018</w:t>
      </w:r>
    </w:p>
    <w:p w:rsidR="000E4330" w:rsidRPr="00BD27C8" w:rsidRDefault="000E4330" w:rsidP="00C46F02">
      <w:pPr>
        <w:autoSpaceDE w:val="0"/>
        <w:autoSpaceDN w:val="0"/>
        <w:adjustRightInd w:val="0"/>
        <w:spacing w:after="0" w:line="360" w:lineRule="auto"/>
        <w:ind w:left="4963" w:firstLine="709"/>
        <w:jc w:val="center"/>
        <w:rPr>
          <w:rFonts w:ascii="Times New Roman" w:hAnsi="Times New Roman" w:cs="Times New Roman"/>
          <w:b/>
          <w:sz w:val="24"/>
          <w:szCs w:val="24"/>
        </w:rPr>
      </w:pPr>
    </w:p>
    <w:p w:rsidR="000E4330" w:rsidRPr="00BD27C8" w:rsidRDefault="000E4330" w:rsidP="00C46F02">
      <w:pPr>
        <w:spacing w:after="0" w:line="360" w:lineRule="auto"/>
        <w:ind w:left="5672"/>
        <w:rPr>
          <w:rFonts w:ascii="Times New Roman" w:hAnsi="Times New Roman" w:cs="Times New Roman"/>
          <w:b/>
          <w:sz w:val="24"/>
          <w:szCs w:val="24"/>
        </w:rPr>
      </w:pPr>
      <w:r w:rsidRPr="00BD27C8">
        <w:rPr>
          <w:rFonts w:ascii="Times New Roman" w:hAnsi="Times New Roman" w:cs="Times New Roman"/>
          <w:b/>
          <w:bCs/>
          <w:spacing w:val="1"/>
          <w:sz w:val="24"/>
          <w:szCs w:val="24"/>
        </w:rPr>
        <w:t>Armağan ÇINAR YOLCU</w:t>
      </w:r>
      <w:r w:rsidRPr="00BD27C8">
        <w:rPr>
          <w:rFonts w:ascii="Times New Roman" w:hAnsi="Times New Roman" w:cs="Times New Roman"/>
          <w:b/>
          <w:sz w:val="24"/>
          <w:szCs w:val="24"/>
        </w:rPr>
        <w:br w:type="page"/>
      </w:r>
    </w:p>
    <w:p w:rsidR="00D247E2" w:rsidRPr="007522BA" w:rsidRDefault="00D247E2" w:rsidP="00D247E2">
      <w:pPr>
        <w:pStyle w:val="Balk1"/>
        <w:spacing w:before="0" w:line="360" w:lineRule="auto"/>
        <w:jc w:val="center"/>
        <w:rPr>
          <w:rFonts w:ascii="Times New Roman" w:hAnsi="Times New Roman" w:cs="Times New Roman"/>
          <w:color w:val="000000" w:themeColor="text1"/>
          <w:sz w:val="24"/>
          <w:szCs w:val="24"/>
        </w:rPr>
      </w:pPr>
      <w:bookmarkStart w:id="8" w:name="_Toc459580543"/>
      <w:bookmarkStart w:id="9" w:name="_Toc461364926"/>
      <w:bookmarkStart w:id="10" w:name="_Toc477723141"/>
    </w:p>
    <w:p w:rsidR="000E4330" w:rsidRPr="007522BA" w:rsidRDefault="000E4330" w:rsidP="00D247E2">
      <w:pPr>
        <w:pStyle w:val="Balk1"/>
        <w:spacing w:before="0" w:line="360" w:lineRule="auto"/>
        <w:jc w:val="center"/>
        <w:rPr>
          <w:rFonts w:ascii="Times New Roman" w:hAnsi="Times New Roman" w:cs="Times New Roman"/>
          <w:color w:val="000000" w:themeColor="text1"/>
          <w:sz w:val="24"/>
          <w:szCs w:val="24"/>
        </w:rPr>
      </w:pPr>
      <w:bookmarkStart w:id="11" w:name="_Toc505774401"/>
      <w:r w:rsidRPr="007522BA">
        <w:rPr>
          <w:rFonts w:ascii="Times New Roman" w:hAnsi="Times New Roman" w:cs="Times New Roman"/>
          <w:color w:val="000000" w:themeColor="text1"/>
          <w:sz w:val="24"/>
          <w:szCs w:val="24"/>
        </w:rPr>
        <w:t>Ö</w:t>
      </w:r>
      <w:bookmarkEnd w:id="8"/>
      <w:bookmarkEnd w:id="9"/>
      <w:bookmarkEnd w:id="10"/>
      <w:r w:rsidRPr="007522BA">
        <w:rPr>
          <w:rFonts w:ascii="Times New Roman" w:hAnsi="Times New Roman" w:cs="Times New Roman"/>
          <w:color w:val="000000" w:themeColor="text1"/>
          <w:sz w:val="24"/>
          <w:szCs w:val="24"/>
        </w:rPr>
        <w:t>NSÖZ</w:t>
      </w:r>
      <w:bookmarkEnd w:id="11"/>
    </w:p>
    <w:p w:rsidR="00D247E2" w:rsidRPr="00D247E2" w:rsidRDefault="00D247E2" w:rsidP="00D247E2"/>
    <w:p w:rsidR="000E4330" w:rsidRPr="0036199A" w:rsidRDefault="000E4330" w:rsidP="00D247E2">
      <w:pPr>
        <w:autoSpaceDE w:val="0"/>
        <w:autoSpaceDN w:val="0"/>
        <w:adjustRightInd w:val="0"/>
        <w:spacing w:after="0" w:line="360" w:lineRule="auto"/>
        <w:ind w:firstLine="708"/>
        <w:jc w:val="both"/>
        <w:rPr>
          <w:rFonts w:ascii="Times New Roman" w:eastAsia="Calibri" w:hAnsi="Times New Roman" w:cs="Times New Roman"/>
          <w:bCs/>
          <w:sz w:val="24"/>
          <w:szCs w:val="24"/>
        </w:rPr>
      </w:pPr>
      <w:r w:rsidRPr="0036199A">
        <w:rPr>
          <w:rFonts w:ascii="Times New Roman" w:eastAsia="Calibri" w:hAnsi="Times New Roman" w:cs="Times New Roman"/>
          <w:bCs/>
          <w:sz w:val="24"/>
          <w:szCs w:val="24"/>
        </w:rPr>
        <w:t xml:space="preserve">Afetlerin sıkça yaşandığı </w:t>
      </w:r>
      <w:r>
        <w:rPr>
          <w:rFonts w:ascii="Times New Roman" w:eastAsia="Calibri" w:hAnsi="Times New Roman" w:cs="Times New Roman"/>
          <w:bCs/>
          <w:sz w:val="24"/>
          <w:szCs w:val="24"/>
        </w:rPr>
        <w:t>ülkemizde</w:t>
      </w:r>
      <w:r w:rsidR="0087432F">
        <w:rPr>
          <w:rFonts w:ascii="Times New Roman" w:eastAsia="Calibri" w:hAnsi="Times New Roman" w:cs="Times New Roman"/>
          <w:bCs/>
          <w:sz w:val="24"/>
          <w:szCs w:val="24"/>
        </w:rPr>
        <w:t>,</w:t>
      </w:r>
      <w:r w:rsidR="007917CB">
        <w:rPr>
          <w:rFonts w:ascii="Times New Roman" w:eastAsia="Calibri" w:hAnsi="Times New Roman" w:cs="Times New Roman"/>
          <w:bCs/>
          <w:sz w:val="24"/>
          <w:szCs w:val="24"/>
        </w:rPr>
        <w:t xml:space="preserve"> </w:t>
      </w:r>
      <w:r w:rsidRPr="0036199A">
        <w:rPr>
          <w:rFonts w:ascii="Times New Roman" w:eastAsia="Calibri" w:hAnsi="Times New Roman" w:cs="Times New Roman"/>
          <w:bCs/>
          <w:sz w:val="24"/>
          <w:szCs w:val="24"/>
        </w:rPr>
        <w:t>afetler sonucunda</w:t>
      </w:r>
      <w:r w:rsidR="00D041AA">
        <w:rPr>
          <w:rFonts w:ascii="Times New Roman" w:eastAsia="Calibri" w:hAnsi="Times New Roman" w:cs="Times New Roman"/>
          <w:bCs/>
          <w:sz w:val="24"/>
          <w:szCs w:val="24"/>
        </w:rPr>
        <w:t xml:space="preserve"> yürütülen</w:t>
      </w:r>
      <w:r w:rsidRPr="0036199A">
        <w:rPr>
          <w:rFonts w:ascii="Times New Roman" w:eastAsia="Calibri" w:hAnsi="Times New Roman" w:cs="Times New Roman"/>
          <w:bCs/>
          <w:sz w:val="24"/>
          <w:szCs w:val="24"/>
        </w:rPr>
        <w:t xml:space="preserve"> afet politikaları incelendiğinde etkin bir afet yönetiminin gerekliliğ</w:t>
      </w:r>
      <w:r>
        <w:rPr>
          <w:rFonts w:ascii="Times New Roman" w:eastAsia="Calibri" w:hAnsi="Times New Roman" w:cs="Times New Roman"/>
          <w:bCs/>
          <w:sz w:val="24"/>
          <w:szCs w:val="24"/>
        </w:rPr>
        <w:t>i ortaya çıkmaktadır. Ülkemizde</w:t>
      </w:r>
      <w:r w:rsidRPr="0036199A">
        <w:rPr>
          <w:rFonts w:ascii="Times New Roman" w:eastAsia="Calibri" w:hAnsi="Times New Roman" w:cs="Times New Roman"/>
          <w:bCs/>
          <w:sz w:val="24"/>
          <w:szCs w:val="24"/>
        </w:rPr>
        <w:t xml:space="preserve"> afetlerden sonra müd</w:t>
      </w:r>
      <w:r>
        <w:rPr>
          <w:rFonts w:ascii="Times New Roman" w:eastAsia="Calibri" w:hAnsi="Times New Roman" w:cs="Times New Roman"/>
          <w:bCs/>
          <w:sz w:val="24"/>
          <w:szCs w:val="24"/>
        </w:rPr>
        <w:t>ahaleyi içeren afet yönetimi ve</w:t>
      </w:r>
      <w:r w:rsidRPr="0036199A">
        <w:rPr>
          <w:rFonts w:ascii="Times New Roman" w:eastAsia="Calibri" w:hAnsi="Times New Roman" w:cs="Times New Roman"/>
          <w:bCs/>
          <w:sz w:val="24"/>
          <w:szCs w:val="24"/>
        </w:rPr>
        <w:t xml:space="preserve"> kriz yönetimi anlayışının değişmesi gerektiği ortaya çıkmış</w:t>
      </w:r>
      <w:r w:rsidR="00734AAB">
        <w:rPr>
          <w:rFonts w:ascii="Times New Roman" w:eastAsia="Calibri" w:hAnsi="Times New Roman" w:cs="Times New Roman"/>
          <w:bCs/>
          <w:sz w:val="24"/>
          <w:szCs w:val="24"/>
        </w:rPr>
        <w:t>tır. A</w:t>
      </w:r>
      <w:r w:rsidRPr="0036199A">
        <w:rPr>
          <w:rFonts w:ascii="Times New Roman" w:eastAsia="Calibri" w:hAnsi="Times New Roman" w:cs="Times New Roman"/>
          <w:bCs/>
          <w:sz w:val="24"/>
          <w:szCs w:val="24"/>
        </w:rPr>
        <w:t xml:space="preserve">fet olmadan </w:t>
      </w:r>
      <w:r w:rsidR="002C14D2" w:rsidRPr="0036199A">
        <w:rPr>
          <w:rFonts w:ascii="Times New Roman" w:eastAsia="Calibri" w:hAnsi="Times New Roman" w:cs="Times New Roman"/>
          <w:bCs/>
          <w:sz w:val="24"/>
          <w:szCs w:val="24"/>
        </w:rPr>
        <w:t>önce hazırlanmış</w:t>
      </w:r>
      <w:r w:rsidRPr="0036199A">
        <w:rPr>
          <w:rFonts w:ascii="Times New Roman" w:eastAsia="Calibri" w:hAnsi="Times New Roman" w:cs="Times New Roman"/>
          <w:bCs/>
          <w:sz w:val="24"/>
          <w:szCs w:val="24"/>
        </w:rPr>
        <w:t xml:space="preserve"> kriz yönetimi anlayışını</w:t>
      </w:r>
      <w:r w:rsidR="00734AAB">
        <w:rPr>
          <w:rFonts w:ascii="Times New Roman" w:eastAsia="Calibri" w:hAnsi="Times New Roman" w:cs="Times New Roman"/>
          <w:bCs/>
          <w:sz w:val="24"/>
          <w:szCs w:val="24"/>
        </w:rPr>
        <w:t>n</w:t>
      </w:r>
      <w:r w:rsidRPr="0036199A">
        <w:rPr>
          <w:rFonts w:ascii="Times New Roman" w:eastAsia="Calibri" w:hAnsi="Times New Roman" w:cs="Times New Roman"/>
          <w:bCs/>
          <w:sz w:val="24"/>
          <w:szCs w:val="24"/>
        </w:rPr>
        <w:t xml:space="preserve"> yerleşmesi önem arz etmektedir. </w:t>
      </w:r>
    </w:p>
    <w:p w:rsidR="000E4330" w:rsidRPr="0036199A" w:rsidRDefault="000E4330" w:rsidP="00D247E2">
      <w:pPr>
        <w:autoSpaceDE w:val="0"/>
        <w:autoSpaceDN w:val="0"/>
        <w:adjustRightInd w:val="0"/>
        <w:spacing w:after="0" w:line="360" w:lineRule="auto"/>
        <w:ind w:firstLine="708"/>
        <w:jc w:val="both"/>
        <w:rPr>
          <w:rFonts w:ascii="Times New Roman" w:eastAsia="TimesNewRoman" w:hAnsi="Times New Roman" w:cs="Times New Roman"/>
          <w:sz w:val="24"/>
          <w:szCs w:val="24"/>
        </w:rPr>
      </w:pPr>
      <w:r w:rsidRPr="0036199A">
        <w:rPr>
          <w:rFonts w:ascii="Times New Roman" w:eastAsia="TimesNewRoman" w:hAnsi="Times New Roman" w:cs="Times New Roman"/>
          <w:sz w:val="24"/>
          <w:szCs w:val="24"/>
        </w:rPr>
        <w:t xml:space="preserve">Bu tez çalışmasında,17 Ağustos 1999 Marmara depremi ve 2011 Van Depremi kriz yönetimi açısından incelenmiş olup ülkemizin kriz yönetimi ve afet yönetiminde aldığı yol ve eksiklikler ortaya koyulmaya çalışılmıştır.  </w:t>
      </w:r>
    </w:p>
    <w:p w:rsidR="000E4330" w:rsidRPr="0036199A" w:rsidRDefault="000E4330" w:rsidP="00D247E2">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36199A">
        <w:rPr>
          <w:rFonts w:ascii="Times New Roman" w:eastAsia="TimesNewRomanPSMT" w:hAnsi="Times New Roman" w:cs="Times New Roman"/>
          <w:sz w:val="24"/>
          <w:szCs w:val="24"/>
        </w:rPr>
        <w:t>Tez çalışmamda önümü açan, cesaretlendiren, engin bilgi ve deneyimleri ile bana yol göste</w:t>
      </w:r>
      <w:r>
        <w:rPr>
          <w:rFonts w:ascii="Times New Roman" w:eastAsia="TimesNewRomanPSMT" w:hAnsi="Times New Roman" w:cs="Times New Roman"/>
          <w:sz w:val="24"/>
          <w:szCs w:val="24"/>
        </w:rPr>
        <w:t xml:space="preserve">ren değerli danışman hocam Sayın </w:t>
      </w:r>
      <w:r w:rsidRPr="0036199A">
        <w:rPr>
          <w:rFonts w:ascii="Times New Roman" w:eastAsia="TimesNewRomanPSMT" w:hAnsi="Times New Roman" w:cs="Times New Roman"/>
          <w:sz w:val="24"/>
          <w:szCs w:val="24"/>
        </w:rPr>
        <w:t>Yrd</w:t>
      </w:r>
      <w:r>
        <w:rPr>
          <w:rFonts w:ascii="Times New Roman" w:eastAsia="TimesNewRomanPSMT" w:hAnsi="Times New Roman" w:cs="Times New Roman"/>
          <w:sz w:val="24"/>
          <w:szCs w:val="24"/>
        </w:rPr>
        <w:t>.</w:t>
      </w:r>
      <w:r w:rsidR="00D041AA">
        <w:rPr>
          <w:rFonts w:ascii="Times New Roman" w:eastAsia="TimesNewRomanPSMT" w:hAnsi="Times New Roman" w:cs="Times New Roman"/>
          <w:sz w:val="24"/>
          <w:szCs w:val="24"/>
        </w:rPr>
        <w:t xml:space="preserve"> </w:t>
      </w:r>
      <w:r>
        <w:rPr>
          <w:rFonts w:ascii="Times New Roman" w:eastAsia="TimesNewRomanPSMT" w:hAnsi="Times New Roman" w:cs="Times New Roman"/>
          <w:sz w:val="24"/>
          <w:szCs w:val="24"/>
        </w:rPr>
        <w:t>Doç.</w:t>
      </w:r>
      <w:r w:rsidR="00D041AA">
        <w:rPr>
          <w:rFonts w:ascii="Times New Roman" w:eastAsia="TimesNewRomanPSMT" w:hAnsi="Times New Roman" w:cs="Times New Roman"/>
          <w:sz w:val="24"/>
          <w:szCs w:val="24"/>
        </w:rPr>
        <w:t xml:space="preserve"> </w:t>
      </w:r>
      <w:r>
        <w:rPr>
          <w:rFonts w:ascii="Times New Roman" w:eastAsia="TimesNewRomanPSMT" w:hAnsi="Times New Roman" w:cs="Times New Roman"/>
          <w:sz w:val="24"/>
          <w:szCs w:val="24"/>
        </w:rPr>
        <w:t>Dr. Ahmet Burhan ÇAKICI’ya</w:t>
      </w:r>
      <w:r w:rsidR="00D041AA">
        <w:rPr>
          <w:rFonts w:ascii="Times New Roman" w:eastAsia="TimesNewRomanPSMT" w:hAnsi="Times New Roman" w:cs="Times New Roman"/>
          <w:sz w:val="24"/>
          <w:szCs w:val="24"/>
        </w:rPr>
        <w:t xml:space="preserve"> </w:t>
      </w:r>
      <w:r w:rsidR="00295C90">
        <w:rPr>
          <w:rFonts w:ascii="Times New Roman" w:eastAsia="TimesNewRomanPSMT" w:hAnsi="Times New Roman" w:cs="Times New Roman"/>
          <w:sz w:val="24"/>
          <w:szCs w:val="24"/>
        </w:rPr>
        <w:t>çok</w:t>
      </w:r>
      <w:r w:rsidR="00BB7DDC">
        <w:rPr>
          <w:rFonts w:ascii="Times New Roman" w:eastAsia="TimesNewRomanPSMT" w:hAnsi="Times New Roman" w:cs="Times New Roman"/>
          <w:sz w:val="24"/>
          <w:szCs w:val="24"/>
        </w:rPr>
        <w:t xml:space="preserve"> teşekkür ederim. Ç</w:t>
      </w:r>
      <w:r w:rsidR="002C5F30">
        <w:rPr>
          <w:rFonts w:ascii="Times New Roman" w:eastAsia="TimesNewRomanPSMT" w:hAnsi="Times New Roman" w:cs="Times New Roman"/>
          <w:sz w:val="24"/>
          <w:szCs w:val="24"/>
        </w:rPr>
        <w:t xml:space="preserve">alışmamda bana bilgisiyle ve tecrübesiyle destek olan kardeşim Yrd. Doç. Dr. Yusuf ÇINAR’ a, </w:t>
      </w:r>
      <w:r w:rsidRPr="0036199A">
        <w:rPr>
          <w:rFonts w:ascii="Times New Roman" w:eastAsia="TimesNewRomanPSMT" w:hAnsi="Times New Roman" w:cs="Times New Roman"/>
          <w:sz w:val="24"/>
          <w:szCs w:val="24"/>
        </w:rPr>
        <w:t>benden desteklerini hiçbir zaman esirgemeyen sevgili ai</w:t>
      </w:r>
      <w:r w:rsidR="002C5F30">
        <w:rPr>
          <w:rFonts w:ascii="Times New Roman" w:eastAsia="TimesNewRomanPSMT" w:hAnsi="Times New Roman" w:cs="Times New Roman"/>
          <w:sz w:val="24"/>
          <w:szCs w:val="24"/>
        </w:rPr>
        <w:t>leme</w:t>
      </w:r>
      <w:r w:rsidR="00BB7DDC">
        <w:rPr>
          <w:rFonts w:ascii="Times New Roman" w:eastAsia="TimesNewRomanPSMT" w:hAnsi="Times New Roman" w:cs="Times New Roman"/>
          <w:sz w:val="24"/>
          <w:szCs w:val="24"/>
        </w:rPr>
        <w:t>, ç</w:t>
      </w:r>
      <w:r w:rsidR="00BB7DDC" w:rsidRPr="00BB7DDC">
        <w:rPr>
          <w:rFonts w:ascii="Times New Roman" w:eastAsia="TimesNewRomanPSMT" w:hAnsi="Times New Roman" w:cs="Times New Roman"/>
          <w:sz w:val="24"/>
          <w:szCs w:val="24"/>
        </w:rPr>
        <w:t>alışmalarım esnasında benden ilgi bekleyen sevgili oğlum Mehmet Emin’e</w:t>
      </w:r>
      <w:r w:rsidR="00D041AA">
        <w:rPr>
          <w:rFonts w:ascii="Times New Roman" w:eastAsia="TimesNewRomanPSMT" w:hAnsi="Times New Roman" w:cs="Times New Roman"/>
          <w:sz w:val="24"/>
          <w:szCs w:val="24"/>
        </w:rPr>
        <w:t xml:space="preserve"> </w:t>
      </w:r>
      <w:r w:rsidR="00BB7DDC">
        <w:rPr>
          <w:rFonts w:ascii="Times New Roman" w:eastAsia="TimesNewRomanPSMT" w:hAnsi="Times New Roman" w:cs="Times New Roman"/>
          <w:sz w:val="24"/>
          <w:szCs w:val="24"/>
        </w:rPr>
        <w:t xml:space="preserve">ve </w:t>
      </w:r>
      <w:r w:rsidR="002C14D2">
        <w:rPr>
          <w:rFonts w:ascii="Times New Roman" w:eastAsia="TimesNewRomanPSMT" w:hAnsi="Times New Roman" w:cs="Times New Roman"/>
          <w:sz w:val="24"/>
          <w:szCs w:val="24"/>
        </w:rPr>
        <w:t xml:space="preserve">her zaman yanımda olan </w:t>
      </w:r>
      <w:r w:rsidRPr="0036199A">
        <w:rPr>
          <w:rFonts w:ascii="Times New Roman" w:eastAsia="TimesNewRomanPSMT" w:hAnsi="Times New Roman" w:cs="Times New Roman"/>
          <w:sz w:val="24"/>
          <w:szCs w:val="24"/>
        </w:rPr>
        <w:t>eşim</w:t>
      </w:r>
      <w:r w:rsidR="002C14D2">
        <w:rPr>
          <w:rFonts w:ascii="Times New Roman" w:eastAsia="TimesNewRomanPSMT" w:hAnsi="Times New Roman" w:cs="Times New Roman"/>
          <w:sz w:val="24"/>
          <w:szCs w:val="24"/>
        </w:rPr>
        <w:t xml:space="preserve"> Ahmet YOLCU’ya</w:t>
      </w:r>
      <w:r w:rsidRPr="0036199A">
        <w:rPr>
          <w:rFonts w:ascii="Times New Roman" w:eastAsia="TimesNewRomanPSMT" w:hAnsi="Times New Roman" w:cs="Times New Roman"/>
          <w:sz w:val="24"/>
          <w:szCs w:val="24"/>
        </w:rPr>
        <w:t xml:space="preserve"> sonsuz teşekkür ederim.</w:t>
      </w:r>
    </w:p>
    <w:p w:rsidR="000E4330" w:rsidRPr="00BD27C8" w:rsidRDefault="000E4330" w:rsidP="00D247E2">
      <w:pPr>
        <w:spacing w:after="0" w:line="360" w:lineRule="auto"/>
        <w:jc w:val="both"/>
        <w:rPr>
          <w:rFonts w:ascii="Times New Roman" w:hAnsi="Times New Roman" w:cs="Times New Roman"/>
          <w:b/>
          <w:sz w:val="24"/>
          <w:szCs w:val="24"/>
        </w:rPr>
      </w:pPr>
    </w:p>
    <w:p w:rsidR="000E4330" w:rsidRDefault="000E4330" w:rsidP="00D247E2">
      <w:pPr>
        <w:spacing w:after="0" w:line="360" w:lineRule="auto"/>
        <w:jc w:val="center"/>
        <w:rPr>
          <w:rFonts w:ascii="Times New Roman" w:hAnsi="Times New Roman" w:cs="Times New Roman"/>
          <w:b/>
          <w:sz w:val="24"/>
          <w:szCs w:val="24"/>
        </w:rPr>
      </w:pPr>
    </w:p>
    <w:p w:rsidR="000E4330" w:rsidRDefault="000E4330" w:rsidP="00D247E2">
      <w:pPr>
        <w:spacing w:after="0" w:line="360" w:lineRule="auto"/>
        <w:jc w:val="center"/>
        <w:rPr>
          <w:rFonts w:ascii="Times New Roman" w:hAnsi="Times New Roman" w:cs="Times New Roman"/>
          <w:b/>
          <w:sz w:val="24"/>
          <w:szCs w:val="24"/>
        </w:rPr>
      </w:pPr>
    </w:p>
    <w:p w:rsidR="000E4330" w:rsidRPr="00BD27C8" w:rsidRDefault="00523CDF" w:rsidP="00D247E2">
      <w:pPr>
        <w:spacing w:after="0" w:line="360" w:lineRule="auto"/>
        <w:jc w:val="right"/>
        <w:rPr>
          <w:rFonts w:ascii="Times New Roman" w:hAnsi="Times New Roman" w:cs="Times New Roman"/>
          <w:b/>
          <w:sz w:val="24"/>
          <w:szCs w:val="24"/>
        </w:rPr>
      </w:pPr>
      <w:r>
        <w:rPr>
          <w:rFonts w:ascii="Times New Roman" w:hAnsi="Times New Roman" w:cs="Times New Roman"/>
          <w:b/>
          <w:sz w:val="24"/>
          <w:szCs w:val="24"/>
        </w:rPr>
        <w:t>Gümüşhane-2018</w:t>
      </w:r>
    </w:p>
    <w:p w:rsidR="000E4330" w:rsidRPr="00BD27C8" w:rsidRDefault="000E4330" w:rsidP="00D247E2">
      <w:pPr>
        <w:spacing w:after="0" w:line="360" w:lineRule="auto"/>
        <w:jc w:val="right"/>
        <w:rPr>
          <w:rFonts w:ascii="Times New Roman" w:hAnsi="Times New Roman" w:cs="Times New Roman"/>
          <w:b/>
          <w:sz w:val="24"/>
          <w:szCs w:val="24"/>
        </w:rPr>
      </w:pPr>
      <w:r w:rsidRPr="00BD27C8">
        <w:rPr>
          <w:rFonts w:ascii="Times New Roman" w:hAnsi="Times New Roman" w:cs="Times New Roman"/>
          <w:b/>
          <w:bCs/>
          <w:spacing w:val="1"/>
          <w:sz w:val="24"/>
          <w:szCs w:val="24"/>
        </w:rPr>
        <w:t>Armağan ÇINAR YOLCU</w:t>
      </w:r>
    </w:p>
    <w:p w:rsidR="000E4330" w:rsidRPr="00BD27C8" w:rsidRDefault="000E4330" w:rsidP="000E4330">
      <w:pPr>
        <w:spacing w:after="0" w:line="360" w:lineRule="auto"/>
        <w:jc w:val="center"/>
        <w:rPr>
          <w:rFonts w:ascii="Times New Roman" w:hAnsi="Times New Roman" w:cs="Times New Roman"/>
          <w:b/>
          <w:sz w:val="24"/>
          <w:szCs w:val="24"/>
        </w:rPr>
      </w:pPr>
    </w:p>
    <w:p w:rsidR="000E4330" w:rsidRPr="00BD27C8" w:rsidRDefault="000E4330" w:rsidP="000E4330">
      <w:pPr>
        <w:spacing w:after="0" w:line="360" w:lineRule="auto"/>
        <w:jc w:val="center"/>
        <w:rPr>
          <w:rFonts w:ascii="Times New Roman" w:hAnsi="Times New Roman" w:cs="Times New Roman"/>
          <w:b/>
          <w:sz w:val="24"/>
          <w:szCs w:val="24"/>
        </w:rPr>
      </w:pPr>
    </w:p>
    <w:p w:rsidR="000E4330" w:rsidRPr="00BD27C8" w:rsidRDefault="000E4330" w:rsidP="000E4330">
      <w:pPr>
        <w:spacing w:after="0" w:line="360" w:lineRule="auto"/>
        <w:jc w:val="center"/>
        <w:rPr>
          <w:rFonts w:ascii="Times New Roman" w:hAnsi="Times New Roman" w:cs="Times New Roman"/>
          <w:b/>
          <w:sz w:val="24"/>
          <w:szCs w:val="24"/>
        </w:rPr>
      </w:pPr>
    </w:p>
    <w:p w:rsidR="000E4330" w:rsidRDefault="000E4330" w:rsidP="000E4330">
      <w:pPr>
        <w:spacing w:after="0" w:line="360" w:lineRule="auto"/>
        <w:jc w:val="center"/>
        <w:rPr>
          <w:rFonts w:ascii="Times New Roman" w:hAnsi="Times New Roman" w:cs="Times New Roman"/>
          <w:b/>
          <w:sz w:val="24"/>
          <w:szCs w:val="24"/>
        </w:rPr>
      </w:pPr>
    </w:p>
    <w:p w:rsidR="000E4330" w:rsidRDefault="000E4330" w:rsidP="000E4330">
      <w:pPr>
        <w:spacing w:after="0" w:line="360" w:lineRule="auto"/>
        <w:jc w:val="center"/>
        <w:rPr>
          <w:rFonts w:ascii="Times New Roman" w:hAnsi="Times New Roman" w:cs="Times New Roman"/>
          <w:b/>
          <w:sz w:val="24"/>
          <w:szCs w:val="24"/>
        </w:rPr>
      </w:pPr>
    </w:p>
    <w:p w:rsidR="000E4330" w:rsidRDefault="000E4330" w:rsidP="000E4330">
      <w:pPr>
        <w:spacing w:after="0" w:line="360" w:lineRule="auto"/>
        <w:jc w:val="center"/>
        <w:rPr>
          <w:rFonts w:ascii="Times New Roman" w:hAnsi="Times New Roman" w:cs="Times New Roman"/>
          <w:b/>
          <w:sz w:val="24"/>
          <w:szCs w:val="24"/>
        </w:rPr>
      </w:pPr>
    </w:p>
    <w:p w:rsidR="000E4330" w:rsidRDefault="000E4330" w:rsidP="000E4330">
      <w:pPr>
        <w:spacing w:after="0" w:line="360" w:lineRule="auto"/>
        <w:jc w:val="center"/>
        <w:rPr>
          <w:rFonts w:ascii="Times New Roman" w:hAnsi="Times New Roman" w:cs="Times New Roman"/>
          <w:b/>
          <w:sz w:val="24"/>
          <w:szCs w:val="24"/>
        </w:rPr>
      </w:pPr>
    </w:p>
    <w:p w:rsidR="000E4330" w:rsidRDefault="000E4330" w:rsidP="000E4330">
      <w:pPr>
        <w:spacing w:after="0" w:line="360" w:lineRule="auto"/>
        <w:jc w:val="center"/>
        <w:rPr>
          <w:rFonts w:ascii="Times New Roman" w:hAnsi="Times New Roman" w:cs="Times New Roman"/>
          <w:b/>
          <w:sz w:val="24"/>
          <w:szCs w:val="24"/>
        </w:rPr>
      </w:pPr>
    </w:p>
    <w:p w:rsidR="000E4330" w:rsidRPr="00BD27C8" w:rsidRDefault="000E4330" w:rsidP="000E4330">
      <w:pPr>
        <w:spacing w:after="0" w:line="360" w:lineRule="auto"/>
        <w:jc w:val="center"/>
        <w:rPr>
          <w:rFonts w:ascii="Times New Roman" w:hAnsi="Times New Roman" w:cs="Times New Roman"/>
          <w:b/>
          <w:sz w:val="24"/>
          <w:szCs w:val="24"/>
        </w:rPr>
      </w:pPr>
    </w:p>
    <w:p w:rsidR="000E4330" w:rsidRPr="00D041AA" w:rsidRDefault="000E4330" w:rsidP="00FA5C5D">
      <w:pPr>
        <w:pStyle w:val="Balk1"/>
        <w:spacing w:before="0" w:line="360" w:lineRule="auto"/>
        <w:jc w:val="center"/>
        <w:rPr>
          <w:rFonts w:ascii="Times New Roman" w:hAnsi="Times New Roman" w:cs="Times New Roman"/>
          <w:color w:val="000000" w:themeColor="text1"/>
          <w:sz w:val="24"/>
          <w:szCs w:val="24"/>
        </w:rPr>
      </w:pPr>
      <w:bookmarkStart w:id="12" w:name="_Toc505774402"/>
      <w:r w:rsidRPr="00D041AA">
        <w:rPr>
          <w:rFonts w:ascii="Times New Roman" w:hAnsi="Times New Roman" w:cs="Times New Roman"/>
          <w:color w:val="000000" w:themeColor="text1"/>
          <w:sz w:val="24"/>
          <w:szCs w:val="24"/>
        </w:rPr>
        <w:lastRenderedPageBreak/>
        <w:t>ÖZET</w:t>
      </w:r>
      <w:bookmarkEnd w:id="12"/>
    </w:p>
    <w:p w:rsidR="000E4330" w:rsidRPr="00D041AA" w:rsidRDefault="007E39A9" w:rsidP="00D041AA">
      <w:pPr>
        <w:spacing w:after="0" w:line="360" w:lineRule="auto"/>
        <w:ind w:firstLine="709"/>
        <w:rPr>
          <w:rFonts w:ascii="Times New Roman" w:hAnsi="Times New Roman" w:cs="Times New Roman"/>
          <w:sz w:val="24"/>
          <w:szCs w:val="24"/>
        </w:rPr>
      </w:pPr>
      <w:r w:rsidRPr="00D041AA">
        <w:rPr>
          <w:rFonts w:ascii="Times New Roman" w:hAnsi="Times New Roman" w:cs="Times New Roman"/>
          <w:sz w:val="24"/>
          <w:szCs w:val="24"/>
        </w:rPr>
        <w:t>[</w:t>
      </w:r>
      <w:r w:rsidR="00766150" w:rsidRPr="00D041AA">
        <w:rPr>
          <w:rFonts w:ascii="Times New Roman" w:hAnsi="Times New Roman" w:cs="Times New Roman"/>
          <w:sz w:val="24"/>
          <w:szCs w:val="24"/>
        </w:rPr>
        <w:t xml:space="preserve">ÇINAR YOLCU, </w:t>
      </w:r>
      <w:r w:rsidR="00FA5C5D" w:rsidRPr="00D041AA">
        <w:rPr>
          <w:rFonts w:ascii="Times New Roman" w:hAnsi="Times New Roman" w:cs="Times New Roman"/>
          <w:sz w:val="24"/>
          <w:szCs w:val="24"/>
        </w:rPr>
        <w:t>Armağan</w:t>
      </w:r>
      <w:r w:rsidRPr="00D041AA">
        <w:rPr>
          <w:rFonts w:ascii="Times New Roman" w:hAnsi="Times New Roman" w:cs="Times New Roman"/>
          <w:sz w:val="24"/>
          <w:szCs w:val="24"/>
        </w:rPr>
        <w:t>]</w:t>
      </w:r>
      <w:r w:rsidR="00FA5C5D" w:rsidRPr="00D041AA">
        <w:rPr>
          <w:rFonts w:ascii="Times New Roman" w:hAnsi="Times New Roman" w:cs="Times New Roman"/>
          <w:sz w:val="24"/>
          <w:szCs w:val="24"/>
        </w:rPr>
        <w:t>.</w:t>
      </w:r>
      <w:r w:rsidR="00766150" w:rsidRPr="00D041AA">
        <w:rPr>
          <w:rFonts w:ascii="Times New Roman" w:hAnsi="Times New Roman" w:cs="Times New Roman"/>
          <w:sz w:val="24"/>
          <w:szCs w:val="24"/>
        </w:rPr>
        <w:t xml:space="preserve">17 Ağustos 1999 Depremi İle 23 Ekim-9 Kasım 2011 Van Depremlerinin Kriz Yönetimi Açısından Karşılaştırılması, Yüksek Lisans Tezi, 2018, </w:t>
      </w:r>
      <w:r w:rsidR="000D30CE" w:rsidRPr="00D041AA">
        <w:rPr>
          <w:rFonts w:ascii="Times New Roman" w:hAnsi="Times New Roman" w:cs="Times New Roman"/>
          <w:sz w:val="24"/>
          <w:szCs w:val="24"/>
        </w:rPr>
        <w:t>(</w:t>
      </w:r>
      <w:r w:rsidR="003156F3" w:rsidRPr="00D041AA">
        <w:rPr>
          <w:rFonts w:ascii="Times New Roman" w:hAnsi="Times New Roman" w:cs="Times New Roman"/>
          <w:sz w:val="24"/>
          <w:szCs w:val="24"/>
        </w:rPr>
        <w:t>X</w:t>
      </w:r>
      <w:r w:rsidR="000D30CE" w:rsidRPr="00D041AA">
        <w:rPr>
          <w:rFonts w:ascii="Times New Roman" w:hAnsi="Times New Roman" w:cs="Times New Roman"/>
          <w:sz w:val="24"/>
          <w:szCs w:val="24"/>
        </w:rPr>
        <w:t>I</w:t>
      </w:r>
      <w:r w:rsidR="002F0236" w:rsidRPr="00D041AA">
        <w:rPr>
          <w:rFonts w:ascii="Times New Roman" w:hAnsi="Times New Roman" w:cs="Times New Roman"/>
          <w:sz w:val="24"/>
          <w:szCs w:val="24"/>
        </w:rPr>
        <w:t>I</w:t>
      </w:r>
      <w:r w:rsidR="003156F3" w:rsidRPr="00D041AA">
        <w:rPr>
          <w:rFonts w:ascii="Times New Roman" w:hAnsi="Times New Roman" w:cs="Times New Roman"/>
          <w:sz w:val="24"/>
          <w:szCs w:val="24"/>
        </w:rPr>
        <w:t xml:space="preserve"> + 100)</w:t>
      </w:r>
      <w:r w:rsidR="00766150" w:rsidRPr="00D041AA">
        <w:rPr>
          <w:rFonts w:ascii="Times New Roman" w:hAnsi="Times New Roman" w:cs="Times New Roman"/>
          <w:sz w:val="24"/>
          <w:szCs w:val="24"/>
        </w:rPr>
        <w:t>.</w:t>
      </w:r>
    </w:p>
    <w:p w:rsidR="000E4330" w:rsidRPr="00D041AA" w:rsidRDefault="000E4330" w:rsidP="00D041AA">
      <w:pPr>
        <w:spacing w:after="0" w:line="360" w:lineRule="auto"/>
        <w:ind w:firstLine="708"/>
        <w:jc w:val="both"/>
        <w:rPr>
          <w:rFonts w:ascii="Times New Roman" w:hAnsi="Times New Roman" w:cs="Times New Roman"/>
          <w:color w:val="FF0000"/>
          <w:sz w:val="24"/>
          <w:szCs w:val="24"/>
        </w:rPr>
      </w:pPr>
      <w:r w:rsidRPr="00D041AA">
        <w:rPr>
          <w:rFonts w:ascii="Times New Roman" w:hAnsi="Times New Roman" w:cs="Times New Roman"/>
          <w:sz w:val="24"/>
          <w:szCs w:val="24"/>
        </w:rPr>
        <w:t>Krizlere, can ve mal kayıplarına neden olan, zamanı önceden tespit edilemeyen afetler ülkemizde sıkça yaşanmaktadır. Maddi ve manevi kayıplar açısından büyük hasar veren 17 Ağustos ve 12 Kasım 1999 tarihlerinde meydana gelen depremler Türkiye’nin afet yönetimi ve kriz yönetimi açısından eksikleri olduğunu göstermiştir. Depremler sonrasında kanunlar, yönetmelikler ve planlar hazırlanmış, afet yönetimi açısından önemli gelişmeler yaşanmıştır.</w:t>
      </w:r>
      <w:r w:rsidR="00D041AA">
        <w:rPr>
          <w:rFonts w:ascii="Times New Roman" w:hAnsi="Times New Roman" w:cs="Times New Roman"/>
          <w:sz w:val="24"/>
          <w:szCs w:val="24"/>
        </w:rPr>
        <w:t xml:space="preserve"> </w:t>
      </w:r>
      <w:r w:rsidR="003B5084" w:rsidRPr="00D041AA">
        <w:rPr>
          <w:rFonts w:ascii="Times New Roman" w:hAnsi="Times New Roman" w:cs="Times New Roman"/>
          <w:sz w:val="24"/>
          <w:szCs w:val="24"/>
        </w:rPr>
        <w:t>Ayrıca ülkemizde mevcut afet yönetimi anlayışı olan afetlerden sonra yara sarma ve kriz yönetimi anlayışının değişmesi gerektiği gerçeği ortaya çıkmıştır. Bu anlamda afetlerden önce hazırlık çalışmalarının yapılması gerekliliği, olası bir afete karşı kriz planlarının oluşturulması ve yerel yönetimlerin afet ve kriz yönetiminde daha etkin rol alması gerektiği ortaya çıkmıştır.   Ülkemizin afet yönetimi anlayışındaki değişikliklerle ilgili önemli gelişmelerden olan 5902 sayılı “Afet ve Acil Durum Yönetimi Ba</w:t>
      </w:r>
      <w:r w:rsidR="003B5084" w:rsidRPr="00D041AA">
        <w:rPr>
          <w:rFonts w:ascii="Times New Roman" w:eastAsia="TimesNewRoman" w:hAnsi="Times New Roman" w:cs="Times New Roman"/>
          <w:sz w:val="24"/>
          <w:szCs w:val="24"/>
        </w:rPr>
        <w:t>ş</w:t>
      </w:r>
      <w:r w:rsidR="003B5084" w:rsidRPr="00D041AA">
        <w:rPr>
          <w:rFonts w:ascii="Times New Roman" w:hAnsi="Times New Roman" w:cs="Times New Roman"/>
          <w:sz w:val="24"/>
          <w:szCs w:val="24"/>
        </w:rPr>
        <w:t>kanlı</w:t>
      </w:r>
      <w:r w:rsidR="003B5084" w:rsidRPr="00D041AA">
        <w:rPr>
          <w:rFonts w:ascii="Times New Roman" w:eastAsia="TimesNewRoman" w:hAnsi="Times New Roman" w:cs="Times New Roman"/>
          <w:sz w:val="24"/>
          <w:szCs w:val="24"/>
        </w:rPr>
        <w:t>ğ</w:t>
      </w:r>
      <w:r w:rsidR="003B5084" w:rsidRPr="00D041AA">
        <w:rPr>
          <w:rFonts w:ascii="Times New Roman" w:hAnsi="Times New Roman" w:cs="Times New Roman"/>
          <w:sz w:val="24"/>
          <w:szCs w:val="24"/>
        </w:rPr>
        <w:t>ının Te</w:t>
      </w:r>
      <w:r w:rsidR="003B5084" w:rsidRPr="00D041AA">
        <w:rPr>
          <w:rFonts w:ascii="Times New Roman" w:eastAsia="TimesNewRoman" w:hAnsi="Times New Roman" w:cs="Times New Roman"/>
          <w:sz w:val="24"/>
          <w:szCs w:val="24"/>
        </w:rPr>
        <w:t>ş</w:t>
      </w:r>
      <w:r w:rsidR="003B5084" w:rsidRPr="00D041AA">
        <w:rPr>
          <w:rFonts w:ascii="Times New Roman" w:hAnsi="Times New Roman" w:cs="Times New Roman"/>
          <w:sz w:val="24"/>
          <w:szCs w:val="24"/>
        </w:rPr>
        <w:t>kilat ve Görevleri Hakkında Kanun” çıkarılmış ve ülkemizdeki afet yönetim sisteminde değişiklikler olmuştur. Bu kanun ile Başbakanlığa bağlı Afet ve Acil Durum Yönetimi Başkanlığı kurularak yetkilerin ve sorumlulukların tek elde toplanması sağlanmıştır. 1999 yılından sonraki afet ve kriz yönetimi alanında yaşanan gelişmeler 23 Ekim-9 Kasım 2011 tarihlerinde meydana gelen Van depreminden sonra uygulama alanı bulmuştur.</w:t>
      </w:r>
      <w:r w:rsidR="00D041AA">
        <w:rPr>
          <w:rFonts w:ascii="Times New Roman" w:hAnsi="Times New Roman" w:cs="Times New Roman"/>
          <w:sz w:val="24"/>
          <w:szCs w:val="24"/>
        </w:rPr>
        <w:t xml:space="preserve"> </w:t>
      </w:r>
      <w:r w:rsidRPr="00D041AA">
        <w:rPr>
          <w:rFonts w:ascii="Times New Roman" w:hAnsi="Times New Roman" w:cs="Times New Roman"/>
          <w:sz w:val="24"/>
          <w:szCs w:val="24"/>
        </w:rPr>
        <w:t>Fakat 2011 yılında meydana gelen Van Depremi göstermiştir ki yaşanan gelişmelere rağmen afet ve kriz yönetimi açısından eksikliklerin devam ettiği ortaya çıkmıştır.</w:t>
      </w:r>
    </w:p>
    <w:p w:rsidR="000E4330" w:rsidRPr="00D041AA" w:rsidRDefault="000E4330" w:rsidP="000E4330">
      <w:pPr>
        <w:spacing w:after="0" w:line="360" w:lineRule="auto"/>
        <w:ind w:firstLine="708"/>
        <w:jc w:val="both"/>
        <w:rPr>
          <w:rFonts w:ascii="Times New Roman" w:hAnsi="Times New Roman" w:cs="Times New Roman"/>
          <w:sz w:val="24"/>
          <w:szCs w:val="24"/>
        </w:rPr>
      </w:pPr>
      <w:r w:rsidRPr="00D041AA">
        <w:rPr>
          <w:rFonts w:ascii="Times New Roman" w:hAnsi="Times New Roman" w:cs="Times New Roman"/>
          <w:sz w:val="24"/>
          <w:szCs w:val="24"/>
        </w:rPr>
        <w:t>Çalışmanın amacı bir afet ülkesi olan Ülkemizde büyük can ve mal kayıplarına neden olan 17 Ağustos 1999 Depremi ve 2011 Van Depremi kriz yönetimi ve afet yönetimi açısından incelenmiş, olumlu ve olumsuz örnekler ortaya konmuştur. Olası depremlerde etkin bir afet ve kriz yönetiminin yerleşmesini sağlayarak can ve mal kayıplarının en aza indirmek amaçlanmaktadır.</w:t>
      </w:r>
    </w:p>
    <w:p w:rsidR="00AA6755" w:rsidRPr="00D041AA" w:rsidRDefault="00AA6755" w:rsidP="00AA6755">
      <w:pPr>
        <w:spacing w:after="0" w:line="360" w:lineRule="auto"/>
        <w:ind w:firstLine="709"/>
        <w:jc w:val="both"/>
        <w:rPr>
          <w:rFonts w:ascii="Times New Roman" w:hAnsi="Times New Roman" w:cs="Times New Roman"/>
          <w:b/>
          <w:sz w:val="24"/>
          <w:szCs w:val="24"/>
        </w:rPr>
      </w:pPr>
    </w:p>
    <w:p w:rsidR="000E4330" w:rsidRPr="00D041AA" w:rsidRDefault="000E4330" w:rsidP="00AA6755">
      <w:pPr>
        <w:spacing w:after="0" w:line="360" w:lineRule="auto"/>
        <w:ind w:firstLine="709"/>
        <w:jc w:val="both"/>
        <w:rPr>
          <w:rFonts w:ascii="Times New Roman" w:hAnsi="Times New Roman" w:cs="Times New Roman"/>
          <w:sz w:val="24"/>
          <w:szCs w:val="24"/>
        </w:rPr>
      </w:pPr>
      <w:r w:rsidRPr="00D041AA">
        <w:rPr>
          <w:rFonts w:ascii="Times New Roman" w:hAnsi="Times New Roman" w:cs="Times New Roman"/>
          <w:b/>
          <w:sz w:val="24"/>
          <w:szCs w:val="24"/>
        </w:rPr>
        <w:t xml:space="preserve">Anahtar Kelimeler: </w:t>
      </w:r>
      <w:r w:rsidR="00734AAB" w:rsidRPr="00D041AA">
        <w:rPr>
          <w:rFonts w:ascii="Times New Roman" w:hAnsi="Times New Roman" w:cs="Times New Roman"/>
          <w:sz w:val="24"/>
          <w:szCs w:val="24"/>
        </w:rPr>
        <w:t>Kriz yönetimi, Afet Y</w:t>
      </w:r>
      <w:r w:rsidRPr="00D041AA">
        <w:rPr>
          <w:rFonts w:ascii="Times New Roman" w:hAnsi="Times New Roman" w:cs="Times New Roman"/>
          <w:sz w:val="24"/>
          <w:szCs w:val="24"/>
        </w:rPr>
        <w:t>önetimi, 17 Ağustos 1999 Depremi ve 2011 Van Depremi</w:t>
      </w:r>
    </w:p>
    <w:p w:rsidR="004B3430" w:rsidRPr="00D041AA" w:rsidRDefault="000E4330" w:rsidP="00AA6755">
      <w:pPr>
        <w:pStyle w:val="Balk1"/>
        <w:shd w:val="clear" w:color="auto" w:fill="FFFFFF" w:themeFill="background1"/>
        <w:spacing w:before="0" w:line="360" w:lineRule="auto"/>
        <w:jc w:val="center"/>
        <w:rPr>
          <w:rFonts w:ascii="Times New Roman" w:hAnsi="Times New Roman" w:cs="Times New Roman"/>
          <w:color w:val="000000" w:themeColor="text1"/>
          <w:sz w:val="24"/>
          <w:szCs w:val="24"/>
        </w:rPr>
      </w:pPr>
      <w:bookmarkStart w:id="13" w:name="_Toc459580544"/>
      <w:bookmarkStart w:id="14" w:name="_Toc461364927"/>
      <w:bookmarkStart w:id="15" w:name="_Toc477723142"/>
      <w:bookmarkStart w:id="16" w:name="_Toc505774403"/>
      <w:r w:rsidRPr="00D041AA">
        <w:rPr>
          <w:rFonts w:ascii="Times New Roman" w:hAnsi="Times New Roman" w:cs="Times New Roman"/>
          <w:color w:val="000000" w:themeColor="text1"/>
          <w:sz w:val="24"/>
          <w:szCs w:val="24"/>
        </w:rPr>
        <w:lastRenderedPageBreak/>
        <w:t>ABSTRACT</w:t>
      </w:r>
      <w:bookmarkEnd w:id="13"/>
      <w:bookmarkEnd w:id="14"/>
      <w:bookmarkEnd w:id="15"/>
      <w:bookmarkEnd w:id="16"/>
    </w:p>
    <w:p w:rsidR="00AA6755" w:rsidRPr="00D041AA" w:rsidRDefault="008C1273" w:rsidP="00AA6755">
      <w:pPr>
        <w:spacing w:after="0" w:line="360" w:lineRule="auto"/>
        <w:jc w:val="both"/>
        <w:rPr>
          <w:rFonts w:ascii="Times New Roman" w:hAnsi="Times New Roman" w:cs="Times New Roman"/>
          <w:sz w:val="24"/>
          <w:szCs w:val="24"/>
        </w:rPr>
      </w:pPr>
      <w:r w:rsidRPr="00D041AA">
        <w:rPr>
          <w:rFonts w:ascii="Times New Roman" w:hAnsi="Times New Roman" w:cs="Times New Roman"/>
          <w:sz w:val="24"/>
          <w:szCs w:val="24"/>
        </w:rPr>
        <w:tab/>
      </w:r>
      <w:r w:rsidR="00AA6755" w:rsidRPr="00D041AA">
        <w:rPr>
          <w:rFonts w:ascii="Times New Roman" w:hAnsi="Times New Roman" w:cs="Times New Roman"/>
          <w:sz w:val="24"/>
          <w:szCs w:val="24"/>
        </w:rPr>
        <w:t>[</w:t>
      </w:r>
      <w:r w:rsidR="00FA5C5D" w:rsidRPr="00D041AA">
        <w:rPr>
          <w:rFonts w:ascii="Times New Roman" w:hAnsi="Times New Roman" w:cs="Times New Roman"/>
          <w:sz w:val="24"/>
          <w:szCs w:val="24"/>
        </w:rPr>
        <w:t>ÇINAR YOLCU, Armağan</w:t>
      </w:r>
      <w:r w:rsidR="00AA6755" w:rsidRPr="00D041AA">
        <w:rPr>
          <w:rFonts w:ascii="Times New Roman" w:hAnsi="Times New Roman" w:cs="Times New Roman"/>
          <w:sz w:val="24"/>
          <w:szCs w:val="24"/>
        </w:rPr>
        <w:t>]</w:t>
      </w:r>
      <w:r w:rsidR="00FA5C5D" w:rsidRPr="00D041AA">
        <w:rPr>
          <w:rFonts w:ascii="Times New Roman" w:hAnsi="Times New Roman" w:cs="Times New Roman"/>
          <w:sz w:val="24"/>
          <w:szCs w:val="24"/>
        </w:rPr>
        <w:t>.</w:t>
      </w:r>
      <w:r w:rsidR="004B3430" w:rsidRPr="00D041AA">
        <w:rPr>
          <w:rFonts w:ascii="Times New Roman" w:hAnsi="Times New Roman" w:cs="Times New Roman"/>
          <w:sz w:val="24"/>
          <w:szCs w:val="24"/>
        </w:rPr>
        <w:t>Comparison of August 1999 Earthquake and October 23-November 9 2011 Van Earthquakes In Terms of Crisis Management</w:t>
      </w:r>
      <w:r w:rsidRPr="00D041AA">
        <w:rPr>
          <w:rFonts w:ascii="Times New Roman" w:hAnsi="Times New Roman" w:cs="Times New Roman"/>
          <w:sz w:val="24"/>
          <w:szCs w:val="24"/>
        </w:rPr>
        <w:t>.</w:t>
      </w:r>
      <w:r w:rsidR="005D5EF7">
        <w:rPr>
          <w:rFonts w:ascii="Times New Roman" w:hAnsi="Times New Roman" w:cs="Times New Roman"/>
          <w:sz w:val="24"/>
          <w:szCs w:val="24"/>
        </w:rPr>
        <w:t xml:space="preserve"> </w:t>
      </w:r>
      <w:r w:rsidR="004B3430" w:rsidRPr="00D041AA">
        <w:rPr>
          <w:rFonts w:ascii="Times New Roman" w:hAnsi="Times New Roman" w:cs="Times New Roman"/>
          <w:sz w:val="24"/>
          <w:szCs w:val="24"/>
        </w:rPr>
        <w:t xml:space="preserve">Master's Thesis, 2018, </w:t>
      </w:r>
      <w:r w:rsidR="000D30CE" w:rsidRPr="00D041AA">
        <w:rPr>
          <w:rFonts w:ascii="Times New Roman" w:hAnsi="Times New Roman" w:cs="Times New Roman"/>
          <w:sz w:val="24"/>
          <w:szCs w:val="24"/>
        </w:rPr>
        <w:t>(</w:t>
      </w:r>
      <w:r w:rsidR="003156F3" w:rsidRPr="00D041AA">
        <w:rPr>
          <w:rFonts w:ascii="Times New Roman" w:hAnsi="Times New Roman" w:cs="Times New Roman"/>
          <w:sz w:val="24"/>
          <w:szCs w:val="24"/>
        </w:rPr>
        <w:t>X</w:t>
      </w:r>
      <w:r w:rsidR="000D30CE" w:rsidRPr="00D041AA">
        <w:rPr>
          <w:rFonts w:ascii="Times New Roman" w:hAnsi="Times New Roman" w:cs="Times New Roman"/>
          <w:sz w:val="24"/>
          <w:szCs w:val="24"/>
        </w:rPr>
        <w:t>I</w:t>
      </w:r>
      <w:r w:rsidR="002F0236" w:rsidRPr="00D041AA">
        <w:rPr>
          <w:rFonts w:ascii="Times New Roman" w:hAnsi="Times New Roman" w:cs="Times New Roman"/>
          <w:sz w:val="24"/>
          <w:szCs w:val="24"/>
        </w:rPr>
        <w:t>I</w:t>
      </w:r>
      <w:r w:rsidR="003156F3" w:rsidRPr="00D041AA">
        <w:rPr>
          <w:rFonts w:ascii="Times New Roman" w:hAnsi="Times New Roman" w:cs="Times New Roman"/>
          <w:sz w:val="24"/>
          <w:szCs w:val="24"/>
        </w:rPr>
        <w:t xml:space="preserve"> + 100).</w:t>
      </w:r>
    </w:p>
    <w:p w:rsidR="00A15808" w:rsidRPr="00D041AA" w:rsidRDefault="00A15808" w:rsidP="00AA6755">
      <w:pPr>
        <w:spacing w:after="0" w:line="360" w:lineRule="auto"/>
        <w:ind w:firstLine="708"/>
        <w:jc w:val="both"/>
        <w:rPr>
          <w:rFonts w:ascii="Times New Roman" w:hAnsi="Times New Roman" w:cs="Times New Roman"/>
          <w:sz w:val="24"/>
          <w:szCs w:val="24"/>
        </w:rPr>
      </w:pPr>
      <w:r w:rsidRPr="00D041AA">
        <w:rPr>
          <w:rFonts w:ascii="Times New Roman" w:eastAsia="Calibri" w:hAnsi="Times New Roman" w:cs="Times New Roman"/>
          <w:sz w:val="24"/>
          <w:szCs w:val="24"/>
          <w:lang w:val="en-GB"/>
        </w:rPr>
        <w:t>Unpredictable disasters which cause crises, loss of life and property are commonplace in our country. The August 17 and November 12, 1999 earthquakes, both of which inflicted substantial damages in the way of pecuniary and intangible losses, have shown that Turkey has a deficiency in terms of disaster management and crisis management. Laws, regulations and plans were prepared after the fact and certain developments were achieved with regards to disaster management.</w:t>
      </w:r>
      <w:r w:rsidR="00B407AA" w:rsidRPr="00D041AA">
        <w:rPr>
          <w:rFonts w:ascii="Times New Roman" w:hAnsi="Times New Roman" w:cs="Times New Roman"/>
          <w:sz w:val="24"/>
          <w:szCs w:val="24"/>
          <w:shd w:val="clear" w:color="auto" w:fill="FFFFFF"/>
        </w:rPr>
        <w:t>It's has also became clear that the current mentality of the disaster management and methods that dealing with it crises should be changed</w:t>
      </w:r>
      <w:r w:rsidR="004B3430" w:rsidRPr="00D041AA">
        <w:rPr>
          <w:rFonts w:ascii="Times New Roman" w:hAnsi="Times New Roman" w:cs="Times New Roman"/>
          <w:sz w:val="24"/>
          <w:szCs w:val="24"/>
          <w:shd w:val="clear" w:color="auto" w:fill="FFFFFF"/>
        </w:rPr>
        <w:t>.</w:t>
      </w:r>
      <w:r w:rsidR="00B407AA" w:rsidRPr="00D041AA">
        <w:rPr>
          <w:rFonts w:ascii="Times New Roman" w:hAnsi="Times New Roman" w:cs="Times New Roman"/>
          <w:sz w:val="24"/>
          <w:szCs w:val="24"/>
          <w:shd w:val="clear" w:color="auto" w:fill="FFFFFF"/>
        </w:rPr>
        <w:t xml:space="preserve"> In this sense, its pretty significant that to make some preparation like  being taken more active role by the local governments and occur crises plans in case of the any sudden disaster events</w:t>
      </w:r>
      <w:r w:rsidR="004B3430" w:rsidRPr="00D041AA">
        <w:rPr>
          <w:rFonts w:ascii="Times New Roman" w:hAnsi="Times New Roman" w:cs="Times New Roman"/>
          <w:sz w:val="24"/>
          <w:szCs w:val="24"/>
          <w:shd w:val="clear" w:color="auto" w:fill="FFFFFF"/>
        </w:rPr>
        <w:t>.</w:t>
      </w:r>
      <w:r w:rsidR="00B407AA" w:rsidRPr="00D041AA">
        <w:rPr>
          <w:rFonts w:ascii="Times New Roman" w:hAnsi="Times New Roman" w:cs="Times New Roman"/>
          <w:sz w:val="24"/>
          <w:szCs w:val="24"/>
          <w:shd w:val="clear" w:color="auto" w:fill="FFFFFF"/>
        </w:rPr>
        <w:t xml:space="preserve"> It's been introduced a new law ( 5902 law no. ) for disaster and emergency management presidency about its organization and functions. They've been some dramatic changes in disaster management system  after the resolution has passed</w:t>
      </w:r>
      <w:r w:rsidR="004B3430" w:rsidRPr="00D041AA">
        <w:rPr>
          <w:rFonts w:ascii="Times New Roman" w:hAnsi="Times New Roman" w:cs="Times New Roman"/>
          <w:sz w:val="24"/>
          <w:szCs w:val="24"/>
          <w:shd w:val="clear" w:color="auto" w:fill="FFFFFF"/>
        </w:rPr>
        <w:t>.</w:t>
      </w:r>
      <w:r w:rsidR="00B407AA" w:rsidRPr="00D041AA">
        <w:rPr>
          <w:rFonts w:ascii="Times New Roman" w:hAnsi="Times New Roman" w:cs="Times New Roman"/>
          <w:sz w:val="24"/>
          <w:szCs w:val="24"/>
          <w:shd w:val="clear" w:color="auto" w:fill="FFFFFF"/>
        </w:rPr>
        <w:t xml:space="preserve"> With this law, disaster and emergency management authority AFAD  has been established under the Prime Ministry to collect the authorities and responsibilities in one hand</w:t>
      </w:r>
      <w:r w:rsidR="004B3430" w:rsidRPr="00D041AA">
        <w:rPr>
          <w:rFonts w:ascii="Times New Roman" w:hAnsi="Times New Roman" w:cs="Times New Roman"/>
          <w:sz w:val="24"/>
          <w:szCs w:val="24"/>
          <w:shd w:val="clear" w:color="auto" w:fill="FFFFFF"/>
        </w:rPr>
        <w:t xml:space="preserve">. </w:t>
      </w:r>
      <w:r w:rsidR="00B407AA" w:rsidRPr="00D041AA">
        <w:rPr>
          <w:rFonts w:ascii="Times New Roman" w:hAnsi="Times New Roman" w:cs="Times New Roman"/>
          <w:sz w:val="24"/>
          <w:szCs w:val="24"/>
          <w:shd w:val="clear" w:color="auto" w:fill="FFFFFF"/>
        </w:rPr>
        <w:t>The developments that has experienced in the field of disaster and crises management after the 1999 years lead to create a new application area with Van earthquake that took place on 23 October-9 November 2011</w:t>
      </w:r>
      <w:r w:rsidR="00B407AA" w:rsidRPr="00D041AA">
        <w:rPr>
          <w:rFonts w:ascii="Times New Roman" w:eastAsia="Calibri" w:hAnsi="Times New Roman" w:cs="Times New Roman"/>
          <w:sz w:val="24"/>
          <w:szCs w:val="24"/>
          <w:lang w:val="en-GB"/>
        </w:rPr>
        <w:t xml:space="preserve">. </w:t>
      </w:r>
      <w:r w:rsidRPr="00D041AA">
        <w:rPr>
          <w:rFonts w:ascii="Times New Roman" w:eastAsia="Calibri" w:hAnsi="Times New Roman" w:cs="Times New Roman"/>
          <w:sz w:val="24"/>
          <w:szCs w:val="24"/>
          <w:lang w:val="en-GB"/>
        </w:rPr>
        <w:t>However, it was revealed with the Van Earthquake of 2011 that to the contrary of these developments, shortcomings continued to remain in terms of disaster and crisis management.</w:t>
      </w:r>
    </w:p>
    <w:p w:rsidR="00A15808" w:rsidRPr="00D041AA" w:rsidRDefault="00A15808" w:rsidP="00AA6755">
      <w:pPr>
        <w:spacing w:after="0" w:line="360" w:lineRule="auto"/>
        <w:ind w:firstLine="708"/>
        <w:jc w:val="both"/>
        <w:rPr>
          <w:rFonts w:ascii="Times New Roman" w:eastAsia="Calibri" w:hAnsi="Times New Roman" w:cs="Times New Roman"/>
          <w:sz w:val="24"/>
          <w:szCs w:val="24"/>
          <w:lang w:val="en-GB"/>
        </w:rPr>
      </w:pPr>
      <w:r w:rsidRPr="00D041AA">
        <w:rPr>
          <w:rFonts w:ascii="Times New Roman" w:eastAsia="Calibri" w:hAnsi="Times New Roman" w:cs="Times New Roman"/>
          <w:sz w:val="24"/>
          <w:szCs w:val="24"/>
          <w:lang w:val="en-GB"/>
        </w:rPr>
        <w:t>As its aim, this study analysed the August 17, 1999 and 2011 Van Earthquakes, both of which caused substantial losses of life and property in our disaster-area country, in terms of crisis and disaster management, establishing favourable and unfavourable examples. It is intended to minimise loss of life and property for possible earthquakes through establishing effective disaster and crisis management.</w:t>
      </w:r>
    </w:p>
    <w:p w:rsidR="00FA5C5D" w:rsidRPr="00D041AA" w:rsidRDefault="00FA5C5D" w:rsidP="00AA6755">
      <w:pPr>
        <w:spacing w:after="0" w:line="360" w:lineRule="auto"/>
        <w:ind w:firstLine="708"/>
        <w:jc w:val="both"/>
        <w:rPr>
          <w:rFonts w:ascii="Times New Roman" w:eastAsia="Calibri" w:hAnsi="Times New Roman" w:cs="Times New Roman"/>
          <w:b/>
          <w:sz w:val="24"/>
          <w:szCs w:val="24"/>
          <w:lang w:val="en-GB"/>
        </w:rPr>
      </w:pPr>
    </w:p>
    <w:p w:rsidR="00A15808" w:rsidRPr="00D041AA" w:rsidRDefault="00A15808" w:rsidP="00AA6755">
      <w:pPr>
        <w:spacing w:after="0" w:line="360" w:lineRule="auto"/>
        <w:ind w:firstLine="708"/>
        <w:jc w:val="both"/>
        <w:rPr>
          <w:rFonts w:ascii="Times New Roman" w:eastAsia="Calibri" w:hAnsi="Times New Roman" w:cs="Times New Roman"/>
          <w:b/>
          <w:sz w:val="24"/>
          <w:szCs w:val="24"/>
          <w:lang w:val="en-GB"/>
        </w:rPr>
      </w:pPr>
      <w:r w:rsidRPr="00D041AA">
        <w:rPr>
          <w:rFonts w:ascii="Times New Roman" w:eastAsia="Calibri" w:hAnsi="Times New Roman" w:cs="Times New Roman"/>
          <w:b/>
          <w:sz w:val="24"/>
          <w:szCs w:val="24"/>
          <w:lang w:val="en-GB"/>
        </w:rPr>
        <w:t>Keywords: Crisis Management, Disaster Management, August 17, 1999 Earthquake and 2011 Van Earthquake</w:t>
      </w:r>
    </w:p>
    <w:sdt>
      <w:sdtPr>
        <w:rPr>
          <w:rFonts w:ascii="Times New Roman" w:eastAsiaTheme="minorHAnsi" w:hAnsi="Times New Roman" w:cs="Times New Roman"/>
          <w:b w:val="0"/>
          <w:bCs w:val="0"/>
          <w:color w:val="auto"/>
          <w:sz w:val="24"/>
          <w:szCs w:val="24"/>
        </w:rPr>
        <w:id w:val="-31739137"/>
        <w:docPartObj>
          <w:docPartGallery w:val="Table of Contents"/>
          <w:docPartUnique/>
        </w:docPartObj>
      </w:sdtPr>
      <w:sdtEndPr/>
      <w:sdtContent>
        <w:p w:rsidR="00AA6755" w:rsidRPr="00850B60" w:rsidRDefault="00AA6755" w:rsidP="00850B60">
          <w:pPr>
            <w:pStyle w:val="TBal"/>
            <w:spacing w:before="0" w:line="360" w:lineRule="auto"/>
            <w:contextualSpacing/>
            <w:jc w:val="center"/>
            <w:rPr>
              <w:rFonts w:ascii="Times New Roman" w:eastAsiaTheme="minorHAnsi" w:hAnsi="Times New Roman" w:cs="Times New Roman"/>
              <w:b w:val="0"/>
              <w:bCs w:val="0"/>
              <w:color w:val="auto"/>
              <w:sz w:val="24"/>
              <w:szCs w:val="24"/>
            </w:rPr>
          </w:pPr>
        </w:p>
        <w:p w:rsidR="000E4330" w:rsidRPr="00850B60" w:rsidRDefault="000E4330" w:rsidP="00850B60">
          <w:pPr>
            <w:pStyle w:val="TBal"/>
            <w:spacing w:before="0" w:line="360" w:lineRule="auto"/>
            <w:contextualSpacing/>
            <w:jc w:val="center"/>
            <w:rPr>
              <w:rFonts w:ascii="Times New Roman" w:hAnsi="Times New Roman" w:cs="Times New Roman"/>
              <w:color w:val="auto"/>
              <w:sz w:val="24"/>
              <w:szCs w:val="24"/>
            </w:rPr>
          </w:pPr>
          <w:r w:rsidRPr="00850B60">
            <w:rPr>
              <w:rFonts w:ascii="Times New Roman" w:hAnsi="Times New Roman" w:cs="Times New Roman"/>
              <w:color w:val="auto"/>
              <w:sz w:val="24"/>
              <w:szCs w:val="24"/>
            </w:rPr>
            <w:t>İÇİNDEKİLER</w:t>
          </w:r>
        </w:p>
        <w:p w:rsidR="000E4330" w:rsidRPr="00850B60" w:rsidRDefault="000E4330" w:rsidP="00850B60">
          <w:pPr>
            <w:spacing w:after="0" w:line="360" w:lineRule="auto"/>
            <w:contextualSpacing/>
            <w:jc w:val="both"/>
            <w:rPr>
              <w:rFonts w:ascii="Times New Roman" w:hAnsi="Times New Roman" w:cs="Times New Roman"/>
              <w:sz w:val="24"/>
              <w:szCs w:val="24"/>
            </w:rPr>
          </w:pPr>
        </w:p>
        <w:p w:rsidR="000E4330" w:rsidRPr="00850B60" w:rsidRDefault="000E4330" w:rsidP="00850B60">
          <w:pPr>
            <w:pStyle w:val="T1"/>
            <w:contextualSpacing/>
            <w:rPr>
              <w:sz w:val="24"/>
              <w:szCs w:val="24"/>
            </w:rPr>
          </w:pPr>
          <w:r w:rsidRPr="00850B60">
            <w:rPr>
              <w:sz w:val="24"/>
              <w:szCs w:val="24"/>
            </w:rPr>
            <w:t xml:space="preserve">DIŞ KAPAK </w:t>
          </w:r>
        </w:p>
        <w:p w:rsidR="000E4330" w:rsidRPr="00850B60" w:rsidRDefault="000E4330" w:rsidP="00850B60">
          <w:pPr>
            <w:pStyle w:val="T1"/>
            <w:contextualSpacing/>
            <w:rPr>
              <w:sz w:val="24"/>
              <w:szCs w:val="24"/>
            </w:rPr>
          </w:pPr>
          <w:r w:rsidRPr="00850B60">
            <w:rPr>
              <w:sz w:val="24"/>
              <w:szCs w:val="24"/>
            </w:rPr>
            <w:t>İÇ KAPAK</w:t>
          </w:r>
        </w:p>
        <w:p w:rsidR="00404433" w:rsidRPr="00850B60" w:rsidRDefault="00723B04" w:rsidP="00850B60">
          <w:pPr>
            <w:pStyle w:val="T1"/>
            <w:contextualSpacing/>
            <w:rPr>
              <w:rFonts w:eastAsiaTheme="minorEastAsia"/>
              <w:b w:val="0"/>
              <w:sz w:val="24"/>
              <w:szCs w:val="24"/>
              <w:lang w:eastAsia="tr-TR"/>
            </w:rPr>
          </w:pPr>
          <w:r w:rsidRPr="00850B60">
            <w:rPr>
              <w:sz w:val="24"/>
              <w:szCs w:val="24"/>
            </w:rPr>
            <w:fldChar w:fldCharType="begin"/>
          </w:r>
          <w:r w:rsidR="000E4330" w:rsidRPr="00850B60">
            <w:rPr>
              <w:sz w:val="24"/>
              <w:szCs w:val="24"/>
            </w:rPr>
            <w:instrText xml:space="preserve"> TOC \o "1-3" \h \z \u </w:instrText>
          </w:r>
          <w:r w:rsidRPr="00850B60">
            <w:rPr>
              <w:sz w:val="24"/>
              <w:szCs w:val="24"/>
            </w:rPr>
            <w:fldChar w:fldCharType="separate"/>
          </w:r>
          <w:hyperlink w:anchor="_Toc505774399" w:history="1">
            <w:r w:rsidR="00404433" w:rsidRPr="00850B60">
              <w:rPr>
                <w:rStyle w:val="Kpr"/>
                <w:color w:val="auto"/>
                <w:sz w:val="24"/>
                <w:szCs w:val="24"/>
              </w:rPr>
              <w:t>KABUL VE ONAY</w:t>
            </w:r>
            <w:r w:rsidR="00404433" w:rsidRPr="00850B60">
              <w:rPr>
                <w:webHidden/>
                <w:sz w:val="24"/>
                <w:szCs w:val="24"/>
              </w:rPr>
              <w:tab/>
            </w:r>
            <w:r w:rsidRPr="00850B60">
              <w:rPr>
                <w:webHidden/>
                <w:sz w:val="24"/>
                <w:szCs w:val="24"/>
              </w:rPr>
              <w:fldChar w:fldCharType="begin"/>
            </w:r>
            <w:r w:rsidR="00404433" w:rsidRPr="00850B60">
              <w:rPr>
                <w:webHidden/>
                <w:sz w:val="24"/>
                <w:szCs w:val="24"/>
              </w:rPr>
              <w:instrText xml:space="preserve"> PAGEREF _Toc505774399 \h </w:instrText>
            </w:r>
            <w:r w:rsidRPr="00850B60">
              <w:rPr>
                <w:webHidden/>
                <w:sz w:val="24"/>
                <w:szCs w:val="24"/>
              </w:rPr>
            </w:r>
            <w:r w:rsidRPr="00850B60">
              <w:rPr>
                <w:webHidden/>
                <w:sz w:val="24"/>
                <w:szCs w:val="24"/>
              </w:rPr>
              <w:fldChar w:fldCharType="separate"/>
            </w:r>
            <w:r w:rsidR="00142859">
              <w:rPr>
                <w:webHidden/>
                <w:sz w:val="24"/>
                <w:szCs w:val="24"/>
              </w:rPr>
              <w:t>II</w:t>
            </w:r>
            <w:r w:rsidRPr="00850B60">
              <w:rPr>
                <w:webHidden/>
                <w:sz w:val="24"/>
                <w:szCs w:val="24"/>
              </w:rPr>
              <w:fldChar w:fldCharType="end"/>
            </w:r>
          </w:hyperlink>
        </w:p>
        <w:p w:rsidR="00404433" w:rsidRPr="00850B60" w:rsidRDefault="00142859" w:rsidP="00850B60">
          <w:pPr>
            <w:pStyle w:val="T1"/>
            <w:contextualSpacing/>
            <w:rPr>
              <w:rFonts w:eastAsiaTheme="minorEastAsia"/>
              <w:b w:val="0"/>
              <w:sz w:val="24"/>
              <w:szCs w:val="24"/>
              <w:lang w:eastAsia="tr-TR"/>
            </w:rPr>
          </w:pPr>
          <w:hyperlink w:anchor="_Toc505774400" w:history="1">
            <w:r w:rsidR="00404433" w:rsidRPr="00850B60">
              <w:rPr>
                <w:rStyle w:val="Kpr"/>
                <w:color w:val="auto"/>
                <w:sz w:val="24"/>
                <w:szCs w:val="24"/>
              </w:rPr>
              <w:t>BİLDİRİM</w:t>
            </w:r>
            <w:r w:rsidR="00404433" w:rsidRPr="00850B60">
              <w:rPr>
                <w:webHidden/>
                <w:sz w:val="24"/>
                <w:szCs w:val="24"/>
              </w:rPr>
              <w:tab/>
            </w:r>
            <w:r w:rsidR="00723B04" w:rsidRPr="00850B60">
              <w:rPr>
                <w:webHidden/>
                <w:sz w:val="24"/>
                <w:szCs w:val="24"/>
              </w:rPr>
              <w:fldChar w:fldCharType="begin"/>
            </w:r>
            <w:r w:rsidR="00404433" w:rsidRPr="00850B60">
              <w:rPr>
                <w:webHidden/>
                <w:sz w:val="24"/>
                <w:szCs w:val="24"/>
              </w:rPr>
              <w:instrText xml:space="preserve"> PAGEREF _Toc505774400 \h </w:instrText>
            </w:r>
            <w:r w:rsidR="00723B04" w:rsidRPr="00850B60">
              <w:rPr>
                <w:webHidden/>
                <w:sz w:val="24"/>
                <w:szCs w:val="24"/>
              </w:rPr>
            </w:r>
            <w:r w:rsidR="00723B04" w:rsidRPr="00850B60">
              <w:rPr>
                <w:webHidden/>
                <w:sz w:val="24"/>
                <w:szCs w:val="24"/>
              </w:rPr>
              <w:fldChar w:fldCharType="separate"/>
            </w:r>
            <w:r>
              <w:rPr>
                <w:webHidden/>
                <w:sz w:val="24"/>
                <w:szCs w:val="24"/>
              </w:rPr>
              <w:t>III</w:t>
            </w:r>
            <w:r w:rsidR="00723B04" w:rsidRPr="00850B60">
              <w:rPr>
                <w:webHidden/>
                <w:sz w:val="24"/>
                <w:szCs w:val="24"/>
              </w:rPr>
              <w:fldChar w:fldCharType="end"/>
            </w:r>
          </w:hyperlink>
        </w:p>
        <w:p w:rsidR="00404433" w:rsidRPr="00850B60" w:rsidRDefault="00142859" w:rsidP="00850B60">
          <w:pPr>
            <w:pStyle w:val="T1"/>
            <w:contextualSpacing/>
            <w:rPr>
              <w:rFonts w:eastAsiaTheme="minorEastAsia"/>
              <w:b w:val="0"/>
              <w:sz w:val="24"/>
              <w:szCs w:val="24"/>
              <w:lang w:eastAsia="tr-TR"/>
            </w:rPr>
          </w:pPr>
          <w:hyperlink w:anchor="_Toc505774401" w:history="1">
            <w:r w:rsidR="00404433" w:rsidRPr="00850B60">
              <w:rPr>
                <w:rStyle w:val="Kpr"/>
                <w:color w:val="auto"/>
                <w:sz w:val="24"/>
                <w:szCs w:val="24"/>
              </w:rPr>
              <w:t>ÖNSÖZ</w:t>
            </w:r>
            <w:r w:rsidR="00404433" w:rsidRPr="00850B60">
              <w:rPr>
                <w:webHidden/>
                <w:sz w:val="24"/>
                <w:szCs w:val="24"/>
              </w:rPr>
              <w:tab/>
            </w:r>
            <w:r w:rsidR="00723B04" w:rsidRPr="00850B60">
              <w:rPr>
                <w:webHidden/>
                <w:sz w:val="24"/>
                <w:szCs w:val="24"/>
              </w:rPr>
              <w:fldChar w:fldCharType="begin"/>
            </w:r>
            <w:r w:rsidR="00404433" w:rsidRPr="00850B60">
              <w:rPr>
                <w:webHidden/>
                <w:sz w:val="24"/>
                <w:szCs w:val="24"/>
              </w:rPr>
              <w:instrText xml:space="preserve"> PAGEREF _Toc505774401 \h </w:instrText>
            </w:r>
            <w:r w:rsidR="00723B04" w:rsidRPr="00850B60">
              <w:rPr>
                <w:webHidden/>
                <w:sz w:val="24"/>
                <w:szCs w:val="24"/>
              </w:rPr>
            </w:r>
            <w:r w:rsidR="00723B04" w:rsidRPr="00850B60">
              <w:rPr>
                <w:webHidden/>
                <w:sz w:val="24"/>
                <w:szCs w:val="24"/>
              </w:rPr>
              <w:fldChar w:fldCharType="separate"/>
            </w:r>
            <w:r>
              <w:rPr>
                <w:webHidden/>
                <w:sz w:val="24"/>
                <w:szCs w:val="24"/>
              </w:rPr>
              <w:t>IV</w:t>
            </w:r>
            <w:r w:rsidR="00723B04" w:rsidRPr="00850B60">
              <w:rPr>
                <w:webHidden/>
                <w:sz w:val="24"/>
                <w:szCs w:val="24"/>
              </w:rPr>
              <w:fldChar w:fldCharType="end"/>
            </w:r>
          </w:hyperlink>
        </w:p>
        <w:p w:rsidR="00404433" w:rsidRPr="00850B60" w:rsidRDefault="00142859" w:rsidP="00850B60">
          <w:pPr>
            <w:pStyle w:val="T1"/>
            <w:contextualSpacing/>
            <w:rPr>
              <w:rFonts w:eastAsiaTheme="minorEastAsia"/>
              <w:b w:val="0"/>
              <w:sz w:val="24"/>
              <w:szCs w:val="24"/>
              <w:lang w:eastAsia="tr-TR"/>
            </w:rPr>
          </w:pPr>
          <w:hyperlink w:anchor="_Toc505774402" w:history="1">
            <w:r w:rsidR="00404433" w:rsidRPr="00850B60">
              <w:rPr>
                <w:rStyle w:val="Kpr"/>
                <w:color w:val="auto"/>
                <w:sz w:val="24"/>
                <w:szCs w:val="24"/>
              </w:rPr>
              <w:t>ÖZET</w:t>
            </w:r>
            <w:r w:rsidR="00404433" w:rsidRPr="00850B60">
              <w:rPr>
                <w:webHidden/>
                <w:sz w:val="24"/>
                <w:szCs w:val="24"/>
              </w:rPr>
              <w:tab/>
            </w:r>
            <w:r w:rsidR="00723B04" w:rsidRPr="00850B60">
              <w:rPr>
                <w:webHidden/>
                <w:sz w:val="24"/>
                <w:szCs w:val="24"/>
              </w:rPr>
              <w:fldChar w:fldCharType="begin"/>
            </w:r>
            <w:r w:rsidR="00404433" w:rsidRPr="00850B60">
              <w:rPr>
                <w:webHidden/>
                <w:sz w:val="24"/>
                <w:szCs w:val="24"/>
              </w:rPr>
              <w:instrText xml:space="preserve"> PAGEREF _Toc505774402 \h </w:instrText>
            </w:r>
            <w:r w:rsidR="00723B04" w:rsidRPr="00850B60">
              <w:rPr>
                <w:webHidden/>
                <w:sz w:val="24"/>
                <w:szCs w:val="24"/>
              </w:rPr>
            </w:r>
            <w:r w:rsidR="00723B04" w:rsidRPr="00850B60">
              <w:rPr>
                <w:webHidden/>
                <w:sz w:val="24"/>
                <w:szCs w:val="24"/>
              </w:rPr>
              <w:fldChar w:fldCharType="separate"/>
            </w:r>
            <w:r>
              <w:rPr>
                <w:webHidden/>
                <w:sz w:val="24"/>
                <w:szCs w:val="24"/>
              </w:rPr>
              <w:t>V</w:t>
            </w:r>
            <w:r w:rsidR="00723B04" w:rsidRPr="00850B60">
              <w:rPr>
                <w:webHidden/>
                <w:sz w:val="24"/>
                <w:szCs w:val="24"/>
              </w:rPr>
              <w:fldChar w:fldCharType="end"/>
            </w:r>
          </w:hyperlink>
        </w:p>
        <w:p w:rsidR="00404433" w:rsidRDefault="00142859" w:rsidP="00850B60">
          <w:pPr>
            <w:pStyle w:val="T1"/>
            <w:contextualSpacing/>
            <w:rPr>
              <w:sz w:val="24"/>
              <w:szCs w:val="24"/>
            </w:rPr>
          </w:pPr>
          <w:hyperlink w:anchor="_Toc505774403" w:history="1">
            <w:r w:rsidR="00404433" w:rsidRPr="00850B60">
              <w:rPr>
                <w:rStyle w:val="Kpr"/>
                <w:color w:val="auto"/>
                <w:sz w:val="24"/>
                <w:szCs w:val="24"/>
              </w:rPr>
              <w:t>ABSTRACT</w:t>
            </w:r>
            <w:r w:rsidR="00404433" w:rsidRPr="00850B60">
              <w:rPr>
                <w:webHidden/>
                <w:sz w:val="24"/>
                <w:szCs w:val="24"/>
              </w:rPr>
              <w:tab/>
            </w:r>
            <w:r w:rsidR="00723B04" w:rsidRPr="00850B60">
              <w:rPr>
                <w:webHidden/>
                <w:sz w:val="24"/>
                <w:szCs w:val="24"/>
              </w:rPr>
              <w:fldChar w:fldCharType="begin"/>
            </w:r>
            <w:r w:rsidR="00404433" w:rsidRPr="00850B60">
              <w:rPr>
                <w:webHidden/>
                <w:sz w:val="24"/>
                <w:szCs w:val="24"/>
              </w:rPr>
              <w:instrText xml:space="preserve"> PAGEREF _Toc505774403 \h </w:instrText>
            </w:r>
            <w:r w:rsidR="00723B04" w:rsidRPr="00850B60">
              <w:rPr>
                <w:webHidden/>
                <w:sz w:val="24"/>
                <w:szCs w:val="24"/>
              </w:rPr>
            </w:r>
            <w:r w:rsidR="00723B04" w:rsidRPr="00850B60">
              <w:rPr>
                <w:webHidden/>
                <w:sz w:val="24"/>
                <w:szCs w:val="24"/>
              </w:rPr>
              <w:fldChar w:fldCharType="separate"/>
            </w:r>
            <w:r>
              <w:rPr>
                <w:webHidden/>
                <w:sz w:val="24"/>
                <w:szCs w:val="24"/>
              </w:rPr>
              <w:t>VI</w:t>
            </w:r>
            <w:r w:rsidR="00723B04" w:rsidRPr="00850B60">
              <w:rPr>
                <w:webHidden/>
                <w:sz w:val="24"/>
                <w:szCs w:val="24"/>
              </w:rPr>
              <w:fldChar w:fldCharType="end"/>
            </w:r>
          </w:hyperlink>
        </w:p>
        <w:p w:rsidR="00850B60" w:rsidRPr="00850B60" w:rsidRDefault="00142859" w:rsidP="00850B60">
          <w:pPr>
            <w:pStyle w:val="T1"/>
            <w:contextualSpacing/>
            <w:rPr>
              <w:rFonts w:eastAsiaTheme="minorEastAsia"/>
              <w:b w:val="0"/>
              <w:sz w:val="24"/>
              <w:szCs w:val="24"/>
              <w:lang w:eastAsia="tr-TR"/>
            </w:rPr>
          </w:pPr>
          <w:hyperlink w:anchor="_Toc505774404" w:history="1">
            <w:r w:rsidR="00850B60">
              <w:rPr>
                <w:rStyle w:val="Kpr"/>
                <w:color w:val="auto"/>
                <w:sz w:val="24"/>
                <w:szCs w:val="24"/>
              </w:rPr>
              <w:t>TABLOLAR</w:t>
            </w:r>
            <w:r w:rsidR="00850B60" w:rsidRPr="00850B60">
              <w:rPr>
                <w:rStyle w:val="Kpr"/>
                <w:color w:val="auto"/>
                <w:sz w:val="24"/>
                <w:szCs w:val="24"/>
              </w:rPr>
              <w:t xml:space="preserve"> LİSTESİ</w:t>
            </w:r>
            <w:r w:rsidR="00850B60" w:rsidRPr="00850B60">
              <w:rPr>
                <w:webHidden/>
                <w:sz w:val="24"/>
                <w:szCs w:val="24"/>
              </w:rPr>
              <w:tab/>
            </w:r>
          </w:hyperlink>
          <w:r w:rsidR="00850B60">
            <w:rPr>
              <w:sz w:val="24"/>
              <w:szCs w:val="24"/>
            </w:rPr>
            <w:t>X</w:t>
          </w:r>
        </w:p>
        <w:p w:rsidR="00404433" w:rsidRPr="00850B60" w:rsidRDefault="00142859" w:rsidP="00850B60">
          <w:pPr>
            <w:pStyle w:val="T1"/>
            <w:contextualSpacing/>
            <w:rPr>
              <w:rFonts w:eastAsiaTheme="minorEastAsia"/>
              <w:b w:val="0"/>
              <w:sz w:val="24"/>
              <w:szCs w:val="24"/>
              <w:lang w:eastAsia="tr-TR"/>
            </w:rPr>
          </w:pPr>
          <w:hyperlink w:anchor="_Toc505774404" w:history="1">
            <w:r w:rsidR="00404433" w:rsidRPr="00850B60">
              <w:rPr>
                <w:rStyle w:val="Kpr"/>
                <w:color w:val="auto"/>
                <w:sz w:val="24"/>
                <w:szCs w:val="24"/>
              </w:rPr>
              <w:t>ŞEKİLLER LİSTESİ</w:t>
            </w:r>
            <w:r w:rsidR="00404433" w:rsidRPr="00850B60">
              <w:rPr>
                <w:webHidden/>
                <w:sz w:val="24"/>
                <w:szCs w:val="24"/>
              </w:rPr>
              <w:tab/>
            </w:r>
            <w:r w:rsidR="00723B04" w:rsidRPr="00850B60">
              <w:rPr>
                <w:webHidden/>
                <w:sz w:val="24"/>
                <w:szCs w:val="24"/>
              </w:rPr>
              <w:fldChar w:fldCharType="begin"/>
            </w:r>
            <w:r w:rsidR="00404433" w:rsidRPr="00850B60">
              <w:rPr>
                <w:webHidden/>
                <w:sz w:val="24"/>
                <w:szCs w:val="24"/>
              </w:rPr>
              <w:instrText xml:space="preserve"> PAGEREF _Toc505774404 \h </w:instrText>
            </w:r>
            <w:r w:rsidR="00723B04" w:rsidRPr="00850B60">
              <w:rPr>
                <w:webHidden/>
                <w:sz w:val="24"/>
                <w:szCs w:val="24"/>
              </w:rPr>
            </w:r>
            <w:r w:rsidR="00723B04" w:rsidRPr="00850B60">
              <w:rPr>
                <w:webHidden/>
                <w:sz w:val="24"/>
                <w:szCs w:val="24"/>
              </w:rPr>
              <w:fldChar w:fldCharType="separate"/>
            </w:r>
            <w:r>
              <w:rPr>
                <w:webHidden/>
                <w:sz w:val="24"/>
                <w:szCs w:val="24"/>
              </w:rPr>
              <w:t>XI</w:t>
            </w:r>
            <w:r w:rsidR="00723B04" w:rsidRPr="00850B60">
              <w:rPr>
                <w:webHidden/>
                <w:sz w:val="24"/>
                <w:szCs w:val="24"/>
              </w:rPr>
              <w:fldChar w:fldCharType="end"/>
            </w:r>
          </w:hyperlink>
        </w:p>
        <w:p w:rsidR="00404433" w:rsidRPr="00850B60" w:rsidRDefault="00142859" w:rsidP="00850B60">
          <w:pPr>
            <w:pStyle w:val="T1"/>
            <w:contextualSpacing/>
            <w:rPr>
              <w:rStyle w:val="Kpr"/>
              <w:color w:val="auto"/>
              <w:sz w:val="24"/>
              <w:szCs w:val="24"/>
            </w:rPr>
          </w:pPr>
          <w:hyperlink w:anchor="_Toc505774405" w:history="1">
            <w:r w:rsidR="00404433" w:rsidRPr="00850B60">
              <w:rPr>
                <w:rStyle w:val="Kpr"/>
                <w:color w:val="auto"/>
                <w:sz w:val="24"/>
                <w:szCs w:val="24"/>
              </w:rPr>
              <w:t>KISALTMALAR LİSTESİ</w:t>
            </w:r>
            <w:r w:rsidR="00404433" w:rsidRPr="00850B60">
              <w:rPr>
                <w:webHidden/>
                <w:sz w:val="24"/>
                <w:szCs w:val="24"/>
              </w:rPr>
              <w:tab/>
            </w:r>
            <w:r w:rsidR="00723B04" w:rsidRPr="00850B60">
              <w:rPr>
                <w:webHidden/>
                <w:sz w:val="24"/>
                <w:szCs w:val="24"/>
              </w:rPr>
              <w:fldChar w:fldCharType="begin"/>
            </w:r>
            <w:r w:rsidR="00404433" w:rsidRPr="00850B60">
              <w:rPr>
                <w:webHidden/>
                <w:sz w:val="24"/>
                <w:szCs w:val="24"/>
              </w:rPr>
              <w:instrText xml:space="preserve"> PAGEREF _Toc505774405 \h </w:instrText>
            </w:r>
            <w:r w:rsidR="00723B04" w:rsidRPr="00850B60">
              <w:rPr>
                <w:webHidden/>
                <w:sz w:val="24"/>
                <w:szCs w:val="24"/>
              </w:rPr>
            </w:r>
            <w:r w:rsidR="00723B04" w:rsidRPr="00850B60">
              <w:rPr>
                <w:webHidden/>
                <w:sz w:val="24"/>
                <w:szCs w:val="24"/>
              </w:rPr>
              <w:fldChar w:fldCharType="separate"/>
            </w:r>
            <w:r>
              <w:rPr>
                <w:webHidden/>
                <w:sz w:val="24"/>
                <w:szCs w:val="24"/>
              </w:rPr>
              <w:t>XII</w:t>
            </w:r>
            <w:r w:rsidR="00723B04" w:rsidRPr="00850B60">
              <w:rPr>
                <w:webHidden/>
                <w:sz w:val="24"/>
                <w:szCs w:val="24"/>
              </w:rPr>
              <w:fldChar w:fldCharType="end"/>
            </w:r>
          </w:hyperlink>
        </w:p>
        <w:p w:rsidR="00404433" w:rsidRPr="00850B60" w:rsidRDefault="00404433" w:rsidP="00850B60">
          <w:pPr>
            <w:spacing w:after="0" w:line="360" w:lineRule="auto"/>
            <w:contextualSpacing/>
            <w:rPr>
              <w:rFonts w:ascii="Times New Roman" w:hAnsi="Times New Roman" w:cs="Times New Roman"/>
              <w:noProof/>
              <w:sz w:val="24"/>
              <w:szCs w:val="24"/>
            </w:rPr>
          </w:pPr>
        </w:p>
        <w:p w:rsidR="00404433" w:rsidRPr="00850B60" w:rsidRDefault="00142859" w:rsidP="00850B60">
          <w:pPr>
            <w:pStyle w:val="T1"/>
            <w:contextualSpacing/>
            <w:rPr>
              <w:rStyle w:val="Kpr"/>
              <w:color w:val="auto"/>
              <w:sz w:val="24"/>
              <w:szCs w:val="24"/>
            </w:rPr>
          </w:pPr>
          <w:hyperlink w:anchor="_Toc505774406" w:history="1">
            <w:r w:rsidR="00404433" w:rsidRPr="00850B60">
              <w:rPr>
                <w:rStyle w:val="Kpr"/>
                <w:color w:val="auto"/>
                <w:sz w:val="24"/>
                <w:szCs w:val="24"/>
              </w:rPr>
              <w:t>GİRİŞ</w:t>
            </w:r>
            <w:r w:rsidR="00404433" w:rsidRPr="00850B60">
              <w:rPr>
                <w:webHidden/>
                <w:sz w:val="24"/>
                <w:szCs w:val="24"/>
              </w:rPr>
              <w:tab/>
            </w:r>
            <w:r w:rsidR="00723B04" w:rsidRPr="00850B60">
              <w:rPr>
                <w:webHidden/>
                <w:sz w:val="24"/>
                <w:szCs w:val="24"/>
              </w:rPr>
              <w:fldChar w:fldCharType="begin"/>
            </w:r>
            <w:r w:rsidR="00404433" w:rsidRPr="00850B60">
              <w:rPr>
                <w:webHidden/>
                <w:sz w:val="24"/>
                <w:szCs w:val="24"/>
              </w:rPr>
              <w:instrText xml:space="preserve"> PAGEREF _Toc505774406 \h </w:instrText>
            </w:r>
            <w:r w:rsidR="00723B04" w:rsidRPr="00850B60">
              <w:rPr>
                <w:webHidden/>
                <w:sz w:val="24"/>
                <w:szCs w:val="24"/>
              </w:rPr>
            </w:r>
            <w:r w:rsidR="00723B04" w:rsidRPr="00850B60">
              <w:rPr>
                <w:webHidden/>
                <w:sz w:val="24"/>
                <w:szCs w:val="24"/>
              </w:rPr>
              <w:fldChar w:fldCharType="separate"/>
            </w:r>
            <w:r>
              <w:rPr>
                <w:webHidden/>
                <w:sz w:val="24"/>
                <w:szCs w:val="24"/>
              </w:rPr>
              <w:t>1</w:t>
            </w:r>
            <w:r w:rsidR="00723B04" w:rsidRPr="00850B60">
              <w:rPr>
                <w:webHidden/>
                <w:sz w:val="24"/>
                <w:szCs w:val="24"/>
              </w:rPr>
              <w:fldChar w:fldCharType="end"/>
            </w:r>
          </w:hyperlink>
        </w:p>
        <w:p w:rsidR="00404433" w:rsidRPr="00850B60" w:rsidRDefault="00404433" w:rsidP="00850B60">
          <w:pPr>
            <w:spacing w:after="0" w:line="360" w:lineRule="auto"/>
            <w:contextualSpacing/>
            <w:jc w:val="center"/>
            <w:rPr>
              <w:rFonts w:ascii="Times New Roman" w:hAnsi="Times New Roman" w:cs="Times New Roman"/>
              <w:b/>
              <w:noProof/>
              <w:sz w:val="24"/>
              <w:szCs w:val="24"/>
            </w:rPr>
          </w:pPr>
        </w:p>
        <w:p w:rsidR="00404433" w:rsidRPr="00850B60" w:rsidRDefault="00404433" w:rsidP="00850B60">
          <w:pPr>
            <w:spacing w:after="0" w:line="360" w:lineRule="auto"/>
            <w:contextualSpacing/>
            <w:jc w:val="center"/>
            <w:rPr>
              <w:rFonts w:ascii="Times New Roman" w:hAnsi="Times New Roman" w:cs="Times New Roman"/>
              <w:b/>
              <w:noProof/>
              <w:sz w:val="24"/>
              <w:szCs w:val="24"/>
            </w:rPr>
          </w:pPr>
          <w:r w:rsidRPr="00850B60">
            <w:rPr>
              <w:rFonts w:ascii="Times New Roman" w:hAnsi="Times New Roman" w:cs="Times New Roman"/>
              <w:b/>
              <w:noProof/>
              <w:sz w:val="24"/>
              <w:szCs w:val="24"/>
            </w:rPr>
            <w:t>BİRİNCİ BÖLÜM</w:t>
          </w:r>
        </w:p>
        <w:p w:rsidR="00404433" w:rsidRPr="00850B60" w:rsidRDefault="00404433" w:rsidP="00850B60">
          <w:pPr>
            <w:spacing w:after="0" w:line="360" w:lineRule="auto"/>
            <w:contextualSpacing/>
            <w:jc w:val="both"/>
            <w:rPr>
              <w:rFonts w:ascii="Times New Roman" w:hAnsi="Times New Roman" w:cs="Times New Roman"/>
              <w:b/>
              <w:noProof/>
              <w:sz w:val="24"/>
              <w:szCs w:val="24"/>
            </w:rPr>
          </w:pPr>
        </w:p>
        <w:p w:rsidR="00404433" w:rsidRPr="00850B60" w:rsidRDefault="00142859" w:rsidP="00850B60">
          <w:pPr>
            <w:pStyle w:val="T1"/>
            <w:contextualSpacing/>
            <w:rPr>
              <w:rFonts w:eastAsiaTheme="minorEastAsia"/>
              <w:b w:val="0"/>
              <w:sz w:val="24"/>
              <w:szCs w:val="24"/>
              <w:lang w:eastAsia="tr-TR"/>
            </w:rPr>
          </w:pPr>
          <w:hyperlink w:anchor="_Toc505774407" w:history="1">
            <w:r w:rsidR="00404433" w:rsidRPr="00850B60">
              <w:rPr>
                <w:rStyle w:val="Kpr"/>
                <w:color w:val="auto"/>
                <w:sz w:val="24"/>
                <w:szCs w:val="24"/>
              </w:rPr>
              <w:t>1.</w:t>
            </w:r>
            <w:r w:rsidR="00404433" w:rsidRPr="00850B60">
              <w:rPr>
                <w:rFonts w:eastAsiaTheme="minorEastAsia"/>
                <w:b w:val="0"/>
                <w:sz w:val="24"/>
                <w:szCs w:val="24"/>
                <w:lang w:eastAsia="tr-TR"/>
              </w:rPr>
              <w:tab/>
            </w:r>
            <w:r w:rsidR="00404433" w:rsidRPr="00850B60">
              <w:rPr>
                <w:rStyle w:val="Kpr"/>
                <w:color w:val="auto"/>
                <w:sz w:val="24"/>
                <w:szCs w:val="24"/>
              </w:rPr>
              <w:t>KRİZ KAVRAMI VE YÖNETİMİ</w:t>
            </w:r>
            <w:r w:rsidR="00404433" w:rsidRPr="00850B60">
              <w:rPr>
                <w:webHidden/>
                <w:sz w:val="24"/>
                <w:szCs w:val="24"/>
              </w:rPr>
              <w:tab/>
            </w:r>
            <w:r w:rsidR="00723B04" w:rsidRPr="00850B60">
              <w:rPr>
                <w:webHidden/>
                <w:sz w:val="24"/>
                <w:szCs w:val="24"/>
              </w:rPr>
              <w:fldChar w:fldCharType="begin"/>
            </w:r>
            <w:r w:rsidR="00404433" w:rsidRPr="00850B60">
              <w:rPr>
                <w:webHidden/>
                <w:sz w:val="24"/>
                <w:szCs w:val="24"/>
              </w:rPr>
              <w:instrText xml:space="preserve"> PAGEREF _Toc505774407 \h </w:instrText>
            </w:r>
            <w:r w:rsidR="00723B04" w:rsidRPr="00850B60">
              <w:rPr>
                <w:webHidden/>
                <w:sz w:val="24"/>
                <w:szCs w:val="24"/>
              </w:rPr>
            </w:r>
            <w:r w:rsidR="00723B04" w:rsidRPr="00850B60">
              <w:rPr>
                <w:webHidden/>
                <w:sz w:val="24"/>
                <w:szCs w:val="24"/>
              </w:rPr>
              <w:fldChar w:fldCharType="separate"/>
            </w:r>
            <w:r>
              <w:rPr>
                <w:webHidden/>
                <w:sz w:val="24"/>
                <w:szCs w:val="24"/>
              </w:rPr>
              <w:t>4</w:t>
            </w:r>
            <w:r w:rsidR="00723B04" w:rsidRPr="00850B60">
              <w:rPr>
                <w:webHidden/>
                <w:sz w:val="24"/>
                <w:szCs w:val="24"/>
              </w:rPr>
              <w:fldChar w:fldCharType="end"/>
            </w:r>
          </w:hyperlink>
        </w:p>
        <w:p w:rsidR="00404433" w:rsidRPr="00850B60" w:rsidRDefault="00142859" w:rsidP="00850B60">
          <w:pPr>
            <w:pStyle w:val="T2"/>
            <w:contextualSpacing/>
            <w:jc w:val="both"/>
            <w:rPr>
              <w:rFonts w:eastAsiaTheme="minorEastAsia"/>
              <w:bCs w:val="0"/>
              <w:lang w:eastAsia="tr-TR"/>
            </w:rPr>
          </w:pPr>
          <w:hyperlink w:anchor="_Toc505774408" w:history="1">
            <w:r w:rsidR="00404433" w:rsidRPr="00850B60">
              <w:rPr>
                <w:rStyle w:val="Kpr"/>
                <w:color w:val="auto"/>
              </w:rPr>
              <w:t>1.1.</w:t>
            </w:r>
            <w:r w:rsidR="00404433" w:rsidRPr="00850B60">
              <w:rPr>
                <w:rFonts w:eastAsiaTheme="minorEastAsia"/>
                <w:bCs w:val="0"/>
                <w:lang w:eastAsia="tr-TR"/>
              </w:rPr>
              <w:tab/>
            </w:r>
            <w:r w:rsidR="00404433" w:rsidRPr="00850B60">
              <w:rPr>
                <w:rStyle w:val="Kpr"/>
                <w:color w:val="auto"/>
              </w:rPr>
              <w:t>Kriz Kavramı</w:t>
            </w:r>
            <w:r w:rsidR="00404433" w:rsidRPr="00850B60">
              <w:rPr>
                <w:webHidden/>
              </w:rPr>
              <w:tab/>
            </w:r>
            <w:r w:rsidR="00723B04" w:rsidRPr="00850B60">
              <w:rPr>
                <w:webHidden/>
              </w:rPr>
              <w:fldChar w:fldCharType="begin"/>
            </w:r>
            <w:r w:rsidR="00404433" w:rsidRPr="00850B60">
              <w:rPr>
                <w:webHidden/>
              </w:rPr>
              <w:instrText xml:space="preserve"> PAGEREF _Toc505774408 \h </w:instrText>
            </w:r>
            <w:r w:rsidR="00723B04" w:rsidRPr="00850B60">
              <w:rPr>
                <w:webHidden/>
              </w:rPr>
            </w:r>
            <w:r w:rsidR="00723B04" w:rsidRPr="00850B60">
              <w:rPr>
                <w:webHidden/>
              </w:rPr>
              <w:fldChar w:fldCharType="separate"/>
            </w:r>
            <w:r>
              <w:rPr>
                <w:webHidden/>
              </w:rPr>
              <w:t>4</w:t>
            </w:r>
            <w:r w:rsidR="00723B04" w:rsidRPr="00850B60">
              <w:rPr>
                <w:webHidden/>
              </w:rPr>
              <w:fldChar w:fldCharType="end"/>
            </w:r>
          </w:hyperlink>
        </w:p>
        <w:p w:rsidR="00404433" w:rsidRPr="00850B60" w:rsidRDefault="00142859" w:rsidP="00850B60">
          <w:pPr>
            <w:pStyle w:val="T3"/>
            <w:rPr>
              <w:rFonts w:eastAsiaTheme="minorEastAsia"/>
              <w:szCs w:val="24"/>
              <w:lang w:eastAsia="tr-TR"/>
            </w:rPr>
          </w:pPr>
          <w:hyperlink w:anchor="_Toc505774409" w:history="1">
            <w:r w:rsidR="00404433" w:rsidRPr="00850B60">
              <w:rPr>
                <w:rStyle w:val="Kpr"/>
                <w:color w:val="auto"/>
                <w:szCs w:val="24"/>
              </w:rPr>
              <w:t>1.1.1.</w:t>
            </w:r>
            <w:r w:rsidR="00404433" w:rsidRPr="00850B60">
              <w:rPr>
                <w:rFonts w:eastAsiaTheme="minorEastAsia"/>
                <w:szCs w:val="24"/>
                <w:lang w:eastAsia="tr-TR"/>
              </w:rPr>
              <w:tab/>
            </w:r>
            <w:r w:rsidR="00404433" w:rsidRPr="00850B60">
              <w:rPr>
                <w:rStyle w:val="Kpr"/>
                <w:color w:val="auto"/>
                <w:szCs w:val="24"/>
              </w:rPr>
              <w:t>Krizin Tanımı</w:t>
            </w:r>
            <w:r w:rsidR="00404433" w:rsidRPr="00850B60">
              <w:rPr>
                <w:webHidden/>
                <w:szCs w:val="24"/>
              </w:rPr>
              <w:tab/>
            </w:r>
            <w:r w:rsidR="00723B04" w:rsidRPr="00850B60">
              <w:rPr>
                <w:webHidden/>
                <w:szCs w:val="24"/>
              </w:rPr>
              <w:fldChar w:fldCharType="begin"/>
            </w:r>
            <w:r w:rsidR="00404433" w:rsidRPr="00850B60">
              <w:rPr>
                <w:webHidden/>
                <w:szCs w:val="24"/>
              </w:rPr>
              <w:instrText xml:space="preserve"> PAGEREF _Toc505774409 \h </w:instrText>
            </w:r>
            <w:r w:rsidR="00723B04" w:rsidRPr="00850B60">
              <w:rPr>
                <w:webHidden/>
                <w:szCs w:val="24"/>
              </w:rPr>
            </w:r>
            <w:r w:rsidR="00723B04" w:rsidRPr="00850B60">
              <w:rPr>
                <w:webHidden/>
                <w:szCs w:val="24"/>
              </w:rPr>
              <w:fldChar w:fldCharType="separate"/>
            </w:r>
            <w:r>
              <w:rPr>
                <w:webHidden/>
                <w:szCs w:val="24"/>
              </w:rPr>
              <w:t>4</w:t>
            </w:r>
            <w:r w:rsidR="00723B04" w:rsidRPr="00850B60">
              <w:rPr>
                <w:webHidden/>
                <w:szCs w:val="24"/>
              </w:rPr>
              <w:fldChar w:fldCharType="end"/>
            </w:r>
          </w:hyperlink>
        </w:p>
        <w:p w:rsidR="00404433" w:rsidRPr="00850B60" w:rsidRDefault="00142859" w:rsidP="00850B60">
          <w:pPr>
            <w:pStyle w:val="T3"/>
            <w:rPr>
              <w:rFonts w:eastAsiaTheme="minorEastAsia"/>
              <w:szCs w:val="24"/>
              <w:lang w:eastAsia="tr-TR"/>
            </w:rPr>
          </w:pPr>
          <w:hyperlink w:anchor="_Toc505774410" w:history="1">
            <w:r w:rsidR="00404433" w:rsidRPr="00850B60">
              <w:rPr>
                <w:rStyle w:val="Kpr"/>
                <w:color w:val="auto"/>
                <w:szCs w:val="24"/>
              </w:rPr>
              <w:t>1.1.2.</w:t>
            </w:r>
            <w:r w:rsidR="00404433" w:rsidRPr="00850B60">
              <w:rPr>
                <w:rFonts w:eastAsiaTheme="minorEastAsia"/>
                <w:szCs w:val="24"/>
                <w:lang w:eastAsia="tr-TR"/>
              </w:rPr>
              <w:tab/>
            </w:r>
            <w:r w:rsidR="00404433" w:rsidRPr="00850B60">
              <w:rPr>
                <w:rStyle w:val="Kpr"/>
                <w:color w:val="auto"/>
                <w:szCs w:val="24"/>
              </w:rPr>
              <w:t>Krizin Özellikleri</w:t>
            </w:r>
            <w:r w:rsidR="00404433" w:rsidRPr="00850B60">
              <w:rPr>
                <w:webHidden/>
                <w:szCs w:val="24"/>
              </w:rPr>
              <w:tab/>
            </w:r>
            <w:r w:rsidR="00723B04" w:rsidRPr="00850B60">
              <w:rPr>
                <w:webHidden/>
                <w:szCs w:val="24"/>
              </w:rPr>
              <w:fldChar w:fldCharType="begin"/>
            </w:r>
            <w:r w:rsidR="00404433" w:rsidRPr="00850B60">
              <w:rPr>
                <w:webHidden/>
                <w:szCs w:val="24"/>
              </w:rPr>
              <w:instrText xml:space="preserve"> PAGEREF _Toc505774410 \h </w:instrText>
            </w:r>
            <w:r w:rsidR="00723B04" w:rsidRPr="00850B60">
              <w:rPr>
                <w:webHidden/>
                <w:szCs w:val="24"/>
              </w:rPr>
            </w:r>
            <w:r w:rsidR="00723B04" w:rsidRPr="00850B60">
              <w:rPr>
                <w:webHidden/>
                <w:szCs w:val="24"/>
              </w:rPr>
              <w:fldChar w:fldCharType="separate"/>
            </w:r>
            <w:r>
              <w:rPr>
                <w:webHidden/>
                <w:szCs w:val="24"/>
              </w:rPr>
              <w:t>5</w:t>
            </w:r>
            <w:r w:rsidR="00723B04" w:rsidRPr="00850B60">
              <w:rPr>
                <w:webHidden/>
                <w:szCs w:val="24"/>
              </w:rPr>
              <w:fldChar w:fldCharType="end"/>
            </w:r>
          </w:hyperlink>
        </w:p>
        <w:p w:rsidR="00404433" w:rsidRPr="00850B60" w:rsidRDefault="00142859" w:rsidP="00850B60">
          <w:pPr>
            <w:pStyle w:val="T3"/>
            <w:rPr>
              <w:rFonts w:eastAsiaTheme="minorEastAsia"/>
              <w:szCs w:val="24"/>
              <w:lang w:eastAsia="tr-TR"/>
            </w:rPr>
          </w:pPr>
          <w:hyperlink w:anchor="_Toc505774411" w:history="1">
            <w:r w:rsidR="00404433" w:rsidRPr="00850B60">
              <w:rPr>
                <w:rStyle w:val="Kpr"/>
                <w:color w:val="auto"/>
                <w:szCs w:val="24"/>
              </w:rPr>
              <w:t>1.1.3.</w:t>
            </w:r>
            <w:r w:rsidR="00404433" w:rsidRPr="00850B60">
              <w:rPr>
                <w:rFonts w:eastAsiaTheme="minorEastAsia"/>
                <w:szCs w:val="24"/>
                <w:lang w:eastAsia="tr-TR"/>
              </w:rPr>
              <w:tab/>
            </w:r>
            <w:r w:rsidR="00404433" w:rsidRPr="00850B60">
              <w:rPr>
                <w:rStyle w:val="Kpr"/>
                <w:color w:val="auto"/>
                <w:szCs w:val="24"/>
              </w:rPr>
              <w:t>Kriz Süreci</w:t>
            </w:r>
            <w:r w:rsidR="00404433" w:rsidRPr="00850B60">
              <w:rPr>
                <w:webHidden/>
                <w:szCs w:val="24"/>
              </w:rPr>
              <w:tab/>
            </w:r>
            <w:r w:rsidR="00723B04" w:rsidRPr="00850B60">
              <w:rPr>
                <w:webHidden/>
                <w:szCs w:val="24"/>
              </w:rPr>
              <w:fldChar w:fldCharType="begin"/>
            </w:r>
            <w:r w:rsidR="00404433" w:rsidRPr="00850B60">
              <w:rPr>
                <w:webHidden/>
                <w:szCs w:val="24"/>
              </w:rPr>
              <w:instrText xml:space="preserve"> PAGEREF _Toc505774411 \h </w:instrText>
            </w:r>
            <w:r w:rsidR="00723B04" w:rsidRPr="00850B60">
              <w:rPr>
                <w:webHidden/>
                <w:szCs w:val="24"/>
              </w:rPr>
            </w:r>
            <w:r w:rsidR="00723B04" w:rsidRPr="00850B60">
              <w:rPr>
                <w:webHidden/>
                <w:szCs w:val="24"/>
              </w:rPr>
              <w:fldChar w:fldCharType="separate"/>
            </w:r>
            <w:r>
              <w:rPr>
                <w:webHidden/>
                <w:szCs w:val="24"/>
              </w:rPr>
              <w:t>5</w:t>
            </w:r>
            <w:r w:rsidR="00723B04" w:rsidRPr="00850B60">
              <w:rPr>
                <w:webHidden/>
                <w:szCs w:val="24"/>
              </w:rPr>
              <w:fldChar w:fldCharType="end"/>
            </w:r>
          </w:hyperlink>
        </w:p>
        <w:p w:rsidR="00404433" w:rsidRPr="00850B60" w:rsidRDefault="00142859" w:rsidP="00850B60">
          <w:pPr>
            <w:pStyle w:val="T3"/>
            <w:rPr>
              <w:rFonts w:eastAsiaTheme="minorEastAsia"/>
              <w:szCs w:val="24"/>
              <w:lang w:eastAsia="tr-TR"/>
            </w:rPr>
          </w:pPr>
          <w:hyperlink w:anchor="_Toc505774412" w:history="1">
            <w:r w:rsidR="00404433" w:rsidRPr="00850B60">
              <w:rPr>
                <w:rStyle w:val="Kpr"/>
                <w:color w:val="auto"/>
                <w:szCs w:val="24"/>
              </w:rPr>
              <w:t>1.1.4.</w:t>
            </w:r>
            <w:r w:rsidR="00404433" w:rsidRPr="00850B60">
              <w:rPr>
                <w:rFonts w:eastAsiaTheme="minorEastAsia"/>
                <w:szCs w:val="24"/>
                <w:lang w:eastAsia="tr-TR"/>
              </w:rPr>
              <w:tab/>
            </w:r>
            <w:r w:rsidR="00404433" w:rsidRPr="00850B60">
              <w:rPr>
                <w:rStyle w:val="Kpr"/>
                <w:color w:val="auto"/>
                <w:szCs w:val="24"/>
              </w:rPr>
              <w:t>Krizin Nedenleri</w:t>
            </w:r>
            <w:r w:rsidR="00404433" w:rsidRPr="00850B60">
              <w:rPr>
                <w:webHidden/>
                <w:szCs w:val="24"/>
              </w:rPr>
              <w:tab/>
            </w:r>
            <w:r w:rsidR="00723B04" w:rsidRPr="00850B60">
              <w:rPr>
                <w:webHidden/>
                <w:szCs w:val="24"/>
              </w:rPr>
              <w:fldChar w:fldCharType="begin"/>
            </w:r>
            <w:r w:rsidR="00404433" w:rsidRPr="00850B60">
              <w:rPr>
                <w:webHidden/>
                <w:szCs w:val="24"/>
              </w:rPr>
              <w:instrText xml:space="preserve"> PAGEREF _Toc505774412 \h </w:instrText>
            </w:r>
            <w:r w:rsidR="00723B04" w:rsidRPr="00850B60">
              <w:rPr>
                <w:webHidden/>
                <w:szCs w:val="24"/>
              </w:rPr>
            </w:r>
            <w:r w:rsidR="00723B04" w:rsidRPr="00850B60">
              <w:rPr>
                <w:webHidden/>
                <w:szCs w:val="24"/>
              </w:rPr>
              <w:fldChar w:fldCharType="separate"/>
            </w:r>
            <w:r>
              <w:rPr>
                <w:webHidden/>
                <w:szCs w:val="24"/>
              </w:rPr>
              <w:t>6</w:t>
            </w:r>
            <w:r w:rsidR="00723B04" w:rsidRPr="00850B60">
              <w:rPr>
                <w:webHidden/>
                <w:szCs w:val="24"/>
              </w:rPr>
              <w:fldChar w:fldCharType="end"/>
            </w:r>
          </w:hyperlink>
        </w:p>
        <w:p w:rsidR="00404433" w:rsidRPr="00850B60" w:rsidRDefault="00142859" w:rsidP="00850B60">
          <w:pPr>
            <w:pStyle w:val="T2"/>
            <w:contextualSpacing/>
            <w:jc w:val="both"/>
            <w:rPr>
              <w:rFonts w:eastAsiaTheme="minorEastAsia"/>
              <w:bCs w:val="0"/>
              <w:lang w:eastAsia="tr-TR"/>
            </w:rPr>
          </w:pPr>
          <w:hyperlink w:anchor="_Toc505774413" w:history="1">
            <w:r w:rsidR="00404433" w:rsidRPr="00850B60">
              <w:rPr>
                <w:rStyle w:val="Kpr"/>
                <w:color w:val="auto"/>
              </w:rPr>
              <w:t>1.2.</w:t>
            </w:r>
            <w:r w:rsidR="00404433" w:rsidRPr="00850B60">
              <w:rPr>
                <w:rFonts w:eastAsiaTheme="minorEastAsia"/>
                <w:bCs w:val="0"/>
                <w:lang w:eastAsia="tr-TR"/>
              </w:rPr>
              <w:tab/>
            </w:r>
            <w:r w:rsidR="00404433" w:rsidRPr="00850B60">
              <w:rPr>
                <w:rStyle w:val="Kpr"/>
                <w:color w:val="auto"/>
              </w:rPr>
              <w:t>Kriz Yönetimi</w:t>
            </w:r>
            <w:r w:rsidR="00404433" w:rsidRPr="00850B60">
              <w:rPr>
                <w:webHidden/>
              </w:rPr>
              <w:tab/>
            </w:r>
            <w:r w:rsidR="00723B04" w:rsidRPr="00850B60">
              <w:rPr>
                <w:webHidden/>
              </w:rPr>
              <w:fldChar w:fldCharType="begin"/>
            </w:r>
            <w:r w:rsidR="00404433" w:rsidRPr="00850B60">
              <w:rPr>
                <w:webHidden/>
              </w:rPr>
              <w:instrText xml:space="preserve"> PAGEREF _Toc505774413 \h </w:instrText>
            </w:r>
            <w:r w:rsidR="00723B04" w:rsidRPr="00850B60">
              <w:rPr>
                <w:webHidden/>
              </w:rPr>
            </w:r>
            <w:r w:rsidR="00723B04" w:rsidRPr="00850B60">
              <w:rPr>
                <w:webHidden/>
              </w:rPr>
              <w:fldChar w:fldCharType="separate"/>
            </w:r>
            <w:r>
              <w:rPr>
                <w:webHidden/>
              </w:rPr>
              <w:t>7</w:t>
            </w:r>
            <w:r w:rsidR="00723B04" w:rsidRPr="00850B60">
              <w:rPr>
                <w:webHidden/>
              </w:rPr>
              <w:fldChar w:fldCharType="end"/>
            </w:r>
          </w:hyperlink>
        </w:p>
        <w:p w:rsidR="00404433" w:rsidRPr="00850B60" w:rsidRDefault="00142859" w:rsidP="00850B60">
          <w:pPr>
            <w:pStyle w:val="T3"/>
            <w:rPr>
              <w:rFonts w:eastAsiaTheme="minorEastAsia"/>
              <w:szCs w:val="24"/>
              <w:lang w:eastAsia="tr-TR"/>
            </w:rPr>
          </w:pPr>
          <w:hyperlink w:anchor="_Toc505774414" w:history="1">
            <w:r w:rsidR="00404433" w:rsidRPr="00850B60">
              <w:rPr>
                <w:rStyle w:val="Kpr"/>
                <w:color w:val="auto"/>
                <w:szCs w:val="24"/>
              </w:rPr>
              <w:t>1.2.1.</w:t>
            </w:r>
            <w:r w:rsidR="00404433" w:rsidRPr="00850B60">
              <w:rPr>
                <w:rFonts w:eastAsiaTheme="minorEastAsia"/>
                <w:szCs w:val="24"/>
                <w:lang w:eastAsia="tr-TR"/>
              </w:rPr>
              <w:tab/>
            </w:r>
            <w:r w:rsidR="00404433" w:rsidRPr="00850B60">
              <w:rPr>
                <w:rStyle w:val="Kpr"/>
                <w:color w:val="auto"/>
                <w:szCs w:val="24"/>
              </w:rPr>
              <w:t>Kriz Yönetimi Tanımı ve Kapsamı</w:t>
            </w:r>
            <w:r w:rsidR="00404433" w:rsidRPr="00850B60">
              <w:rPr>
                <w:webHidden/>
                <w:szCs w:val="24"/>
              </w:rPr>
              <w:tab/>
            </w:r>
            <w:r w:rsidR="00723B04" w:rsidRPr="00850B60">
              <w:rPr>
                <w:webHidden/>
                <w:szCs w:val="24"/>
              </w:rPr>
              <w:fldChar w:fldCharType="begin"/>
            </w:r>
            <w:r w:rsidR="00404433" w:rsidRPr="00850B60">
              <w:rPr>
                <w:webHidden/>
                <w:szCs w:val="24"/>
              </w:rPr>
              <w:instrText xml:space="preserve"> PAGEREF _Toc505774414 \h </w:instrText>
            </w:r>
            <w:r w:rsidR="00723B04" w:rsidRPr="00850B60">
              <w:rPr>
                <w:webHidden/>
                <w:szCs w:val="24"/>
              </w:rPr>
            </w:r>
            <w:r w:rsidR="00723B04" w:rsidRPr="00850B60">
              <w:rPr>
                <w:webHidden/>
                <w:szCs w:val="24"/>
              </w:rPr>
              <w:fldChar w:fldCharType="separate"/>
            </w:r>
            <w:r>
              <w:rPr>
                <w:webHidden/>
                <w:szCs w:val="24"/>
              </w:rPr>
              <w:t>7</w:t>
            </w:r>
            <w:r w:rsidR="00723B04" w:rsidRPr="00850B60">
              <w:rPr>
                <w:webHidden/>
                <w:szCs w:val="24"/>
              </w:rPr>
              <w:fldChar w:fldCharType="end"/>
            </w:r>
          </w:hyperlink>
        </w:p>
        <w:p w:rsidR="00404433" w:rsidRPr="00850B60" w:rsidRDefault="00142859" w:rsidP="00850B60">
          <w:pPr>
            <w:pStyle w:val="T3"/>
            <w:rPr>
              <w:rFonts w:eastAsiaTheme="minorEastAsia"/>
              <w:szCs w:val="24"/>
              <w:lang w:eastAsia="tr-TR"/>
            </w:rPr>
          </w:pPr>
          <w:hyperlink w:anchor="_Toc505774415" w:history="1">
            <w:r w:rsidR="00404433" w:rsidRPr="00850B60">
              <w:rPr>
                <w:rStyle w:val="Kpr"/>
                <w:color w:val="auto"/>
                <w:szCs w:val="24"/>
              </w:rPr>
              <w:t>1.2.2.</w:t>
            </w:r>
            <w:r w:rsidR="00404433" w:rsidRPr="00850B60">
              <w:rPr>
                <w:rFonts w:eastAsiaTheme="minorEastAsia"/>
                <w:szCs w:val="24"/>
                <w:lang w:eastAsia="tr-TR"/>
              </w:rPr>
              <w:tab/>
            </w:r>
            <w:r w:rsidR="00404433" w:rsidRPr="00850B60">
              <w:rPr>
                <w:rStyle w:val="Kpr"/>
                <w:color w:val="auto"/>
                <w:szCs w:val="24"/>
              </w:rPr>
              <w:t>Kriz Yönetiminin Özellikleri</w:t>
            </w:r>
            <w:r w:rsidR="00404433" w:rsidRPr="00850B60">
              <w:rPr>
                <w:webHidden/>
                <w:szCs w:val="24"/>
              </w:rPr>
              <w:tab/>
            </w:r>
            <w:r w:rsidR="00723B04" w:rsidRPr="00850B60">
              <w:rPr>
                <w:webHidden/>
                <w:szCs w:val="24"/>
              </w:rPr>
              <w:fldChar w:fldCharType="begin"/>
            </w:r>
            <w:r w:rsidR="00404433" w:rsidRPr="00850B60">
              <w:rPr>
                <w:webHidden/>
                <w:szCs w:val="24"/>
              </w:rPr>
              <w:instrText xml:space="preserve"> PAGEREF _Toc505774415 \h </w:instrText>
            </w:r>
            <w:r w:rsidR="00723B04" w:rsidRPr="00850B60">
              <w:rPr>
                <w:webHidden/>
                <w:szCs w:val="24"/>
              </w:rPr>
            </w:r>
            <w:r w:rsidR="00723B04" w:rsidRPr="00850B60">
              <w:rPr>
                <w:webHidden/>
                <w:szCs w:val="24"/>
              </w:rPr>
              <w:fldChar w:fldCharType="separate"/>
            </w:r>
            <w:r>
              <w:rPr>
                <w:webHidden/>
                <w:szCs w:val="24"/>
              </w:rPr>
              <w:t>7</w:t>
            </w:r>
            <w:r w:rsidR="00723B04" w:rsidRPr="00850B60">
              <w:rPr>
                <w:webHidden/>
                <w:szCs w:val="24"/>
              </w:rPr>
              <w:fldChar w:fldCharType="end"/>
            </w:r>
          </w:hyperlink>
        </w:p>
        <w:p w:rsidR="00404433" w:rsidRPr="00850B60" w:rsidRDefault="00142859" w:rsidP="00850B60">
          <w:pPr>
            <w:pStyle w:val="T3"/>
            <w:rPr>
              <w:rStyle w:val="Kpr"/>
              <w:color w:val="auto"/>
              <w:szCs w:val="24"/>
            </w:rPr>
          </w:pPr>
          <w:hyperlink w:anchor="_Toc505774416" w:history="1">
            <w:r w:rsidR="00404433" w:rsidRPr="00850B60">
              <w:rPr>
                <w:rStyle w:val="Kpr"/>
                <w:color w:val="auto"/>
                <w:szCs w:val="24"/>
              </w:rPr>
              <w:t>1.2.3.</w:t>
            </w:r>
            <w:r w:rsidR="00404433" w:rsidRPr="00850B60">
              <w:rPr>
                <w:rFonts w:eastAsiaTheme="minorEastAsia"/>
                <w:szCs w:val="24"/>
                <w:lang w:eastAsia="tr-TR"/>
              </w:rPr>
              <w:tab/>
            </w:r>
            <w:r w:rsidR="00404433" w:rsidRPr="00850B60">
              <w:rPr>
                <w:rStyle w:val="Kpr"/>
                <w:color w:val="auto"/>
                <w:szCs w:val="24"/>
              </w:rPr>
              <w:t>Kriz Yönetimi Yaklaşımları</w:t>
            </w:r>
            <w:r w:rsidR="00404433" w:rsidRPr="00850B60">
              <w:rPr>
                <w:webHidden/>
                <w:szCs w:val="24"/>
              </w:rPr>
              <w:tab/>
            </w:r>
            <w:r w:rsidR="00723B04" w:rsidRPr="00850B60">
              <w:rPr>
                <w:webHidden/>
                <w:szCs w:val="24"/>
              </w:rPr>
              <w:fldChar w:fldCharType="begin"/>
            </w:r>
            <w:r w:rsidR="00404433" w:rsidRPr="00850B60">
              <w:rPr>
                <w:webHidden/>
                <w:szCs w:val="24"/>
              </w:rPr>
              <w:instrText xml:space="preserve"> PAGEREF _Toc505774416 \h </w:instrText>
            </w:r>
            <w:r w:rsidR="00723B04" w:rsidRPr="00850B60">
              <w:rPr>
                <w:webHidden/>
                <w:szCs w:val="24"/>
              </w:rPr>
            </w:r>
            <w:r w:rsidR="00723B04" w:rsidRPr="00850B60">
              <w:rPr>
                <w:webHidden/>
                <w:szCs w:val="24"/>
              </w:rPr>
              <w:fldChar w:fldCharType="separate"/>
            </w:r>
            <w:r>
              <w:rPr>
                <w:webHidden/>
                <w:szCs w:val="24"/>
              </w:rPr>
              <w:t>8</w:t>
            </w:r>
            <w:r w:rsidR="00723B04" w:rsidRPr="00850B60">
              <w:rPr>
                <w:webHidden/>
                <w:szCs w:val="24"/>
              </w:rPr>
              <w:fldChar w:fldCharType="end"/>
            </w:r>
          </w:hyperlink>
        </w:p>
        <w:p w:rsidR="00DC604C" w:rsidRPr="00850B60" w:rsidRDefault="00DC604C" w:rsidP="00850B60">
          <w:pPr>
            <w:pStyle w:val="Balk4"/>
            <w:tabs>
              <w:tab w:val="left" w:pos="1276"/>
              <w:tab w:val="left" w:pos="1701"/>
              <w:tab w:val="left" w:pos="1985"/>
            </w:tabs>
            <w:spacing w:before="0" w:line="360" w:lineRule="auto"/>
            <w:ind w:firstLine="1134"/>
            <w:jc w:val="both"/>
            <w:rPr>
              <w:rFonts w:ascii="Times New Roman" w:hAnsi="Times New Roman" w:cs="Times New Roman"/>
              <w:b w:val="0"/>
              <w:i w:val="0"/>
              <w:noProof/>
              <w:color w:val="auto"/>
              <w:sz w:val="24"/>
              <w:szCs w:val="24"/>
            </w:rPr>
          </w:pPr>
          <w:r w:rsidRPr="00850B60">
            <w:rPr>
              <w:rFonts w:ascii="Times New Roman" w:hAnsi="Times New Roman" w:cs="Times New Roman"/>
              <w:b w:val="0"/>
              <w:i w:val="0"/>
              <w:noProof/>
              <w:color w:val="auto"/>
              <w:sz w:val="24"/>
              <w:szCs w:val="24"/>
            </w:rPr>
            <w:t>1.2.3.1. Krizden Kaçma Yaklaşımı ……..…..……………………...……… 9</w:t>
          </w:r>
        </w:p>
        <w:p w:rsidR="00DC604C" w:rsidRPr="00850B60" w:rsidRDefault="00DC604C" w:rsidP="00850B60">
          <w:pPr>
            <w:pStyle w:val="Balk4"/>
            <w:tabs>
              <w:tab w:val="left" w:pos="1276"/>
              <w:tab w:val="left" w:pos="1701"/>
              <w:tab w:val="left" w:pos="1985"/>
            </w:tabs>
            <w:spacing w:before="0" w:line="360" w:lineRule="auto"/>
            <w:ind w:firstLine="1134"/>
            <w:jc w:val="both"/>
            <w:rPr>
              <w:rFonts w:ascii="Times New Roman" w:hAnsi="Times New Roman" w:cs="Times New Roman"/>
              <w:b w:val="0"/>
              <w:i w:val="0"/>
              <w:noProof/>
              <w:color w:val="auto"/>
              <w:sz w:val="24"/>
              <w:szCs w:val="24"/>
            </w:rPr>
          </w:pPr>
          <w:r w:rsidRPr="00850B60">
            <w:rPr>
              <w:rFonts w:ascii="Times New Roman" w:hAnsi="Times New Roman" w:cs="Times New Roman"/>
              <w:b w:val="0"/>
              <w:i w:val="0"/>
              <w:noProof/>
              <w:color w:val="auto"/>
              <w:sz w:val="24"/>
              <w:szCs w:val="24"/>
            </w:rPr>
            <w:t>1.2.3.2. Krizi Çözme Yaklaşımı ……..…..………………………...……… 9</w:t>
          </w:r>
        </w:p>
        <w:p w:rsidR="00404433" w:rsidRPr="00850B60" w:rsidRDefault="00142859" w:rsidP="00850B60">
          <w:pPr>
            <w:pStyle w:val="T3"/>
            <w:rPr>
              <w:rStyle w:val="Kpr"/>
              <w:color w:val="auto"/>
              <w:szCs w:val="24"/>
            </w:rPr>
          </w:pPr>
          <w:hyperlink w:anchor="_Toc505774417" w:history="1">
            <w:r w:rsidR="00404433" w:rsidRPr="00850B60">
              <w:rPr>
                <w:rStyle w:val="Kpr"/>
                <w:color w:val="auto"/>
                <w:szCs w:val="24"/>
              </w:rPr>
              <w:t>1.2.4.</w:t>
            </w:r>
            <w:r w:rsidR="00404433" w:rsidRPr="00850B60">
              <w:rPr>
                <w:rFonts w:eastAsiaTheme="minorEastAsia"/>
                <w:szCs w:val="24"/>
                <w:lang w:eastAsia="tr-TR"/>
              </w:rPr>
              <w:tab/>
            </w:r>
            <w:r w:rsidR="00404433" w:rsidRPr="00850B60">
              <w:rPr>
                <w:rStyle w:val="Kpr"/>
                <w:color w:val="auto"/>
                <w:szCs w:val="24"/>
              </w:rPr>
              <w:t>Kriz Yönetim Süreci</w:t>
            </w:r>
            <w:r w:rsidR="00404433" w:rsidRPr="00850B60">
              <w:rPr>
                <w:webHidden/>
                <w:szCs w:val="24"/>
              </w:rPr>
              <w:tab/>
            </w:r>
            <w:r w:rsidR="00723B04" w:rsidRPr="00850B60">
              <w:rPr>
                <w:webHidden/>
                <w:szCs w:val="24"/>
              </w:rPr>
              <w:fldChar w:fldCharType="begin"/>
            </w:r>
            <w:r w:rsidR="00404433" w:rsidRPr="00850B60">
              <w:rPr>
                <w:webHidden/>
                <w:szCs w:val="24"/>
              </w:rPr>
              <w:instrText xml:space="preserve"> PAGEREF _Toc505774417 \h </w:instrText>
            </w:r>
            <w:r w:rsidR="00723B04" w:rsidRPr="00850B60">
              <w:rPr>
                <w:webHidden/>
                <w:szCs w:val="24"/>
              </w:rPr>
            </w:r>
            <w:r w:rsidR="00723B04" w:rsidRPr="00850B60">
              <w:rPr>
                <w:webHidden/>
                <w:szCs w:val="24"/>
              </w:rPr>
              <w:fldChar w:fldCharType="separate"/>
            </w:r>
            <w:r>
              <w:rPr>
                <w:webHidden/>
                <w:szCs w:val="24"/>
              </w:rPr>
              <w:t>10</w:t>
            </w:r>
            <w:r w:rsidR="00723B04" w:rsidRPr="00850B60">
              <w:rPr>
                <w:webHidden/>
                <w:szCs w:val="24"/>
              </w:rPr>
              <w:fldChar w:fldCharType="end"/>
            </w:r>
          </w:hyperlink>
        </w:p>
        <w:p w:rsidR="00DC604C" w:rsidRPr="00850B60" w:rsidRDefault="00DC604C" w:rsidP="00850B60">
          <w:pPr>
            <w:pStyle w:val="Balk4"/>
            <w:tabs>
              <w:tab w:val="left" w:pos="1701"/>
            </w:tabs>
            <w:spacing w:before="0" w:line="360" w:lineRule="auto"/>
            <w:ind w:firstLine="1134"/>
            <w:jc w:val="both"/>
            <w:rPr>
              <w:rFonts w:ascii="Times New Roman" w:hAnsi="Times New Roman" w:cs="Times New Roman"/>
              <w:b w:val="0"/>
              <w:i w:val="0"/>
              <w:noProof/>
              <w:color w:val="auto"/>
              <w:sz w:val="24"/>
              <w:szCs w:val="24"/>
            </w:rPr>
          </w:pPr>
          <w:r w:rsidRPr="00850B60">
            <w:rPr>
              <w:rFonts w:ascii="Times New Roman" w:hAnsi="Times New Roman" w:cs="Times New Roman"/>
              <w:b w:val="0"/>
              <w:i w:val="0"/>
              <w:noProof/>
              <w:color w:val="auto"/>
              <w:sz w:val="24"/>
              <w:szCs w:val="24"/>
            </w:rPr>
            <w:lastRenderedPageBreak/>
            <w:t>1.2.4.1. Kriz Sinyallerinin Alınması …..…..……………………...……… 10</w:t>
          </w:r>
        </w:p>
        <w:p w:rsidR="00DC604C" w:rsidRPr="00850B60" w:rsidRDefault="00DC604C" w:rsidP="00850B60">
          <w:pPr>
            <w:pStyle w:val="Balk4"/>
            <w:tabs>
              <w:tab w:val="left" w:pos="1701"/>
            </w:tabs>
            <w:spacing w:before="0" w:line="360" w:lineRule="auto"/>
            <w:ind w:firstLine="1134"/>
            <w:jc w:val="both"/>
            <w:rPr>
              <w:rFonts w:ascii="Times New Roman" w:hAnsi="Times New Roman" w:cs="Times New Roman"/>
              <w:b w:val="0"/>
              <w:i w:val="0"/>
              <w:noProof/>
              <w:color w:val="auto"/>
              <w:sz w:val="24"/>
              <w:szCs w:val="24"/>
            </w:rPr>
          </w:pPr>
          <w:r w:rsidRPr="00850B60">
            <w:rPr>
              <w:rFonts w:ascii="Times New Roman" w:hAnsi="Times New Roman" w:cs="Times New Roman"/>
              <w:b w:val="0"/>
              <w:i w:val="0"/>
              <w:noProof/>
              <w:color w:val="auto"/>
              <w:sz w:val="24"/>
              <w:szCs w:val="24"/>
            </w:rPr>
            <w:t>1.2.4.2. Uyarı Sinyallerinin Alınması ..…………………………...……… 10</w:t>
          </w:r>
        </w:p>
        <w:p w:rsidR="00DC604C" w:rsidRPr="00850B60" w:rsidRDefault="00DC604C" w:rsidP="00850B60">
          <w:pPr>
            <w:spacing w:after="0" w:line="360" w:lineRule="auto"/>
            <w:ind w:firstLine="1134"/>
            <w:jc w:val="both"/>
            <w:rPr>
              <w:rFonts w:ascii="Times New Roman" w:hAnsi="Times New Roman" w:cs="Times New Roman"/>
              <w:noProof/>
              <w:sz w:val="24"/>
              <w:szCs w:val="24"/>
            </w:rPr>
          </w:pPr>
          <w:r w:rsidRPr="00850B60">
            <w:rPr>
              <w:rFonts w:ascii="Times New Roman" w:hAnsi="Times New Roman" w:cs="Times New Roman"/>
              <w:noProof/>
              <w:sz w:val="24"/>
              <w:szCs w:val="24"/>
            </w:rPr>
            <w:t>1.2.4.3.</w:t>
          </w:r>
          <w:r w:rsidR="007B4A89" w:rsidRPr="00850B60">
            <w:rPr>
              <w:rFonts w:ascii="Times New Roman" w:hAnsi="Times New Roman" w:cs="Times New Roman"/>
              <w:noProof/>
              <w:sz w:val="24"/>
              <w:szCs w:val="24"/>
            </w:rPr>
            <w:t xml:space="preserve"> Krize Hazırlık ve Korunma ……………………………...……… 11</w:t>
          </w:r>
        </w:p>
        <w:p w:rsidR="007B4A89" w:rsidRPr="00850B60" w:rsidRDefault="007B4A89" w:rsidP="00850B60">
          <w:pPr>
            <w:pStyle w:val="Balk4"/>
            <w:tabs>
              <w:tab w:val="left" w:pos="1701"/>
            </w:tabs>
            <w:spacing w:before="0" w:line="360" w:lineRule="auto"/>
            <w:ind w:left="1134"/>
            <w:jc w:val="both"/>
            <w:rPr>
              <w:rFonts w:ascii="Times New Roman" w:hAnsi="Times New Roman" w:cs="Times New Roman"/>
              <w:b w:val="0"/>
              <w:i w:val="0"/>
              <w:noProof/>
              <w:color w:val="auto"/>
              <w:sz w:val="24"/>
              <w:szCs w:val="24"/>
            </w:rPr>
          </w:pPr>
          <w:r w:rsidRPr="00850B60">
            <w:rPr>
              <w:rFonts w:ascii="Times New Roman" w:eastAsia="TimesNewRomanPSMT" w:hAnsi="Times New Roman" w:cs="Times New Roman"/>
              <w:b w:val="0"/>
              <w:i w:val="0"/>
              <w:noProof/>
              <w:color w:val="auto"/>
              <w:sz w:val="24"/>
              <w:szCs w:val="24"/>
            </w:rPr>
            <w:t xml:space="preserve">1.2.4.4. Denetim Altına Alma veya Kayıpları Sınırlandırma </w:t>
          </w:r>
          <w:r w:rsidRPr="00850B60">
            <w:rPr>
              <w:rFonts w:ascii="Times New Roman" w:hAnsi="Times New Roman" w:cs="Times New Roman"/>
              <w:b w:val="0"/>
              <w:i w:val="0"/>
              <w:noProof/>
              <w:color w:val="auto"/>
              <w:sz w:val="24"/>
              <w:szCs w:val="24"/>
            </w:rPr>
            <w:t>...……..…… 11</w:t>
          </w:r>
        </w:p>
        <w:p w:rsidR="007B4A89" w:rsidRPr="00850B60" w:rsidRDefault="007B4A89" w:rsidP="00850B60">
          <w:pPr>
            <w:pStyle w:val="Balk4"/>
            <w:tabs>
              <w:tab w:val="left" w:pos="1560"/>
            </w:tabs>
            <w:spacing w:before="0" w:line="360" w:lineRule="auto"/>
            <w:ind w:left="1134"/>
            <w:jc w:val="both"/>
            <w:rPr>
              <w:rFonts w:ascii="Times New Roman" w:eastAsia="TimesNewRomanPSMT" w:hAnsi="Times New Roman" w:cs="Times New Roman"/>
              <w:b w:val="0"/>
              <w:i w:val="0"/>
              <w:noProof/>
              <w:color w:val="auto"/>
              <w:sz w:val="24"/>
              <w:szCs w:val="24"/>
            </w:rPr>
          </w:pPr>
          <w:r w:rsidRPr="00850B60">
            <w:rPr>
              <w:rFonts w:ascii="Times New Roman" w:eastAsia="TimesNewRomanPSMT" w:hAnsi="Times New Roman" w:cs="Times New Roman"/>
              <w:b w:val="0"/>
              <w:i w:val="0"/>
              <w:noProof/>
              <w:color w:val="auto"/>
              <w:sz w:val="24"/>
              <w:szCs w:val="24"/>
            </w:rPr>
            <w:t xml:space="preserve">1.2.4.5. Normal Duruma Dönüş </w:t>
          </w:r>
          <w:r w:rsidRPr="00850B60">
            <w:rPr>
              <w:rFonts w:ascii="Times New Roman" w:hAnsi="Times New Roman" w:cs="Times New Roman"/>
              <w:b w:val="0"/>
              <w:i w:val="0"/>
              <w:noProof/>
              <w:color w:val="auto"/>
              <w:sz w:val="24"/>
              <w:szCs w:val="24"/>
            </w:rPr>
            <w:t>...……………………………….…..…… 11</w:t>
          </w:r>
        </w:p>
        <w:p w:rsidR="007B4A89" w:rsidRPr="00850B60" w:rsidRDefault="007B4A89" w:rsidP="00850B60">
          <w:pPr>
            <w:pStyle w:val="Balk4"/>
            <w:tabs>
              <w:tab w:val="left" w:pos="1560"/>
            </w:tabs>
            <w:spacing w:before="0" w:line="360" w:lineRule="auto"/>
            <w:ind w:left="1134"/>
            <w:jc w:val="both"/>
            <w:rPr>
              <w:rFonts w:ascii="Times New Roman" w:eastAsia="TimesNewRomanPSMT" w:hAnsi="Times New Roman" w:cs="Times New Roman"/>
              <w:b w:val="0"/>
              <w:i w:val="0"/>
              <w:noProof/>
              <w:color w:val="auto"/>
              <w:sz w:val="24"/>
              <w:szCs w:val="24"/>
            </w:rPr>
          </w:pPr>
          <w:r w:rsidRPr="00850B60">
            <w:rPr>
              <w:rFonts w:ascii="Times New Roman" w:eastAsia="TimesNewRomanPSMT" w:hAnsi="Times New Roman" w:cs="Times New Roman"/>
              <w:b w:val="0"/>
              <w:i w:val="0"/>
              <w:noProof/>
              <w:color w:val="auto"/>
              <w:sz w:val="24"/>
              <w:szCs w:val="24"/>
            </w:rPr>
            <w:t xml:space="preserve">1.2.4.6. </w:t>
          </w:r>
          <w:r w:rsidRPr="00850B60">
            <w:rPr>
              <w:rFonts w:ascii="Times New Roman" w:hAnsi="Times New Roman" w:cs="Times New Roman"/>
              <w:b w:val="0"/>
              <w:i w:val="0"/>
              <w:noProof/>
              <w:color w:val="auto"/>
              <w:sz w:val="24"/>
              <w:szCs w:val="24"/>
            </w:rPr>
            <w:t>Öğrenme</w:t>
          </w:r>
          <w:r w:rsidR="00100422">
            <w:rPr>
              <w:rFonts w:ascii="Times New Roman" w:hAnsi="Times New Roman" w:cs="Times New Roman"/>
              <w:b w:val="0"/>
              <w:i w:val="0"/>
              <w:noProof/>
              <w:color w:val="auto"/>
              <w:sz w:val="24"/>
              <w:szCs w:val="24"/>
            </w:rPr>
            <w:t xml:space="preserve"> ...……………………………………..……….…..…… 12</w:t>
          </w:r>
        </w:p>
        <w:p w:rsidR="00404433" w:rsidRPr="00850B60" w:rsidRDefault="00404433" w:rsidP="00850B60">
          <w:pPr>
            <w:spacing w:after="0" w:line="360" w:lineRule="auto"/>
            <w:jc w:val="both"/>
            <w:rPr>
              <w:rFonts w:ascii="Times New Roman" w:hAnsi="Times New Roman" w:cs="Times New Roman"/>
              <w:noProof/>
              <w:sz w:val="24"/>
              <w:szCs w:val="24"/>
            </w:rPr>
          </w:pPr>
        </w:p>
        <w:p w:rsidR="00404433" w:rsidRPr="00850B60" w:rsidRDefault="00404433" w:rsidP="00850B60">
          <w:pPr>
            <w:spacing w:after="0" w:line="360" w:lineRule="auto"/>
            <w:contextualSpacing/>
            <w:jc w:val="center"/>
            <w:rPr>
              <w:rFonts w:ascii="Times New Roman" w:hAnsi="Times New Roman" w:cs="Times New Roman"/>
              <w:b/>
              <w:noProof/>
              <w:sz w:val="24"/>
              <w:szCs w:val="24"/>
            </w:rPr>
          </w:pPr>
          <w:r w:rsidRPr="00850B60">
            <w:rPr>
              <w:rFonts w:ascii="Times New Roman" w:hAnsi="Times New Roman" w:cs="Times New Roman"/>
              <w:b/>
              <w:noProof/>
              <w:sz w:val="24"/>
              <w:szCs w:val="24"/>
            </w:rPr>
            <w:t>İKİNCİ BÖLÜM</w:t>
          </w:r>
        </w:p>
        <w:p w:rsidR="00404433" w:rsidRPr="00850B60" w:rsidRDefault="00404433" w:rsidP="00850B60">
          <w:pPr>
            <w:spacing w:after="0" w:line="360" w:lineRule="auto"/>
            <w:jc w:val="both"/>
            <w:rPr>
              <w:rFonts w:ascii="Times New Roman" w:hAnsi="Times New Roman" w:cs="Times New Roman"/>
              <w:noProof/>
              <w:sz w:val="24"/>
              <w:szCs w:val="24"/>
            </w:rPr>
          </w:pPr>
        </w:p>
        <w:p w:rsidR="00404433" w:rsidRPr="00850B60" w:rsidRDefault="00142859" w:rsidP="00850B60">
          <w:pPr>
            <w:pStyle w:val="T1"/>
            <w:contextualSpacing/>
            <w:rPr>
              <w:rFonts w:eastAsiaTheme="minorEastAsia"/>
              <w:b w:val="0"/>
              <w:sz w:val="24"/>
              <w:szCs w:val="24"/>
              <w:lang w:eastAsia="tr-TR"/>
            </w:rPr>
          </w:pPr>
          <w:hyperlink w:anchor="_Toc505774418" w:history="1">
            <w:r w:rsidR="00404433" w:rsidRPr="00850B60">
              <w:rPr>
                <w:rStyle w:val="Kpr"/>
                <w:color w:val="auto"/>
                <w:sz w:val="24"/>
                <w:szCs w:val="24"/>
              </w:rPr>
              <w:t>2.</w:t>
            </w:r>
            <w:r w:rsidR="00404433" w:rsidRPr="00850B60">
              <w:rPr>
                <w:rFonts w:eastAsiaTheme="minorEastAsia"/>
                <w:b w:val="0"/>
                <w:sz w:val="24"/>
                <w:szCs w:val="24"/>
                <w:lang w:eastAsia="tr-TR"/>
              </w:rPr>
              <w:tab/>
            </w:r>
            <w:r w:rsidR="00404433" w:rsidRPr="00850B60">
              <w:rPr>
                <w:rStyle w:val="Kpr"/>
                <w:color w:val="auto"/>
                <w:sz w:val="24"/>
                <w:szCs w:val="24"/>
              </w:rPr>
              <w:t>AFETİN TANIMI, AFET TÜRLERİ VE AFET YÖNETİMİ</w:t>
            </w:r>
            <w:r w:rsidR="00404433" w:rsidRPr="00850B60">
              <w:rPr>
                <w:webHidden/>
                <w:sz w:val="24"/>
                <w:szCs w:val="24"/>
              </w:rPr>
              <w:tab/>
            </w:r>
            <w:r w:rsidR="00723B04" w:rsidRPr="00850B60">
              <w:rPr>
                <w:webHidden/>
                <w:sz w:val="24"/>
                <w:szCs w:val="24"/>
              </w:rPr>
              <w:fldChar w:fldCharType="begin"/>
            </w:r>
            <w:r w:rsidR="00404433" w:rsidRPr="00850B60">
              <w:rPr>
                <w:webHidden/>
                <w:sz w:val="24"/>
                <w:szCs w:val="24"/>
              </w:rPr>
              <w:instrText xml:space="preserve"> PAGEREF _Toc505774418 \h </w:instrText>
            </w:r>
            <w:r w:rsidR="00723B04" w:rsidRPr="00850B60">
              <w:rPr>
                <w:webHidden/>
                <w:sz w:val="24"/>
                <w:szCs w:val="24"/>
              </w:rPr>
            </w:r>
            <w:r w:rsidR="00723B04" w:rsidRPr="00850B60">
              <w:rPr>
                <w:webHidden/>
                <w:sz w:val="24"/>
                <w:szCs w:val="24"/>
              </w:rPr>
              <w:fldChar w:fldCharType="separate"/>
            </w:r>
            <w:r>
              <w:rPr>
                <w:webHidden/>
                <w:sz w:val="24"/>
                <w:szCs w:val="24"/>
              </w:rPr>
              <w:t>13</w:t>
            </w:r>
            <w:r w:rsidR="00723B04" w:rsidRPr="00850B60">
              <w:rPr>
                <w:webHidden/>
                <w:sz w:val="24"/>
                <w:szCs w:val="24"/>
              </w:rPr>
              <w:fldChar w:fldCharType="end"/>
            </w:r>
          </w:hyperlink>
        </w:p>
        <w:p w:rsidR="00404433" w:rsidRPr="00850B60" w:rsidRDefault="00142859" w:rsidP="00850B60">
          <w:pPr>
            <w:pStyle w:val="T2"/>
            <w:contextualSpacing/>
            <w:jc w:val="both"/>
            <w:rPr>
              <w:rFonts w:eastAsiaTheme="minorEastAsia"/>
              <w:bCs w:val="0"/>
              <w:lang w:eastAsia="tr-TR"/>
            </w:rPr>
          </w:pPr>
          <w:hyperlink w:anchor="_Toc505774419" w:history="1">
            <w:r w:rsidR="00404433" w:rsidRPr="00850B60">
              <w:rPr>
                <w:rStyle w:val="Kpr"/>
                <w:color w:val="auto"/>
              </w:rPr>
              <w:t>2.1.</w:t>
            </w:r>
            <w:r w:rsidR="00404433" w:rsidRPr="00850B60">
              <w:rPr>
                <w:rFonts w:eastAsiaTheme="minorEastAsia"/>
                <w:bCs w:val="0"/>
                <w:lang w:eastAsia="tr-TR"/>
              </w:rPr>
              <w:tab/>
            </w:r>
            <w:r w:rsidR="00404433" w:rsidRPr="00850B60">
              <w:rPr>
                <w:rStyle w:val="Kpr"/>
                <w:color w:val="auto"/>
              </w:rPr>
              <w:t>Afetin Tanımı ve Afetle İlişkili Kavramlar</w:t>
            </w:r>
            <w:r w:rsidR="00404433" w:rsidRPr="00850B60">
              <w:rPr>
                <w:webHidden/>
              </w:rPr>
              <w:tab/>
            </w:r>
            <w:r w:rsidR="00723B04" w:rsidRPr="00850B60">
              <w:rPr>
                <w:webHidden/>
              </w:rPr>
              <w:fldChar w:fldCharType="begin"/>
            </w:r>
            <w:r w:rsidR="00404433" w:rsidRPr="00850B60">
              <w:rPr>
                <w:webHidden/>
              </w:rPr>
              <w:instrText xml:space="preserve"> PAGEREF _Toc505774419 \h </w:instrText>
            </w:r>
            <w:r w:rsidR="00723B04" w:rsidRPr="00850B60">
              <w:rPr>
                <w:webHidden/>
              </w:rPr>
            </w:r>
            <w:r w:rsidR="00723B04" w:rsidRPr="00850B60">
              <w:rPr>
                <w:webHidden/>
              </w:rPr>
              <w:fldChar w:fldCharType="separate"/>
            </w:r>
            <w:r>
              <w:rPr>
                <w:webHidden/>
              </w:rPr>
              <w:t>13</w:t>
            </w:r>
            <w:r w:rsidR="00723B04" w:rsidRPr="00850B60">
              <w:rPr>
                <w:webHidden/>
              </w:rPr>
              <w:fldChar w:fldCharType="end"/>
            </w:r>
          </w:hyperlink>
        </w:p>
        <w:p w:rsidR="00404433" w:rsidRPr="00850B60" w:rsidRDefault="00142859" w:rsidP="00850B60">
          <w:pPr>
            <w:pStyle w:val="T3"/>
            <w:rPr>
              <w:rFonts w:eastAsiaTheme="minorEastAsia"/>
              <w:szCs w:val="24"/>
              <w:lang w:eastAsia="tr-TR"/>
            </w:rPr>
          </w:pPr>
          <w:hyperlink w:anchor="_Toc505774420" w:history="1">
            <w:r w:rsidR="00404433" w:rsidRPr="00850B60">
              <w:rPr>
                <w:rStyle w:val="Kpr"/>
                <w:color w:val="auto"/>
                <w:szCs w:val="24"/>
              </w:rPr>
              <w:t>2.1.1.</w:t>
            </w:r>
            <w:r w:rsidR="00404433" w:rsidRPr="00850B60">
              <w:rPr>
                <w:rFonts w:eastAsiaTheme="minorEastAsia"/>
                <w:szCs w:val="24"/>
                <w:lang w:eastAsia="tr-TR"/>
              </w:rPr>
              <w:tab/>
            </w:r>
            <w:r w:rsidR="009D45E2" w:rsidRPr="00850B60">
              <w:rPr>
                <w:rFonts w:eastAsiaTheme="minorEastAsia"/>
                <w:szCs w:val="24"/>
                <w:lang w:eastAsia="tr-TR"/>
              </w:rPr>
              <w:t>Afet</w:t>
            </w:r>
            <w:r w:rsidR="00404433" w:rsidRPr="00850B60">
              <w:rPr>
                <w:webHidden/>
                <w:szCs w:val="24"/>
              </w:rPr>
              <w:tab/>
            </w:r>
            <w:r w:rsidR="00723B04" w:rsidRPr="00850B60">
              <w:rPr>
                <w:webHidden/>
                <w:szCs w:val="24"/>
              </w:rPr>
              <w:fldChar w:fldCharType="begin"/>
            </w:r>
            <w:r w:rsidR="00404433" w:rsidRPr="00850B60">
              <w:rPr>
                <w:webHidden/>
                <w:szCs w:val="24"/>
              </w:rPr>
              <w:instrText xml:space="preserve"> PAGEREF _Toc505774420 \h </w:instrText>
            </w:r>
            <w:r w:rsidR="00723B04" w:rsidRPr="00850B60">
              <w:rPr>
                <w:webHidden/>
                <w:szCs w:val="24"/>
              </w:rPr>
            </w:r>
            <w:r w:rsidR="00723B04" w:rsidRPr="00850B60">
              <w:rPr>
                <w:webHidden/>
                <w:szCs w:val="24"/>
              </w:rPr>
              <w:fldChar w:fldCharType="separate"/>
            </w:r>
            <w:r>
              <w:rPr>
                <w:webHidden/>
                <w:szCs w:val="24"/>
              </w:rPr>
              <w:t>13</w:t>
            </w:r>
            <w:r w:rsidR="00723B04" w:rsidRPr="00850B60">
              <w:rPr>
                <w:webHidden/>
                <w:szCs w:val="24"/>
              </w:rPr>
              <w:fldChar w:fldCharType="end"/>
            </w:r>
          </w:hyperlink>
        </w:p>
        <w:p w:rsidR="00404433" w:rsidRPr="00850B60" w:rsidRDefault="00142859" w:rsidP="00850B60">
          <w:pPr>
            <w:pStyle w:val="T3"/>
            <w:rPr>
              <w:rFonts w:eastAsiaTheme="minorEastAsia"/>
              <w:szCs w:val="24"/>
              <w:lang w:eastAsia="tr-TR"/>
            </w:rPr>
          </w:pPr>
          <w:hyperlink w:anchor="_Toc505774421" w:history="1">
            <w:r w:rsidR="00404433" w:rsidRPr="00850B60">
              <w:rPr>
                <w:rStyle w:val="Kpr"/>
                <w:color w:val="auto"/>
                <w:szCs w:val="24"/>
              </w:rPr>
              <w:t>2.1.2.</w:t>
            </w:r>
            <w:r w:rsidR="00404433" w:rsidRPr="00850B60">
              <w:rPr>
                <w:rFonts w:eastAsiaTheme="minorEastAsia"/>
                <w:szCs w:val="24"/>
                <w:lang w:eastAsia="tr-TR"/>
              </w:rPr>
              <w:tab/>
            </w:r>
            <w:r w:rsidR="009D45E2" w:rsidRPr="00850B60">
              <w:rPr>
                <w:rStyle w:val="Kpr"/>
                <w:color w:val="auto"/>
                <w:szCs w:val="24"/>
              </w:rPr>
              <w:t>Risk</w:t>
            </w:r>
            <w:r w:rsidR="00404433" w:rsidRPr="00850B60">
              <w:rPr>
                <w:webHidden/>
                <w:szCs w:val="24"/>
              </w:rPr>
              <w:tab/>
            </w:r>
          </w:hyperlink>
          <w:r w:rsidR="000B58AE">
            <w:rPr>
              <w:szCs w:val="24"/>
            </w:rPr>
            <w:t>13</w:t>
          </w:r>
        </w:p>
        <w:p w:rsidR="00404433" w:rsidRPr="00850B60" w:rsidRDefault="00142859" w:rsidP="00850B60">
          <w:pPr>
            <w:pStyle w:val="T3"/>
            <w:rPr>
              <w:rFonts w:eastAsiaTheme="minorEastAsia"/>
              <w:szCs w:val="24"/>
              <w:lang w:eastAsia="tr-TR"/>
            </w:rPr>
          </w:pPr>
          <w:hyperlink w:anchor="_Toc505774422" w:history="1">
            <w:r w:rsidR="00404433" w:rsidRPr="00850B60">
              <w:rPr>
                <w:rStyle w:val="Kpr"/>
                <w:rFonts w:eastAsia="Times New Roman"/>
                <w:color w:val="auto"/>
                <w:szCs w:val="24"/>
                <w:lang w:eastAsia="tr-TR"/>
              </w:rPr>
              <w:t>2.1.3.</w:t>
            </w:r>
            <w:r w:rsidR="00404433" w:rsidRPr="00850B60">
              <w:rPr>
                <w:rFonts w:eastAsiaTheme="minorEastAsia"/>
                <w:szCs w:val="24"/>
                <w:lang w:eastAsia="tr-TR"/>
              </w:rPr>
              <w:tab/>
            </w:r>
            <w:r w:rsidR="009D45E2" w:rsidRPr="00850B60">
              <w:rPr>
                <w:rStyle w:val="Kpr"/>
                <w:color w:val="auto"/>
                <w:szCs w:val="24"/>
              </w:rPr>
              <w:t>Tehlike</w:t>
            </w:r>
            <w:r w:rsidR="00404433" w:rsidRPr="00850B60">
              <w:rPr>
                <w:webHidden/>
                <w:szCs w:val="24"/>
              </w:rPr>
              <w:tab/>
            </w:r>
            <w:r w:rsidR="00723B04" w:rsidRPr="00850B60">
              <w:rPr>
                <w:webHidden/>
                <w:szCs w:val="24"/>
              </w:rPr>
              <w:fldChar w:fldCharType="begin"/>
            </w:r>
            <w:r w:rsidR="00404433" w:rsidRPr="00850B60">
              <w:rPr>
                <w:webHidden/>
                <w:szCs w:val="24"/>
              </w:rPr>
              <w:instrText xml:space="preserve"> PAGEREF _Toc505774422 \h </w:instrText>
            </w:r>
            <w:r w:rsidR="00723B04" w:rsidRPr="00850B60">
              <w:rPr>
                <w:webHidden/>
                <w:szCs w:val="24"/>
              </w:rPr>
            </w:r>
            <w:r w:rsidR="00723B04" w:rsidRPr="00850B60">
              <w:rPr>
                <w:webHidden/>
                <w:szCs w:val="24"/>
              </w:rPr>
              <w:fldChar w:fldCharType="separate"/>
            </w:r>
            <w:r>
              <w:rPr>
                <w:webHidden/>
                <w:szCs w:val="24"/>
              </w:rPr>
              <w:t>14</w:t>
            </w:r>
            <w:r w:rsidR="00723B04" w:rsidRPr="00850B60">
              <w:rPr>
                <w:webHidden/>
                <w:szCs w:val="24"/>
              </w:rPr>
              <w:fldChar w:fldCharType="end"/>
            </w:r>
          </w:hyperlink>
        </w:p>
        <w:p w:rsidR="00404433" w:rsidRPr="00850B60" w:rsidRDefault="00142859" w:rsidP="00850B60">
          <w:pPr>
            <w:pStyle w:val="T3"/>
            <w:rPr>
              <w:rFonts w:eastAsiaTheme="minorEastAsia"/>
              <w:szCs w:val="24"/>
              <w:lang w:eastAsia="tr-TR"/>
            </w:rPr>
          </w:pPr>
          <w:hyperlink w:anchor="_Toc505774423" w:history="1">
            <w:r w:rsidR="00404433" w:rsidRPr="00850B60">
              <w:rPr>
                <w:rStyle w:val="Kpr"/>
                <w:color w:val="auto"/>
                <w:szCs w:val="24"/>
              </w:rPr>
              <w:t>2.1.4.</w:t>
            </w:r>
            <w:r w:rsidR="00404433" w:rsidRPr="00850B60">
              <w:rPr>
                <w:rFonts w:eastAsiaTheme="minorEastAsia"/>
                <w:szCs w:val="24"/>
                <w:lang w:eastAsia="tr-TR"/>
              </w:rPr>
              <w:tab/>
            </w:r>
            <w:r w:rsidR="009D45E2" w:rsidRPr="00850B60">
              <w:rPr>
                <w:rStyle w:val="Kpr"/>
                <w:color w:val="auto"/>
                <w:szCs w:val="24"/>
              </w:rPr>
              <w:t>Acil Durum</w:t>
            </w:r>
            <w:r w:rsidR="00404433" w:rsidRPr="00850B60">
              <w:rPr>
                <w:webHidden/>
                <w:szCs w:val="24"/>
              </w:rPr>
              <w:tab/>
            </w:r>
            <w:r w:rsidR="00723B04" w:rsidRPr="00850B60">
              <w:rPr>
                <w:webHidden/>
                <w:szCs w:val="24"/>
              </w:rPr>
              <w:fldChar w:fldCharType="begin"/>
            </w:r>
            <w:r w:rsidR="00404433" w:rsidRPr="00850B60">
              <w:rPr>
                <w:webHidden/>
                <w:szCs w:val="24"/>
              </w:rPr>
              <w:instrText xml:space="preserve"> PAGEREF _Toc505774423 \h </w:instrText>
            </w:r>
            <w:r w:rsidR="00723B04" w:rsidRPr="00850B60">
              <w:rPr>
                <w:webHidden/>
                <w:szCs w:val="24"/>
              </w:rPr>
            </w:r>
            <w:r w:rsidR="00723B04" w:rsidRPr="00850B60">
              <w:rPr>
                <w:webHidden/>
                <w:szCs w:val="24"/>
              </w:rPr>
              <w:fldChar w:fldCharType="separate"/>
            </w:r>
            <w:r>
              <w:rPr>
                <w:webHidden/>
                <w:szCs w:val="24"/>
              </w:rPr>
              <w:t>14</w:t>
            </w:r>
            <w:r w:rsidR="00723B04" w:rsidRPr="00850B60">
              <w:rPr>
                <w:webHidden/>
                <w:szCs w:val="24"/>
              </w:rPr>
              <w:fldChar w:fldCharType="end"/>
            </w:r>
          </w:hyperlink>
        </w:p>
        <w:p w:rsidR="00404433" w:rsidRPr="00850B60" w:rsidRDefault="00142859" w:rsidP="00850B60">
          <w:pPr>
            <w:pStyle w:val="T3"/>
            <w:rPr>
              <w:rFonts w:eastAsiaTheme="minorEastAsia"/>
              <w:szCs w:val="24"/>
              <w:lang w:eastAsia="tr-TR"/>
            </w:rPr>
          </w:pPr>
          <w:hyperlink w:anchor="_Toc505774424" w:history="1">
            <w:r w:rsidR="00404433" w:rsidRPr="00850B60">
              <w:rPr>
                <w:rStyle w:val="Kpr"/>
                <w:color w:val="auto"/>
                <w:szCs w:val="24"/>
              </w:rPr>
              <w:t>2.1.5.</w:t>
            </w:r>
            <w:r w:rsidR="00404433" w:rsidRPr="00850B60">
              <w:rPr>
                <w:rFonts w:eastAsiaTheme="minorEastAsia"/>
                <w:szCs w:val="24"/>
                <w:lang w:eastAsia="tr-TR"/>
              </w:rPr>
              <w:tab/>
            </w:r>
            <w:r w:rsidR="009D45E2" w:rsidRPr="00850B60">
              <w:rPr>
                <w:rStyle w:val="Kpr"/>
                <w:color w:val="auto"/>
                <w:szCs w:val="24"/>
              </w:rPr>
              <w:t>Kriz</w:t>
            </w:r>
            <w:r w:rsidR="00404433" w:rsidRPr="00850B60">
              <w:rPr>
                <w:webHidden/>
                <w:szCs w:val="24"/>
              </w:rPr>
              <w:tab/>
            </w:r>
            <w:r w:rsidR="00A742BC">
              <w:rPr>
                <w:webHidden/>
                <w:szCs w:val="24"/>
              </w:rPr>
              <w:t>1</w:t>
            </w:r>
          </w:hyperlink>
          <w:r w:rsidR="00A742BC">
            <w:t>4</w:t>
          </w:r>
        </w:p>
        <w:p w:rsidR="00404433" w:rsidRPr="00850B60" w:rsidRDefault="00142859" w:rsidP="00850B60">
          <w:pPr>
            <w:pStyle w:val="T2"/>
            <w:contextualSpacing/>
            <w:jc w:val="both"/>
            <w:rPr>
              <w:rFonts w:eastAsiaTheme="minorEastAsia"/>
              <w:bCs w:val="0"/>
              <w:lang w:eastAsia="tr-TR"/>
            </w:rPr>
          </w:pPr>
          <w:hyperlink w:anchor="_Toc505774425" w:history="1">
            <w:r w:rsidR="00404433" w:rsidRPr="00850B60">
              <w:rPr>
                <w:rStyle w:val="Kpr"/>
                <w:color w:val="auto"/>
              </w:rPr>
              <w:t>2.2.</w:t>
            </w:r>
            <w:r w:rsidR="00404433" w:rsidRPr="00850B60">
              <w:rPr>
                <w:rFonts w:eastAsiaTheme="minorEastAsia"/>
                <w:bCs w:val="0"/>
                <w:lang w:eastAsia="tr-TR"/>
              </w:rPr>
              <w:tab/>
            </w:r>
            <w:r w:rsidR="00404433" w:rsidRPr="00850B60">
              <w:rPr>
                <w:rStyle w:val="Kpr"/>
                <w:color w:val="auto"/>
              </w:rPr>
              <w:t>Afet Türleri</w:t>
            </w:r>
            <w:r w:rsidR="00404433" w:rsidRPr="00850B60">
              <w:rPr>
                <w:webHidden/>
              </w:rPr>
              <w:tab/>
            </w:r>
            <w:r w:rsidR="00723B04" w:rsidRPr="00850B60">
              <w:rPr>
                <w:webHidden/>
              </w:rPr>
              <w:fldChar w:fldCharType="begin"/>
            </w:r>
            <w:r w:rsidR="00404433" w:rsidRPr="00850B60">
              <w:rPr>
                <w:webHidden/>
              </w:rPr>
              <w:instrText xml:space="preserve"> PAGEREF _Toc505774425 \h </w:instrText>
            </w:r>
            <w:r w:rsidR="00723B04" w:rsidRPr="00850B60">
              <w:rPr>
                <w:webHidden/>
              </w:rPr>
            </w:r>
            <w:r w:rsidR="00723B04" w:rsidRPr="00850B60">
              <w:rPr>
                <w:webHidden/>
              </w:rPr>
              <w:fldChar w:fldCharType="separate"/>
            </w:r>
            <w:r>
              <w:rPr>
                <w:webHidden/>
              </w:rPr>
              <w:t>15</w:t>
            </w:r>
            <w:r w:rsidR="00723B04" w:rsidRPr="00850B60">
              <w:rPr>
                <w:webHidden/>
              </w:rPr>
              <w:fldChar w:fldCharType="end"/>
            </w:r>
          </w:hyperlink>
        </w:p>
        <w:p w:rsidR="00404433" w:rsidRPr="00850B60" w:rsidRDefault="00142859" w:rsidP="00850B60">
          <w:pPr>
            <w:pStyle w:val="T3"/>
            <w:rPr>
              <w:rStyle w:val="Kpr"/>
              <w:color w:val="auto"/>
              <w:szCs w:val="24"/>
            </w:rPr>
          </w:pPr>
          <w:hyperlink w:anchor="_Toc505774426" w:history="1">
            <w:r w:rsidR="00404433" w:rsidRPr="00850B60">
              <w:rPr>
                <w:rStyle w:val="Kpr"/>
                <w:color w:val="auto"/>
                <w:szCs w:val="24"/>
              </w:rPr>
              <w:t>2.2.1.</w:t>
            </w:r>
            <w:r w:rsidR="00404433" w:rsidRPr="00850B60">
              <w:rPr>
                <w:rFonts w:eastAsiaTheme="minorEastAsia"/>
                <w:szCs w:val="24"/>
                <w:lang w:eastAsia="tr-TR"/>
              </w:rPr>
              <w:tab/>
            </w:r>
            <w:r w:rsidR="00404433" w:rsidRPr="00850B60">
              <w:rPr>
                <w:rStyle w:val="Kpr"/>
                <w:color w:val="auto"/>
                <w:szCs w:val="24"/>
              </w:rPr>
              <w:t>Doğal Afetler</w:t>
            </w:r>
            <w:r w:rsidR="00404433" w:rsidRPr="00850B60">
              <w:rPr>
                <w:webHidden/>
                <w:szCs w:val="24"/>
              </w:rPr>
              <w:tab/>
            </w:r>
            <w:r w:rsidR="00723B04" w:rsidRPr="00850B60">
              <w:rPr>
                <w:webHidden/>
                <w:szCs w:val="24"/>
              </w:rPr>
              <w:fldChar w:fldCharType="begin"/>
            </w:r>
            <w:r w:rsidR="00404433" w:rsidRPr="00850B60">
              <w:rPr>
                <w:webHidden/>
                <w:szCs w:val="24"/>
              </w:rPr>
              <w:instrText xml:space="preserve"> PAGEREF _Toc505774426 \h </w:instrText>
            </w:r>
            <w:r w:rsidR="00723B04" w:rsidRPr="00850B60">
              <w:rPr>
                <w:webHidden/>
                <w:szCs w:val="24"/>
              </w:rPr>
            </w:r>
            <w:r w:rsidR="00723B04" w:rsidRPr="00850B60">
              <w:rPr>
                <w:webHidden/>
                <w:szCs w:val="24"/>
              </w:rPr>
              <w:fldChar w:fldCharType="separate"/>
            </w:r>
            <w:r>
              <w:rPr>
                <w:webHidden/>
                <w:szCs w:val="24"/>
              </w:rPr>
              <w:t>15</w:t>
            </w:r>
            <w:r w:rsidR="00723B04" w:rsidRPr="00850B60">
              <w:rPr>
                <w:webHidden/>
                <w:szCs w:val="24"/>
              </w:rPr>
              <w:fldChar w:fldCharType="end"/>
            </w:r>
          </w:hyperlink>
        </w:p>
        <w:p w:rsidR="007B4A89" w:rsidRPr="00850B60" w:rsidRDefault="007B4A89" w:rsidP="00850B60">
          <w:pPr>
            <w:pStyle w:val="Balk4"/>
            <w:tabs>
              <w:tab w:val="left" w:pos="1418"/>
              <w:tab w:val="left" w:pos="1701"/>
            </w:tabs>
            <w:spacing w:before="0" w:line="360" w:lineRule="auto"/>
            <w:ind w:left="1134"/>
            <w:jc w:val="both"/>
            <w:rPr>
              <w:rFonts w:ascii="Times New Roman" w:hAnsi="Times New Roman" w:cs="Times New Roman"/>
              <w:b w:val="0"/>
              <w:i w:val="0"/>
              <w:noProof/>
              <w:color w:val="auto"/>
              <w:sz w:val="24"/>
              <w:szCs w:val="24"/>
            </w:rPr>
          </w:pPr>
          <w:r w:rsidRPr="00850B60">
            <w:rPr>
              <w:rFonts w:ascii="Times New Roman" w:hAnsi="Times New Roman" w:cs="Times New Roman"/>
              <w:b w:val="0"/>
              <w:i w:val="0"/>
              <w:noProof/>
              <w:color w:val="auto"/>
              <w:sz w:val="24"/>
              <w:szCs w:val="24"/>
            </w:rPr>
            <w:t>2.2.1.1. Yavaş Gelişen Doğal Afetler ……………………………...…….. 16</w:t>
          </w:r>
        </w:p>
        <w:p w:rsidR="007B4A89" w:rsidRPr="00850B60" w:rsidRDefault="007B4A89" w:rsidP="00850B60">
          <w:pPr>
            <w:pStyle w:val="Balk4"/>
            <w:tabs>
              <w:tab w:val="left" w:pos="1418"/>
              <w:tab w:val="left" w:pos="1701"/>
            </w:tabs>
            <w:spacing w:before="0" w:line="360" w:lineRule="auto"/>
            <w:ind w:left="1134"/>
            <w:jc w:val="both"/>
            <w:rPr>
              <w:rFonts w:ascii="Times New Roman" w:hAnsi="Times New Roman" w:cs="Times New Roman"/>
              <w:b w:val="0"/>
              <w:i w:val="0"/>
              <w:noProof/>
              <w:color w:val="auto"/>
              <w:sz w:val="24"/>
              <w:szCs w:val="24"/>
            </w:rPr>
          </w:pPr>
          <w:r w:rsidRPr="00850B60">
            <w:rPr>
              <w:rFonts w:ascii="Times New Roman" w:hAnsi="Times New Roman" w:cs="Times New Roman"/>
              <w:b w:val="0"/>
              <w:i w:val="0"/>
              <w:noProof/>
              <w:color w:val="auto"/>
              <w:sz w:val="24"/>
              <w:szCs w:val="24"/>
            </w:rPr>
            <w:t>2.2.1.2. Ani Gelişen Doğal Afetler ………………………………...…….. 17</w:t>
          </w:r>
        </w:p>
        <w:p w:rsidR="00404433" w:rsidRPr="00850B60" w:rsidRDefault="00142859" w:rsidP="00850B60">
          <w:pPr>
            <w:pStyle w:val="T3"/>
            <w:rPr>
              <w:rFonts w:eastAsiaTheme="minorEastAsia"/>
              <w:szCs w:val="24"/>
              <w:lang w:eastAsia="tr-TR"/>
            </w:rPr>
          </w:pPr>
          <w:hyperlink w:anchor="_Toc505774433" w:history="1">
            <w:r w:rsidR="00404433" w:rsidRPr="00850B60">
              <w:rPr>
                <w:rStyle w:val="Kpr"/>
                <w:color w:val="auto"/>
                <w:szCs w:val="24"/>
              </w:rPr>
              <w:t>2.2.2.</w:t>
            </w:r>
            <w:r w:rsidR="00404433" w:rsidRPr="00850B60">
              <w:rPr>
                <w:rFonts w:eastAsiaTheme="minorEastAsia"/>
                <w:szCs w:val="24"/>
                <w:lang w:eastAsia="tr-TR"/>
              </w:rPr>
              <w:tab/>
            </w:r>
            <w:r w:rsidR="00404433" w:rsidRPr="00850B60">
              <w:rPr>
                <w:rStyle w:val="Kpr"/>
                <w:color w:val="auto"/>
                <w:szCs w:val="24"/>
              </w:rPr>
              <w:t>Teknolojik ve İnsan Kaynaklı Afetler</w:t>
            </w:r>
            <w:r w:rsidR="00404433" w:rsidRPr="00850B60">
              <w:rPr>
                <w:webHidden/>
                <w:szCs w:val="24"/>
              </w:rPr>
              <w:tab/>
            </w:r>
            <w:r w:rsidR="00723B04" w:rsidRPr="00850B60">
              <w:rPr>
                <w:webHidden/>
                <w:szCs w:val="24"/>
              </w:rPr>
              <w:fldChar w:fldCharType="begin"/>
            </w:r>
            <w:r w:rsidR="00404433" w:rsidRPr="00850B60">
              <w:rPr>
                <w:webHidden/>
                <w:szCs w:val="24"/>
              </w:rPr>
              <w:instrText xml:space="preserve"> PAGEREF _Toc505774433 \h </w:instrText>
            </w:r>
            <w:r w:rsidR="00723B04" w:rsidRPr="00850B60">
              <w:rPr>
                <w:webHidden/>
                <w:szCs w:val="24"/>
              </w:rPr>
            </w:r>
            <w:r w:rsidR="00723B04" w:rsidRPr="00850B60">
              <w:rPr>
                <w:webHidden/>
                <w:szCs w:val="24"/>
              </w:rPr>
              <w:fldChar w:fldCharType="separate"/>
            </w:r>
            <w:r>
              <w:rPr>
                <w:webHidden/>
                <w:szCs w:val="24"/>
              </w:rPr>
              <w:t>26</w:t>
            </w:r>
            <w:r w:rsidR="00723B04" w:rsidRPr="00850B60">
              <w:rPr>
                <w:webHidden/>
                <w:szCs w:val="24"/>
              </w:rPr>
              <w:fldChar w:fldCharType="end"/>
            </w:r>
          </w:hyperlink>
        </w:p>
        <w:p w:rsidR="00404433" w:rsidRPr="00850B60" w:rsidRDefault="00142859" w:rsidP="00850B60">
          <w:pPr>
            <w:pStyle w:val="T2"/>
            <w:contextualSpacing/>
            <w:jc w:val="both"/>
            <w:rPr>
              <w:rFonts w:eastAsiaTheme="minorEastAsia"/>
              <w:bCs w:val="0"/>
              <w:lang w:eastAsia="tr-TR"/>
            </w:rPr>
          </w:pPr>
          <w:hyperlink w:anchor="_Toc505774434" w:history="1">
            <w:r w:rsidR="00404433" w:rsidRPr="00850B60">
              <w:rPr>
                <w:rStyle w:val="Kpr"/>
                <w:color w:val="auto"/>
              </w:rPr>
              <w:t>2.3.</w:t>
            </w:r>
            <w:r w:rsidR="00404433" w:rsidRPr="00850B60">
              <w:rPr>
                <w:rFonts w:eastAsiaTheme="minorEastAsia"/>
                <w:bCs w:val="0"/>
                <w:lang w:eastAsia="tr-TR"/>
              </w:rPr>
              <w:tab/>
            </w:r>
            <w:r w:rsidR="00404433" w:rsidRPr="00850B60">
              <w:rPr>
                <w:rStyle w:val="Kpr"/>
                <w:color w:val="auto"/>
              </w:rPr>
              <w:t>Afet Yönetimi</w:t>
            </w:r>
            <w:r w:rsidR="00404433" w:rsidRPr="00850B60">
              <w:rPr>
                <w:webHidden/>
              </w:rPr>
              <w:tab/>
            </w:r>
            <w:r w:rsidR="00723B04" w:rsidRPr="00850B60">
              <w:rPr>
                <w:webHidden/>
              </w:rPr>
              <w:fldChar w:fldCharType="begin"/>
            </w:r>
            <w:r w:rsidR="00404433" w:rsidRPr="00850B60">
              <w:rPr>
                <w:webHidden/>
              </w:rPr>
              <w:instrText xml:space="preserve"> PAGEREF _Toc505774434 \h </w:instrText>
            </w:r>
            <w:r w:rsidR="00723B04" w:rsidRPr="00850B60">
              <w:rPr>
                <w:webHidden/>
              </w:rPr>
            </w:r>
            <w:r w:rsidR="00723B04" w:rsidRPr="00850B60">
              <w:rPr>
                <w:webHidden/>
              </w:rPr>
              <w:fldChar w:fldCharType="separate"/>
            </w:r>
            <w:r>
              <w:rPr>
                <w:webHidden/>
              </w:rPr>
              <w:t>27</w:t>
            </w:r>
            <w:r w:rsidR="00723B04" w:rsidRPr="00850B60">
              <w:rPr>
                <w:webHidden/>
              </w:rPr>
              <w:fldChar w:fldCharType="end"/>
            </w:r>
          </w:hyperlink>
        </w:p>
        <w:p w:rsidR="00404433" w:rsidRPr="00850B60" w:rsidRDefault="00142859" w:rsidP="00850B60">
          <w:pPr>
            <w:pStyle w:val="T3"/>
            <w:rPr>
              <w:rStyle w:val="Kpr"/>
              <w:color w:val="auto"/>
              <w:szCs w:val="24"/>
            </w:rPr>
          </w:pPr>
          <w:hyperlink w:anchor="_Toc505774435" w:history="1">
            <w:r w:rsidR="00404433" w:rsidRPr="00850B60">
              <w:rPr>
                <w:rStyle w:val="Kpr"/>
                <w:color w:val="auto"/>
                <w:szCs w:val="24"/>
              </w:rPr>
              <w:t>2.3.1.</w:t>
            </w:r>
            <w:r w:rsidR="00404433" w:rsidRPr="00850B60">
              <w:rPr>
                <w:rFonts w:eastAsiaTheme="minorEastAsia"/>
                <w:szCs w:val="24"/>
                <w:lang w:eastAsia="tr-TR"/>
              </w:rPr>
              <w:tab/>
            </w:r>
            <w:r w:rsidR="00404433" w:rsidRPr="00850B60">
              <w:rPr>
                <w:rStyle w:val="Kpr"/>
                <w:color w:val="auto"/>
                <w:szCs w:val="24"/>
              </w:rPr>
              <w:t>Afet Yönetimi Evreleri</w:t>
            </w:r>
            <w:r w:rsidR="00404433" w:rsidRPr="00850B60">
              <w:rPr>
                <w:webHidden/>
                <w:szCs w:val="24"/>
              </w:rPr>
              <w:tab/>
            </w:r>
            <w:r w:rsidR="00723B04" w:rsidRPr="00850B60">
              <w:rPr>
                <w:webHidden/>
                <w:szCs w:val="24"/>
              </w:rPr>
              <w:fldChar w:fldCharType="begin"/>
            </w:r>
            <w:r w:rsidR="00404433" w:rsidRPr="00850B60">
              <w:rPr>
                <w:webHidden/>
                <w:szCs w:val="24"/>
              </w:rPr>
              <w:instrText xml:space="preserve"> PAGEREF _Toc505774435 \h </w:instrText>
            </w:r>
            <w:r w:rsidR="00723B04" w:rsidRPr="00850B60">
              <w:rPr>
                <w:webHidden/>
                <w:szCs w:val="24"/>
              </w:rPr>
            </w:r>
            <w:r w:rsidR="00723B04" w:rsidRPr="00850B60">
              <w:rPr>
                <w:webHidden/>
                <w:szCs w:val="24"/>
              </w:rPr>
              <w:fldChar w:fldCharType="separate"/>
            </w:r>
            <w:r>
              <w:rPr>
                <w:webHidden/>
                <w:szCs w:val="24"/>
              </w:rPr>
              <w:t>30</w:t>
            </w:r>
            <w:r w:rsidR="00723B04" w:rsidRPr="00850B60">
              <w:rPr>
                <w:webHidden/>
                <w:szCs w:val="24"/>
              </w:rPr>
              <w:fldChar w:fldCharType="end"/>
            </w:r>
          </w:hyperlink>
        </w:p>
        <w:p w:rsidR="007B4A89" w:rsidRPr="00850B60" w:rsidRDefault="007B4A89" w:rsidP="00850B60">
          <w:pPr>
            <w:spacing w:after="0" w:line="360" w:lineRule="auto"/>
            <w:ind w:left="1134"/>
            <w:jc w:val="both"/>
            <w:rPr>
              <w:rFonts w:ascii="Times New Roman" w:hAnsi="Times New Roman" w:cs="Times New Roman"/>
              <w:noProof/>
              <w:webHidden/>
              <w:sz w:val="24"/>
              <w:szCs w:val="24"/>
            </w:rPr>
          </w:pPr>
          <w:r w:rsidRPr="00850B60">
            <w:rPr>
              <w:rFonts w:ascii="Times New Roman" w:hAnsi="Times New Roman" w:cs="Times New Roman"/>
              <w:noProof/>
              <w:sz w:val="24"/>
              <w:szCs w:val="24"/>
            </w:rPr>
            <w:t xml:space="preserve">2.3.1.1. Zarar Azaltma …………………………………………………… </w:t>
          </w:r>
          <w:r w:rsidR="00723B04" w:rsidRPr="00850B60">
            <w:rPr>
              <w:rFonts w:ascii="Times New Roman" w:hAnsi="Times New Roman" w:cs="Times New Roman"/>
              <w:noProof/>
              <w:webHidden/>
              <w:sz w:val="24"/>
              <w:szCs w:val="24"/>
            </w:rPr>
            <w:fldChar w:fldCharType="begin"/>
          </w:r>
          <w:r w:rsidRPr="00850B60">
            <w:rPr>
              <w:rFonts w:ascii="Times New Roman" w:hAnsi="Times New Roman" w:cs="Times New Roman"/>
              <w:noProof/>
              <w:webHidden/>
              <w:sz w:val="24"/>
              <w:szCs w:val="24"/>
            </w:rPr>
            <w:instrText xml:space="preserve"> PAGEREF _Toc505774435 \h </w:instrText>
          </w:r>
          <w:r w:rsidR="00723B04" w:rsidRPr="00850B60">
            <w:rPr>
              <w:rFonts w:ascii="Times New Roman" w:hAnsi="Times New Roman" w:cs="Times New Roman"/>
              <w:noProof/>
              <w:webHidden/>
              <w:sz w:val="24"/>
              <w:szCs w:val="24"/>
            </w:rPr>
          </w:r>
          <w:r w:rsidR="00723B04" w:rsidRPr="00850B60">
            <w:rPr>
              <w:rFonts w:ascii="Times New Roman" w:hAnsi="Times New Roman" w:cs="Times New Roman"/>
              <w:noProof/>
              <w:webHidden/>
              <w:sz w:val="24"/>
              <w:szCs w:val="24"/>
            </w:rPr>
            <w:fldChar w:fldCharType="separate"/>
          </w:r>
          <w:r w:rsidR="00142859">
            <w:rPr>
              <w:rFonts w:ascii="Times New Roman" w:hAnsi="Times New Roman" w:cs="Times New Roman"/>
              <w:noProof/>
              <w:webHidden/>
              <w:sz w:val="24"/>
              <w:szCs w:val="24"/>
            </w:rPr>
            <w:t>30</w:t>
          </w:r>
          <w:r w:rsidR="00723B04" w:rsidRPr="00850B60">
            <w:rPr>
              <w:rFonts w:ascii="Times New Roman" w:hAnsi="Times New Roman" w:cs="Times New Roman"/>
              <w:noProof/>
              <w:webHidden/>
              <w:sz w:val="24"/>
              <w:szCs w:val="24"/>
            </w:rPr>
            <w:fldChar w:fldCharType="end"/>
          </w:r>
        </w:p>
        <w:p w:rsidR="007B4A89" w:rsidRPr="00850B60" w:rsidRDefault="007B4A89" w:rsidP="00850B60">
          <w:pPr>
            <w:spacing w:after="0" w:line="360" w:lineRule="auto"/>
            <w:ind w:left="1134"/>
            <w:jc w:val="both"/>
            <w:rPr>
              <w:rFonts w:ascii="Times New Roman" w:hAnsi="Times New Roman" w:cs="Times New Roman"/>
              <w:noProof/>
              <w:sz w:val="24"/>
              <w:szCs w:val="24"/>
            </w:rPr>
          </w:pPr>
          <w:r w:rsidRPr="00850B60">
            <w:rPr>
              <w:rFonts w:ascii="Times New Roman" w:hAnsi="Times New Roman" w:cs="Times New Roman"/>
              <w:noProof/>
              <w:webHidden/>
              <w:sz w:val="24"/>
              <w:szCs w:val="24"/>
            </w:rPr>
            <w:t xml:space="preserve">2.3.1.2. </w:t>
          </w:r>
          <w:r w:rsidRPr="00850B60">
            <w:rPr>
              <w:rFonts w:ascii="Times New Roman" w:hAnsi="Times New Roman" w:cs="Times New Roman"/>
              <w:noProof/>
              <w:sz w:val="24"/>
              <w:szCs w:val="24"/>
            </w:rPr>
            <w:t>Hazırlıklı Olma ……………………..…………………………… 32</w:t>
          </w:r>
        </w:p>
        <w:p w:rsidR="007B4A89" w:rsidRPr="00850B60" w:rsidRDefault="007B4A89" w:rsidP="00850B60">
          <w:pPr>
            <w:spacing w:after="0" w:line="360" w:lineRule="auto"/>
            <w:ind w:left="1134"/>
            <w:jc w:val="both"/>
            <w:rPr>
              <w:rFonts w:ascii="Times New Roman" w:hAnsi="Times New Roman" w:cs="Times New Roman"/>
              <w:noProof/>
              <w:sz w:val="24"/>
              <w:szCs w:val="24"/>
            </w:rPr>
          </w:pPr>
          <w:r w:rsidRPr="00850B60">
            <w:rPr>
              <w:rFonts w:ascii="Times New Roman" w:hAnsi="Times New Roman" w:cs="Times New Roman"/>
              <w:noProof/>
              <w:sz w:val="24"/>
              <w:szCs w:val="24"/>
            </w:rPr>
            <w:t xml:space="preserve">2.3.1.3. Müdahale ……….…………………..…………………………… </w:t>
          </w:r>
          <w:r w:rsidR="000B58AE">
            <w:rPr>
              <w:rFonts w:ascii="Times New Roman" w:hAnsi="Times New Roman" w:cs="Times New Roman"/>
              <w:noProof/>
              <w:sz w:val="24"/>
              <w:szCs w:val="24"/>
            </w:rPr>
            <w:t>33</w:t>
          </w:r>
        </w:p>
        <w:p w:rsidR="007B4A89" w:rsidRPr="00850B60" w:rsidRDefault="007B4A89" w:rsidP="00850B60">
          <w:pPr>
            <w:spacing w:after="0" w:line="360" w:lineRule="auto"/>
            <w:ind w:left="1134"/>
            <w:jc w:val="both"/>
            <w:rPr>
              <w:rFonts w:ascii="Times New Roman" w:hAnsi="Times New Roman" w:cs="Times New Roman"/>
              <w:noProof/>
              <w:sz w:val="24"/>
              <w:szCs w:val="24"/>
            </w:rPr>
          </w:pPr>
          <w:r w:rsidRPr="00850B60">
            <w:rPr>
              <w:rFonts w:ascii="Times New Roman" w:hAnsi="Times New Roman" w:cs="Times New Roman"/>
              <w:noProof/>
              <w:sz w:val="24"/>
              <w:szCs w:val="24"/>
            </w:rPr>
            <w:t>2.3.1.4. İyileştirme ……………………………………………………….. 35</w:t>
          </w:r>
        </w:p>
        <w:p w:rsidR="00404433" w:rsidRPr="00850B60" w:rsidRDefault="00142859" w:rsidP="00850B60">
          <w:pPr>
            <w:pStyle w:val="T2"/>
            <w:contextualSpacing/>
            <w:jc w:val="both"/>
            <w:rPr>
              <w:rFonts w:eastAsiaTheme="minorEastAsia"/>
              <w:bCs w:val="0"/>
              <w:lang w:eastAsia="tr-TR"/>
            </w:rPr>
          </w:pPr>
          <w:hyperlink w:anchor="_Toc505774436" w:history="1">
            <w:r w:rsidR="00404433" w:rsidRPr="00850B60">
              <w:rPr>
                <w:rStyle w:val="Kpr"/>
                <w:color w:val="auto"/>
              </w:rPr>
              <w:t>2.4.</w:t>
            </w:r>
            <w:r w:rsidR="00404433" w:rsidRPr="00850B60">
              <w:rPr>
                <w:rFonts w:eastAsiaTheme="minorEastAsia"/>
                <w:bCs w:val="0"/>
                <w:lang w:eastAsia="tr-TR"/>
              </w:rPr>
              <w:tab/>
            </w:r>
            <w:r w:rsidR="00404433" w:rsidRPr="00850B60">
              <w:rPr>
                <w:rStyle w:val="Kpr"/>
                <w:color w:val="auto"/>
              </w:rPr>
              <w:t>Türkiye’de Afet Yönetimi</w:t>
            </w:r>
            <w:r w:rsidR="00404433" w:rsidRPr="00850B60">
              <w:rPr>
                <w:webHidden/>
              </w:rPr>
              <w:tab/>
            </w:r>
            <w:r w:rsidR="00723B04" w:rsidRPr="00850B60">
              <w:rPr>
                <w:webHidden/>
              </w:rPr>
              <w:fldChar w:fldCharType="begin"/>
            </w:r>
            <w:r w:rsidR="00404433" w:rsidRPr="00850B60">
              <w:rPr>
                <w:webHidden/>
              </w:rPr>
              <w:instrText xml:space="preserve"> PAGEREF _Toc505774436 \h </w:instrText>
            </w:r>
            <w:r w:rsidR="00723B04" w:rsidRPr="00850B60">
              <w:rPr>
                <w:webHidden/>
              </w:rPr>
            </w:r>
            <w:r w:rsidR="00723B04" w:rsidRPr="00850B60">
              <w:rPr>
                <w:webHidden/>
              </w:rPr>
              <w:fldChar w:fldCharType="separate"/>
            </w:r>
            <w:r>
              <w:rPr>
                <w:webHidden/>
              </w:rPr>
              <w:t>36</w:t>
            </w:r>
            <w:r w:rsidR="00723B04" w:rsidRPr="00850B60">
              <w:rPr>
                <w:webHidden/>
              </w:rPr>
              <w:fldChar w:fldCharType="end"/>
            </w:r>
          </w:hyperlink>
        </w:p>
        <w:p w:rsidR="00404433" w:rsidRPr="00850B60" w:rsidRDefault="00142859" w:rsidP="00850B60">
          <w:pPr>
            <w:pStyle w:val="T3"/>
            <w:rPr>
              <w:rFonts w:eastAsiaTheme="minorEastAsia"/>
              <w:szCs w:val="24"/>
              <w:lang w:eastAsia="tr-TR"/>
            </w:rPr>
          </w:pPr>
          <w:hyperlink w:anchor="_Toc505774437" w:history="1">
            <w:r w:rsidR="00404433" w:rsidRPr="00850B60">
              <w:rPr>
                <w:rStyle w:val="Kpr"/>
                <w:color w:val="auto"/>
                <w:szCs w:val="24"/>
              </w:rPr>
              <w:t>2.4.1.</w:t>
            </w:r>
            <w:r w:rsidR="00404433" w:rsidRPr="00850B60">
              <w:rPr>
                <w:rFonts w:eastAsiaTheme="minorEastAsia"/>
                <w:szCs w:val="24"/>
                <w:lang w:eastAsia="tr-TR"/>
              </w:rPr>
              <w:tab/>
            </w:r>
            <w:r w:rsidR="00404433" w:rsidRPr="00850B60">
              <w:rPr>
                <w:rStyle w:val="Kpr"/>
                <w:color w:val="auto"/>
                <w:szCs w:val="24"/>
              </w:rPr>
              <w:t>1944 Öncesi Dönem</w:t>
            </w:r>
            <w:r w:rsidR="00404433" w:rsidRPr="00850B60">
              <w:rPr>
                <w:webHidden/>
                <w:szCs w:val="24"/>
              </w:rPr>
              <w:tab/>
            </w:r>
            <w:r w:rsidR="00723B04" w:rsidRPr="00850B60">
              <w:rPr>
                <w:webHidden/>
                <w:szCs w:val="24"/>
              </w:rPr>
              <w:fldChar w:fldCharType="begin"/>
            </w:r>
            <w:r w:rsidR="00404433" w:rsidRPr="00850B60">
              <w:rPr>
                <w:webHidden/>
                <w:szCs w:val="24"/>
              </w:rPr>
              <w:instrText xml:space="preserve"> PAGEREF _Toc505774437 \h </w:instrText>
            </w:r>
            <w:r w:rsidR="00723B04" w:rsidRPr="00850B60">
              <w:rPr>
                <w:webHidden/>
                <w:szCs w:val="24"/>
              </w:rPr>
            </w:r>
            <w:r w:rsidR="00723B04" w:rsidRPr="00850B60">
              <w:rPr>
                <w:webHidden/>
                <w:szCs w:val="24"/>
              </w:rPr>
              <w:fldChar w:fldCharType="separate"/>
            </w:r>
            <w:r>
              <w:rPr>
                <w:webHidden/>
                <w:szCs w:val="24"/>
              </w:rPr>
              <w:t>40</w:t>
            </w:r>
            <w:r w:rsidR="00723B04" w:rsidRPr="00850B60">
              <w:rPr>
                <w:webHidden/>
                <w:szCs w:val="24"/>
              </w:rPr>
              <w:fldChar w:fldCharType="end"/>
            </w:r>
          </w:hyperlink>
        </w:p>
        <w:p w:rsidR="00404433" w:rsidRPr="00850B60" w:rsidRDefault="00142859" w:rsidP="00850B60">
          <w:pPr>
            <w:pStyle w:val="T3"/>
            <w:rPr>
              <w:rFonts w:eastAsiaTheme="minorEastAsia"/>
              <w:szCs w:val="24"/>
              <w:lang w:eastAsia="tr-TR"/>
            </w:rPr>
          </w:pPr>
          <w:hyperlink w:anchor="_Toc505774438" w:history="1">
            <w:r w:rsidR="00404433" w:rsidRPr="00850B60">
              <w:rPr>
                <w:rStyle w:val="Kpr"/>
                <w:rFonts w:eastAsia="TimesNewRoman"/>
                <w:color w:val="auto"/>
                <w:szCs w:val="24"/>
              </w:rPr>
              <w:t>2.4.2.</w:t>
            </w:r>
            <w:r w:rsidR="00404433" w:rsidRPr="00850B60">
              <w:rPr>
                <w:rFonts w:eastAsiaTheme="minorEastAsia"/>
                <w:szCs w:val="24"/>
                <w:lang w:eastAsia="tr-TR"/>
              </w:rPr>
              <w:tab/>
            </w:r>
            <w:r w:rsidR="00404433" w:rsidRPr="00850B60">
              <w:rPr>
                <w:rStyle w:val="Kpr"/>
                <w:color w:val="auto"/>
                <w:szCs w:val="24"/>
              </w:rPr>
              <w:t>1944-1958 Yılları Arası</w:t>
            </w:r>
            <w:r w:rsidR="00404433" w:rsidRPr="00850B60">
              <w:rPr>
                <w:webHidden/>
                <w:szCs w:val="24"/>
              </w:rPr>
              <w:tab/>
            </w:r>
            <w:r w:rsidR="00723B04" w:rsidRPr="00850B60">
              <w:rPr>
                <w:webHidden/>
                <w:szCs w:val="24"/>
              </w:rPr>
              <w:fldChar w:fldCharType="begin"/>
            </w:r>
            <w:r w:rsidR="00404433" w:rsidRPr="00850B60">
              <w:rPr>
                <w:webHidden/>
                <w:szCs w:val="24"/>
              </w:rPr>
              <w:instrText xml:space="preserve"> PAGEREF _Toc505774438 \h </w:instrText>
            </w:r>
            <w:r w:rsidR="00723B04" w:rsidRPr="00850B60">
              <w:rPr>
                <w:webHidden/>
                <w:szCs w:val="24"/>
              </w:rPr>
            </w:r>
            <w:r w:rsidR="00723B04" w:rsidRPr="00850B60">
              <w:rPr>
                <w:webHidden/>
                <w:szCs w:val="24"/>
              </w:rPr>
              <w:fldChar w:fldCharType="separate"/>
            </w:r>
            <w:r>
              <w:rPr>
                <w:webHidden/>
                <w:szCs w:val="24"/>
              </w:rPr>
              <w:t>42</w:t>
            </w:r>
            <w:r w:rsidR="00723B04" w:rsidRPr="00850B60">
              <w:rPr>
                <w:webHidden/>
                <w:szCs w:val="24"/>
              </w:rPr>
              <w:fldChar w:fldCharType="end"/>
            </w:r>
          </w:hyperlink>
        </w:p>
        <w:p w:rsidR="00404433" w:rsidRPr="00850B60" w:rsidRDefault="00142859" w:rsidP="00850B60">
          <w:pPr>
            <w:pStyle w:val="T3"/>
            <w:rPr>
              <w:rFonts w:eastAsiaTheme="minorEastAsia"/>
              <w:szCs w:val="24"/>
              <w:lang w:eastAsia="tr-TR"/>
            </w:rPr>
          </w:pPr>
          <w:hyperlink w:anchor="_Toc505774439" w:history="1">
            <w:r w:rsidR="00404433" w:rsidRPr="00850B60">
              <w:rPr>
                <w:rStyle w:val="Kpr"/>
                <w:color w:val="auto"/>
                <w:szCs w:val="24"/>
              </w:rPr>
              <w:t>2.4.3.</w:t>
            </w:r>
            <w:r w:rsidR="00404433" w:rsidRPr="00850B60">
              <w:rPr>
                <w:rFonts w:eastAsiaTheme="minorEastAsia"/>
                <w:szCs w:val="24"/>
                <w:lang w:eastAsia="tr-TR"/>
              </w:rPr>
              <w:tab/>
            </w:r>
            <w:r w:rsidR="00404433" w:rsidRPr="00850B60">
              <w:rPr>
                <w:rStyle w:val="Kpr"/>
                <w:color w:val="auto"/>
                <w:szCs w:val="24"/>
              </w:rPr>
              <w:t>1958-1999 Yılları Arası</w:t>
            </w:r>
            <w:r w:rsidR="00404433" w:rsidRPr="00850B60">
              <w:rPr>
                <w:webHidden/>
                <w:szCs w:val="24"/>
              </w:rPr>
              <w:tab/>
            </w:r>
            <w:r w:rsidR="00723B04" w:rsidRPr="00850B60">
              <w:rPr>
                <w:webHidden/>
                <w:szCs w:val="24"/>
              </w:rPr>
              <w:fldChar w:fldCharType="begin"/>
            </w:r>
            <w:r w:rsidR="00404433" w:rsidRPr="00850B60">
              <w:rPr>
                <w:webHidden/>
                <w:szCs w:val="24"/>
              </w:rPr>
              <w:instrText xml:space="preserve"> PAGEREF _Toc505774439 \h </w:instrText>
            </w:r>
            <w:r w:rsidR="00723B04" w:rsidRPr="00850B60">
              <w:rPr>
                <w:webHidden/>
                <w:szCs w:val="24"/>
              </w:rPr>
            </w:r>
            <w:r w:rsidR="00723B04" w:rsidRPr="00850B60">
              <w:rPr>
                <w:webHidden/>
                <w:szCs w:val="24"/>
              </w:rPr>
              <w:fldChar w:fldCharType="separate"/>
            </w:r>
            <w:r>
              <w:rPr>
                <w:webHidden/>
                <w:szCs w:val="24"/>
              </w:rPr>
              <w:t>43</w:t>
            </w:r>
            <w:r w:rsidR="00723B04" w:rsidRPr="00850B60">
              <w:rPr>
                <w:webHidden/>
                <w:szCs w:val="24"/>
              </w:rPr>
              <w:fldChar w:fldCharType="end"/>
            </w:r>
          </w:hyperlink>
        </w:p>
        <w:p w:rsidR="00404433" w:rsidRPr="00850B60" w:rsidRDefault="00142859" w:rsidP="00850B60">
          <w:pPr>
            <w:pStyle w:val="T3"/>
            <w:rPr>
              <w:rFonts w:eastAsiaTheme="minorEastAsia"/>
              <w:szCs w:val="24"/>
              <w:lang w:eastAsia="tr-TR"/>
            </w:rPr>
          </w:pPr>
          <w:hyperlink w:anchor="_Toc505774440" w:history="1">
            <w:r w:rsidR="00404433" w:rsidRPr="00850B60">
              <w:rPr>
                <w:rStyle w:val="Kpr"/>
                <w:color w:val="auto"/>
                <w:szCs w:val="24"/>
              </w:rPr>
              <w:t>2.4.4.</w:t>
            </w:r>
            <w:r w:rsidR="00404433" w:rsidRPr="00850B60">
              <w:rPr>
                <w:rFonts w:eastAsiaTheme="minorEastAsia"/>
                <w:szCs w:val="24"/>
                <w:lang w:eastAsia="tr-TR"/>
              </w:rPr>
              <w:tab/>
            </w:r>
            <w:r w:rsidR="00404433" w:rsidRPr="00850B60">
              <w:rPr>
                <w:rStyle w:val="Kpr"/>
                <w:color w:val="auto"/>
                <w:szCs w:val="24"/>
              </w:rPr>
              <w:t>1999 Yılı Sonrası</w:t>
            </w:r>
            <w:r w:rsidR="00404433" w:rsidRPr="00850B60">
              <w:rPr>
                <w:webHidden/>
                <w:szCs w:val="24"/>
              </w:rPr>
              <w:tab/>
            </w:r>
            <w:r w:rsidR="00723B04" w:rsidRPr="00850B60">
              <w:rPr>
                <w:webHidden/>
                <w:szCs w:val="24"/>
              </w:rPr>
              <w:fldChar w:fldCharType="begin"/>
            </w:r>
            <w:r w:rsidR="00404433" w:rsidRPr="00850B60">
              <w:rPr>
                <w:webHidden/>
                <w:szCs w:val="24"/>
              </w:rPr>
              <w:instrText xml:space="preserve"> PAGEREF _Toc505774440 \h </w:instrText>
            </w:r>
            <w:r w:rsidR="00723B04" w:rsidRPr="00850B60">
              <w:rPr>
                <w:webHidden/>
                <w:szCs w:val="24"/>
              </w:rPr>
            </w:r>
            <w:r w:rsidR="00723B04" w:rsidRPr="00850B60">
              <w:rPr>
                <w:webHidden/>
                <w:szCs w:val="24"/>
              </w:rPr>
              <w:fldChar w:fldCharType="separate"/>
            </w:r>
            <w:r>
              <w:rPr>
                <w:webHidden/>
                <w:szCs w:val="24"/>
              </w:rPr>
              <w:t>45</w:t>
            </w:r>
            <w:r w:rsidR="00723B04" w:rsidRPr="00850B60">
              <w:rPr>
                <w:webHidden/>
                <w:szCs w:val="24"/>
              </w:rPr>
              <w:fldChar w:fldCharType="end"/>
            </w:r>
          </w:hyperlink>
        </w:p>
        <w:p w:rsidR="00404433" w:rsidRPr="00850B60" w:rsidRDefault="00142859" w:rsidP="00850B60">
          <w:pPr>
            <w:pStyle w:val="T2"/>
            <w:contextualSpacing/>
            <w:jc w:val="both"/>
            <w:rPr>
              <w:rFonts w:eastAsiaTheme="minorEastAsia"/>
              <w:bCs w:val="0"/>
              <w:lang w:eastAsia="tr-TR"/>
            </w:rPr>
          </w:pPr>
          <w:hyperlink w:anchor="_Toc505774441" w:history="1">
            <w:r w:rsidR="00404433" w:rsidRPr="00850B60">
              <w:rPr>
                <w:rStyle w:val="Kpr"/>
                <w:color w:val="auto"/>
              </w:rPr>
              <w:t>2.5.</w:t>
            </w:r>
            <w:r w:rsidR="00404433" w:rsidRPr="00850B60">
              <w:rPr>
                <w:rFonts w:eastAsiaTheme="minorEastAsia"/>
                <w:bCs w:val="0"/>
                <w:lang w:eastAsia="tr-TR"/>
              </w:rPr>
              <w:tab/>
            </w:r>
            <w:r w:rsidR="00404433" w:rsidRPr="00850B60">
              <w:rPr>
                <w:rStyle w:val="Kpr"/>
                <w:color w:val="auto"/>
              </w:rPr>
              <w:t>2009 Sonrasında Türkiye’de Afet Yönetimi Örgütlenmesi</w:t>
            </w:r>
            <w:r w:rsidR="00404433" w:rsidRPr="00850B60">
              <w:rPr>
                <w:webHidden/>
              </w:rPr>
              <w:tab/>
            </w:r>
            <w:r w:rsidR="00723B04" w:rsidRPr="00850B60">
              <w:rPr>
                <w:webHidden/>
              </w:rPr>
              <w:fldChar w:fldCharType="begin"/>
            </w:r>
            <w:r w:rsidR="00404433" w:rsidRPr="00850B60">
              <w:rPr>
                <w:webHidden/>
              </w:rPr>
              <w:instrText xml:space="preserve"> PAGEREF _Toc505774441 \h </w:instrText>
            </w:r>
            <w:r w:rsidR="00723B04" w:rsidRPr="00850B60">
              <w:rPr>
                <w:webHidden/>
              </w:rPr>
            </w:r>
            <w:r w:rsidR="00723B04" w:rsidRPr="00850B60">
              <w:rPr>
                <w:webHidden/>
              </w:rPr>
              <w:fldChar w:fldCharType="separate"/>
            </w:r>
            <w:r>
              <w:rPr>
                <w:webHidden/>
              </w:rPr>
              <w:t>49</w:t>
            </w:r>
            <w:r w:rsidR="00723B04" w:rsidRPr="00850B60">
              <w:rPr>
                <w:webHidden/>
              </w:rPr>
              <w:fldChar w:fldCharType="end"/>
            </w:r>
          </w:hyperlink>
        </w:p>
        <w:p w:rsidR="007B4A89" w:rsidRPr="00850B60" w:rsidRDefault="00142859" w:rsidP="00850B60">
          <w:pPr>
            <w:pStyle w:val="T3"/>
            <w:rPr>
              <w:rStyle w:val="Kpr"/>
              <w:color w:val="auto"/>
              <w:szCs w:val="24"/>
            </w:rPr>
          </w:pPr>
          <w:hyperlink w:anchor="_Toc505774442" w:history="1">
            <w:r w:rsidR="00404433" w:rsidRPr="00850B60">
              <w:rPr>
                <w:rStyle w:val="Kpr"/>
                <w:color w:val="auto"/>
                <w:szCs w:val="24"/>
              </w:rPr>
              <w:t>2.5.1.</w:t>
            </w:r>
            <w:r w:rsidR="00404433" w:rsidRPr="00850B60">
              <w:rPr>
                <w:rFonts w:eastAsiaTheme="minorEastAsia"/>
                <w:szCs w:val="24"/>
                <w:lang w:eastAsia="tr-TR"/>
              </w:rPr>
              <w:tab/>
            </w:r>
            <w:r w:rsidR="00404433" w:rsidRPr="00850B60">
              <w:rPr>
                <w:rStyle w:val="Kpr"/>
                <w:color w:val="auto"/>
                <w:szCs w:val="24"/>
              </w:rPr>
              <w:t>Merkez Teşkilat</w:t>
            </w:r>
            <w:r w:rsidR="00404433" w:rsidRPr="00850B60">
              <w:rPr>
                <w:webHidden/>
                <w:szCs w:val="24"/>
              </w:rPr>
              <w:tab/>
            </w:r>
            <w:r w:rsidR="00723B04" w:rsidRPr="00850B60">
              <w:rPr>
                <w:webHidden/>
                <w:szCs w:val="24"/>
              </w:rPr>
              <w:fldChar w:fldCharType="begin"/>
            </w:r>
            <w:r w:rsidR="00404433" w:rsidRPr="00850B60">
              <w:rPr>
                <w:webHidden/>
                <w:szCs w:val="24"/>
              </w:rPr>
              <w:instrText xml:space="preserve"> PAGEREF _Toc505774442 \h </w:instrText>
            </w:r>
            <w:r w:rsidR="00723B04" w:rsidRPr="00850B60">
              <w:rPr>
                <w:webHidden/>
                <w:szCs w:val="24"/>
              </w:rPr>
            </w:r>
            <w:r w:rsidR="00723B04" w:rsidRPr="00850B60">
              <w:rPr>
                <w:webHidden/>
                <w:szCs w:val="24"/>
              </w:rPr>
              <w:fldChar w:fldCharType="separate"/>
            </w:r>
            <w:r>
              <w:rPr>
                <w:webHidden/>
                <w:szCs w:val="24"/>
              </w:rPr>
              <w:t>50</w:t>
            </w:r>
            <w:r w:rsidR="00723B04" w:rsidRPr="00850B60">
              <w:rPr>
                <w:webHidden/>
                <w:szCs w:val="24"/>
              </w:rPr>
              <w:fldChar w:fldCharType="end"/>
            </w:r>
          </w:hyperlink>
        </w:p>
        <w:p w:rsidR="007B4A89" w:rsidRPr="00850B60" w:rsidRDefault="007B4A89" w:rsidP="00850B60">
          <w:pPr>
            <w:pStyle w:val="T3"/>
            <w:rPr>
              <w:szCs w:val="24"/>
              <w:u w:val="single"/>
            </w:rPr>
          </w:pPr>
          <w:r w:rsidRPr="00850B60">
            <w:rPr>
              <w:szCs w:val="24"/>
            </w:rPr>
            <w:t>2.5.1.1. Başbakanlık Afet ve Acil Durum Yönetimi Başkanlığı …...</w:t>
          </w:r>
          <w:r w:rsidR="002F0236" w:rsidRPr="00850B60">
            <w:rPr>
              <w:szCs w:val="24"/>
            </w:rPr>
            <w:t>............</w:t>
          </w:r>
          <w:r w:rsidRPr="00850B60">
            <w:rPr>
              <w:szCs w:val="24"/>
            </w:rPr>
            <w:t>……. 50</w:t>
          </w:r>
        </w:p>
        <w:p w:rsidR="002F0236" w:rsidRPr="00850B60" w:rsidRDefault="00142859" w:rsidP="00850B60">
          <w:pPr>
            <w:pStyle w:val="T3"/>
            <w:rPr>
              <w:rStyle w:val="Kpr"/>
              <w:color w:val="auto"/>
              <w:szCs w:val="24"/>
            </w:rPr>
          </w:pPr>
          <w:hyperlink w:anchor="_Toc505774443" w:history="1">
            <w:r w:rsidR="00404433" w:rsidRPr="00850B60">
              <w:rPr>
                <w:rStyle w:val="Kpr"/>
                <w:color w:val="auto"/>
                <w:szCs w:val="24"/>
              </w:rPr>
              <w:t>2.5.2.</w:t>
            </w:r>
            <w:r w:rsidR="00404433" w:rsidRPr="00850B60">
              <w:rPr>
                <w:rFonts w:eastAsiaTheme="minorEastAsia"/>
                <w:szCs w:val="24"/>
                <w:lang w:eastAsia="tr-TR"/>
              </w:rPr>
              <w:tab/>
            </w:r>
            <w:r w:rsidR="00404433" w:rsidRPr="00850B60">
              <w:rPr>
                <w:rStyle w:val="Kpr"/>
                <w:color w:val="auto"/>
                <w:szCs w:val="24"/>
              </w:rPr>
              <w:t>Taşra Teşkilatı</w:t>
            </w:r>
            <w:r w:rsidR="00404433" w:rsidRPr="00850B60">
              <w:rPr>
                <w:webHidden/>
                <w:szCs w:val="24"/>
              </w:rPr>
              <w:tab/>
            </w:r>
            <w:r w:rsidR="00723B04" w:rsidRPr="00850B60">
              <w:rPr>
                <w:webHidden/>
                <w:szCs w:val="24"/>
              </w:rPr>
              <w:fldChar w:fldCharType="begin"/>
            </w:r>
            <w:r w:rsidR="00404433" w:rsidRPr="00850B60">
              <w:rPr>
                <w:webHidden/>
                <w:szCs w:val="24"/>
              </w:rPr>
              <w:instrText xml:space="preserve"> PAGEREF _Toc505774443 \h </w:instrText>
            </w:r>
            <w:r w:rsidR="00723B04" w:rsidRPr="00850B60">
              <w:rPr>
                <w:webHidden/>
                <w:szCs w:val="24"/>
              </w:rPr>
            </w:r>
            <w:r w:rsidR="00723B04" w:rsidRPr="00850B60">
              <w:rPr>
                <w:webHidden/>
                <w:szCs w:val="24"/>
              </w:rPr>
              <w:fldChar w:fldCharType="separate"/>
            </w:r>
            <w:r>
              <w:rPr>
                <w:webHidden/>
                <w:szCs w:val="24"/>
              </w:rPr>
              <w:t>56</w:t>
            </w:r>
            <w:r w:rsidR="00723B04" w:rsidRPr="00850B60">
              <w:rPr>
                <w:webHidden/>
                <w:szCs w:val="24"/>
              </w:rPr>
              <w:fldChar w:fldCharType="end"/>
            </w:r>
          </w:hyperlink>
        </w:p>
        <w:p w:rsidR="002F0236" w:rsidRPr="00850B60" w:rsidRDefault="002F0236" w:rsidP="00850B60">
          <w:pPr>
            <w:pStyle w:val="T3"/>
            <w:ind w:left="1134"/>
            <w:rPr>
              <w:szCs w:val="24"/>
            </w:rPr>
          </w:pPr>
          <w:r w:rsidRPr="00850B60">
            <w:rPr>
              <w:szCs w:val="24"/>
            </w:rPr>
            <w:t>2.5.2.1. İl Afet ve Acil Durum Müdürlükleri …………….……………… 57</w:t>
          </w:r>
        </w:p>
        <w:p w:rsidR="002F0236" w:rsidRPr="00850B60" w:rsidRDefault="002F0236" w:rsidP="00850B60">
          <w:pPr>
            <w:pStyle w:val="T3"/>
            <w:ind w:left="1134"/>
            <w:rPr>
              <w:szCs w:val="24"/>
            </w:rPr>
          </w:pPr>
          <w:r w:rsidRPr="00850B60">
            <w:rPr>
              <w:szCs w:val="24"/>
            </w:rPr>
            <w:t>2.5.2.2. Sivil Savunma Arama ve Kurtarma Birlik Müdürlükleri ……….. 58</w:t>
          </w:r>
        </w:p>
        <w:p w:rsidR="002F0236" w:rsidRPr="00850B60" w:rsidRDefault="002F0236" w:rsidP="00850B60">
          <w:pPr>
            <w:spacing w:after="0" w:line="360" w:lineRule="auto"/>
            <w:contextualSpacing/>
            <w:jc w:val="center"/>
            <w:rPr>
              <w:rFonts w:ascii="Times New Roman" w:hAnsi="Times New Roman" w:cs="Times New Roman"/>
              <w:b/>
              <w:noProof/>
              <w:sz w:val="24"/>
              <w:szCs w:val="24"/>
            </w:rPr>
          </w:pPr>
        </w:p>
        <w:p w:rsidR="00404433" w:rsidRPr="00850B60" w:rsidRDefault="00404433" w:rsidP="00850B60">
          <w:pPr>
            <w:spacing w:after="0" w:line="360" w:lineRule="auto"/>
            <w:contextualSpacing/>
            <w:jc w:val="center"/>
            <w:rPr>
              <w:rFonts w:ascii="Times New Roman" w:hAnsi="Times New Roman" w:cs="Times New Roman"/>
              <w:b/>
              <w:noProof/>
              <w:sz w:val="24"/>
              <w:szCs w:val="24"/>
            </w:rPr>
          </w:pPr>
          <w:r w:rsidRPr="00850B60">
            <w:rPr>
              <w:rFonts w:ascii="Times New Roman" w:hAnsi="Times New Roman" w:cs="Times New Roman"/>
              <w:b/>
              <w:noProof/>
              <w:sz w:val="24"/>
              <w:szCs w:val="24"/>
            </w:rPr>
            <w:t>ÜÇÜNCÜ BÖLÜM</w:t>
          </w:r>
        </w:p>
        <w:p w:rsidR="00404433" w:rsidRPr="00850B60" w:rsidRDefault="00404433" w:rsidP="00850B60">
          <w:pPr>
            <w:spacing w:after="0" w:line="360" w:lineRule="auto"/>
            <w:jc w:val="both"/>
            <w:rPr>
              <w:rFonts w:ascii="Times New Roman" w:hAnsi="Times New Roman" w:cs="Times New Roman"/>
              <w:noProof/>
              <w:sz w:val="24"/>
              <w:szCs w:val="24"/>
            </w:rPr>
          </w:pPr>
        </w:p>
        <w:p w:rsidR="00404433" w:rsidRPr="00850B60" w:rsidRDefault="00142859" w:rsidP="00850B60">
          <w:pPr>
            <w:pStyle w:val="T1"/>
            <w:contextualSpacing/>
            <w:rPr>
              <w:rFonts w:eastAsiaTheme="minorEastAsia"/>
              <w:b w:val="0"/>
              <w:sz w:val="24"/>
              <w:szCs w:val="24"/>
              <w:lang w:eastAsia="tr-TR"/>
            </w:rPr>
          </w:pPr>
          <w:hyperlink w:anchor="_Toc505774446" w:history="1">
            <w:r w:rsidR="00404433" w:rsidRPr="00850B60">
              <w:rPr>
                <w:rStyle w:val="Kpr"/>
                <w:color w:val="auto"/>
                <w:sz w:val="24"/>
                <w:szCs w:val="24"/>
              </w:rPr>
              <w:t>3.</w:t>
            </w:r>
            <w:r w:rsidR="00404433" w:rsidRPr="00850B60">
              <w:rPr>
                <w:rFonts w:eastAsiaTheme="minorEastAsia"/>
                <w:b w:val="0"/>
                <w:sz w:val="24"/>
                <w:szCs w:val="24"/>
                <w:lang w:eastAsia="tr-TR"/>
              </w:rPr>
              <w:tab/>
            </w:r>
            <w:r w:rsidR="00404433" w:rsidRPr="00850B60">
              <w:rPr>
                <w:rStyle w:val="Kpr"/>
                <w:color w:val="auto"/>
                <w:sz w:val="24"/>
                <w:szCs w:val="24"/>
              </w:rPr>
              <w:t>17 AĞUSTOS 1999 DEPREMİ VE 2011 VAN DEPREMİNİN İNCELENMESİ</w:t>
            </w:r>
            <w:r w:rsidR="00404433" w:rsidRPr="00850B60">
              <w:rPr>
                <w:webHidden/>
                <w:sz w:val="24"/>
                <w:szCs w:val="24"/>
              </w:rPr>
              <w:tab/>
            </w:r>
            <w:r w:rsidR="00723B04" w:rsidRPr="00850B60">
              <w:rPr>
                <w:webHidden/>
                <w:sz w:val="24"/>
                <w:szCs w:val="24"/>
              </w:rPr>
              <w:fldChar w:fldCharType="begin"/>
            </w:r>
            <w:r w:rsidR="00404433" w:rsidRPr="00850B60">
              <w:rPr>
                <w:webHidden/>
                <w:sz w:val="24"/>
                <w:szCs w:val="24"/>
              </w:rPr>
              <w:instrText xml:space="preserve"> PAGEREF _Toc505774446 \h </w:instrText>
            </w:r>
            <w:r w:rsidR="00723B04" w:rsidRPr="00850B60">
              <w:rPr>
                <w:webHidden/>
                <w:sz w:val="24"/>
                <w:szCs w:val="24"/>
              </w:rPr>
            </w:r>
            <w:r w:rsidR="00723B04" w:rsidRPr="00850B60">
              <w:rPr>
                <w:webHidden/>
                <w:sz w:val="24"/>
                <w:szCs w:val="24"/>
              </w:rPr>
              <w:fldChar w:fldCharType="separate"/>
            </w:r>
            <w:r>
              <w:rPr>
                <w:webHidden/>
                <w:sz w:val="24"/>
                <w:szCs w:val="24"/>
              </w:rPr>
              <w:t>63</w:t>
            </w:r>
            <w:r w:rsidR="00723B04" w:rsidRPr="00850B60">
              <w:rPr>
                <w:webHidden/>
                <w:sz w:val="24"/>
                <w:szCs w:val="24"/>
              </w:rPr>
              <w:fldChar w:fldCharType="end"/>
            </w:r>
          </w:hyperlink>
        </w:p>
        <w:p w:rsidR="00404433" w:rsidRPr="00850B60" w:rsidRDefault="00142859" w:rsidP="00850B60">
          <w:pPr>
            <w:pStyle w:val="T2"/>
            <w:contextualSpacing/>
            <w:jc w:val="both"/>
            <w:rPr>
              <w:rFonts w:eastAsiaTheme="minorEastAsia"/>
              <w:bCs w:val="0"/>
              <w:lang w:eastAsia="tr-TR"/>
            </w:rPr>
          </w:pPr>
          <w:hyperlink w:anchor="_Toc505774449" w:history="1">
            <w:r w:rsidR="00404433" w:rsidRPr="00850B60">
              <w:rPr>
                <w:rStyle w:val="Kpr"/>
                <w:color w:val="auto"/>
              </w:rPr>
              <w:t>3.1.  17 Ağustos 1999 Depremi</w:t>
            </w:r>
            <w:r w:rsidR="00404433" w:rsidRPr="00850B60">
              <w:rPr>
                <w:webHidden/>
              </w:rPr>
              <w:tab/>
            </w:r>
            <w:r w:rsidR="00723B04" w:rsidRPr="00850B60">
              <w:rPr>
                <w:webHidden/>
              </w:rPr>
              <w:fldChar w:fldCharType="begin"/>
            </w:r>
            <w:r w:rsidR="00404433" w:rsidRPr="00850B60">
              <w:rPr>
                <w:webHidden/>
              </w:rPr>
              <w:instrText xml:space="preserve"> PAGEREF _Toc505774449 \h </w:instrText>
            </w:r>
            <w:r w:rsidR="00723B04" w:rsidRPr="00850B60">
              <w:rPr>
                <w:webHidden/>
              </w:rPr>
            </w:r>
            <w:r w:rsidR="00723B04" w:rsidRPr="00850B60">
              <w:rPr>
                <w:webHidden/>
              </w:rPr>
              <w:fldChar w:fldCharType="separate"/>
            </w:r>
            <w:r>
              <w:rPr>
                <w:webHidden/>
              </w:rPr>
              <w:t>63</w:t>
            </w:r>
            <w:r w:rsidR="00723B04" w:rsidRPr="00850B60">
              <w:rPr>
                <w:webHidden/>
              </w:rPr>
              <w:fldChar w:fldCharType="end"/>
            </w:r>
          </w:hyperlink>
        </w:p>
        <w:p w:rsidR="00404433" w:rsidRPr="00850B60" w:rsidRDefault="00142859" w:rsidP="00850B60">
          <w:pPr>
            <w:pStyle w:val="T2"/>
            <w:contextualSpacing/>
            <w:jc w:val="both"/>
            <w:rPr>
              <w:rFonts w:eastAsiaTheme="minorEastAsia"/>
              <w:bCs w:val="0"/>
              <w:lang w:eastAsia="tr-TR"/>
            </w:rPr>
          </w:pPr>
          <w:hyperlink w:anchor="_Toc505774450" w:history="1">
            <w:r w:rsidR="00404433" w:rsidRPr="00850B60">
              <w:rPr>
                <w:rStyle w:val="Kpr"/>
                <w:color w:val="auto"/>
              </w:rPr>
              <w:t>3.2.</w:t>
            </w:r>
            <w:r w:rsidR="00404433" w:rsidRPr="00850B60">
              <w:rPr>
                <w:rFonts w:eastAsiaTheme="minorEastAsia"/>
                <w:bCs w:val="0"/>
                <w:lang w:eastAsia="tr-TR"/>
              </w:rPr>
              <w:tab/>
            </w:r>
            <w:r w:rsidR="00404433" w:rsidRPr="00850B60">
              <w:rPr>
                <w:rStyle w:val="Kpr"/>
                <w:color w:val="auto"/>
              </w:rPr>
              <w:t>23 Ekim 2011 ve 08 Kasım 2011 Van Depremi</w:t>
            </w:r>
            <w:r w:rsidR="00404433" w:rsidRPr="00850B60">
              <w:rPr>
                <w:webHidden/>
              </w:rPr>
              <w:tab/>
            </w:r>
            <w:r w:rsidR="00723B04" w:rsidRPr="00850B60">
              <w:rPr>
                <w:webHidden/>
              </w:rPr>
              <w:fldChar w:fldCharType="begin"/>
            </w:r>
            <w:r w:rsidR="00404433" w:rsidRPr="00850B60">
              <w:rPr>
                <w:webHidden/>
              </w:rPr>
              <w:instrText xml:space="preserve"> PAGEREF _Toc505774450 \h </w:instrText>
            </w:r>
            <w:r w:rsidR="00723B04" w:rsidRPr="00850B60">
              <w:rPr>
                <w:webHidden/>
              </w:rPr>
            </w:r>
            <w:r w:rsidR="00723B04" w:rsidRPr="00850B60">
              <w:rPr>
                <w:webHidden/>
              </w:rPr>
              <w:fldChar w:fldCharType="separate"/>
            </w:r>
            <w:r>
              <w:rPr>
                <w:webHidden/>
              </w:rPr>
              <w:t>76</w:t>
            </w:r>
            <w:r w:rsidR="00723B04" w:rsidRPr="00850B60">
              <w:rPr>
                <w:webHidden/>
              </w:rPr>
              <w:fldChar w:fldCharType="end"/>
            </w:r>
          </w:hyperlink>
        </w:p>
        <w:p w:rsidR="00404433" w:rsidRPr="00850B60" w:rsidRDefault="00142859" w:rsidP="00850B60">
          <w:pPr>
            <w:pStyle w:val="T2"/>
            <w:contextualSpacing/>
            <w:jc w:val="both"/>
            <w:rPr>
              <w:rFonts w:eastAsiaTheme="minorEastAsia"/>
              <w:bCs w:val="0"/>
              <w:lang w:eastAsia="tr-TR"/>
            </w:rPr>
          </w:pPr>
          <w:hyperlink w:anchor="_Toc505774451" w:history="1">
            <w:r w:rsidR="00404433" w:rsidRPr="00850B60">
              <w:rPr>
                <w:rStyle w:val="Kpr"/>
                <w:rFonts w:eastAsia="PFDinDisplayPro-Light"/>
                <w:color w:val="auto"/>
              </w:rPr>
              <w:t>3.3.</w:t>
            </w:r>
            <w:r w:rsidR="00404433" w:rsidRPr="00850B60">
              <w:rPr>
                <w:rFonts w:eastAsiaTheme="minorEastAsia"/>
                <w:bCs w:val="0"/>
                <w:lang w:eastAsia="tr-TR"/>
              </w:rPr>
              <w:tab/>
            </w:r>
            <w:r w:rsidR="00404433" w:rsidRPr="00850B60">
              <w:rPr>
                <w:rStyle w:val="Kpr"/>
                <w:rFonts w:eastAsia="PFDinDisplayPro-Light"/>
                <w:color w:val="auto"/>
              </w:rPr>
              <w:t>2011 Van ve 1999 Marmara Depremlerinin Karşılaştırması</w:t>
            </w:r>
            <w:r w:rsidR="00404433" w:rsidRPr="00850B60">
              <w:rPr>
                <w:webHidden/>
              </w:rPr>
              <w:tab/>
            </w:r>
            <w:r w:rsidR="00723B04" w:rsidRPr="00850B60">
              <w:rPr>
                <w:webHidden/>
              </w:rPr>
              <w:fldChar w:fldCharType="begin"/>
            </w:r>
            <w:r w:rsidR="00404433" w:rsidRPr="00850B60">
              <w:rPr>
                <w:webHidden/>
              </w:rPr>
              <w:instrText xml:space="preserve"> PAGEREF _Toc505774451 \h </w:instrText>
            </w:r>
            <w:r w:rsidR="00723B04" w:rsidRPr="00850B60">
              <w:rPr>
                <w:webHidden/>
              </w:rPr>
            </w:r>
            <w:r w:rsidR="00723B04" w:rsidRPr="00850B60">
              <w:rPr>
                <w:webHidden/>
              </w:rPr>
              <w:fldChar w:fldCharType="separate"/>
            </w:r>
            <w:r>
              <w:rPr>
                <w:webHidden/>
              </w:rPr>
              <w:t>90</w:t>
            </w:r>
            <w:r w:rsidR="00723B04" w:rsidRPr="00850B60">
              <w:rPr>
                <w:webHidden/>
              </w:rPr>
              <w:fldChar w:fldCharType="end"/>
            </w:r>
          </w:hyperlink>
        </w:p>
        <w:p w:rsidR="00404433" w:rsidRPr="00850B60" w:rsidRDefault="00142859" w:rsidP="00850B60">
          <w:pPr>
            <w:pStyle w:val="T2"/>
            <w:contextualSpacing/>
            <w:jc w:val="both"/>
            <w:rPr>
              <w:rStyle w:val="Kpr"/>
              <w:color w:val="auto"/>
            </w:rPr>
          </w:pPr>
          <w:hyperlink w:anchor="_Toc505774452" w:history="1">
            <w:r w:rsidR="00404433" w:rsidRPr="00850B60">
              <w:rPr>
                <w:rStyle w:val="Kpr"/>
                <w:color w:val="auto"/>
              </w:rPr>
              <w:t>3.4.</w:t>
            </w:r>
            <w:r w:rsidR="00404433" w:rsidRPr="00850B60">
              <w:rPr>
                <w:rFonts w:eastAsiaTheme="minorEastAsia"/>
                <w:bCs w:val="0"/>
                <w:lang w:eastAsia="tr-TR"/>
              </w:rPr>
              <w:tab/>
            </w:r>
            <w:r w:rsidR="00404433" w:rsidRPr="00850B60">
              <w:rPr>
                <w:rStyle w:val="Kpr"/>
                <w:color w:val="auto"/>
              </w:rPr>
              <w:t>Tartışma</w:t>
            </w:r>
            <w:r w:rsidR="00404433" w:rsidRPr="00850B60">
              <w:rPr>
                <w:webHidden/>
              </w:rPr>
              <w:tab/>
            </w:r>
            <w:r w:rsidR="00723B04" w:rsidRPr="00850B60">
              <w:rPr>
                <w:webHidden/>
              </w:rPr>
              <w:fldChar w:fldCharType="begin"/>
            </w:r>
            <w:r w:rsidR="00404433" w:rsidRPr="00850B60">
              <w:rPr>
                <w:webHidden/>
              </w:rPr>
              <w:instrText xml:space="preserve"> PAGEREF _Toc505774452 \h </w:instrText>
            </w:r>
            <w:r w:rsidR="00723B04" w:rsidRPr="00850B60">
              <w:rPr>
                <w:webHidden/>
              </w:rPr>
            </w:r>
            <w:r w:rsidR="00723B04" w:rsidRPr="00850B60">
              <w:rPr>
                <w:webHidden/>
              </w:rPr>
              <w:fldChar w:fldCharType="separate"/>
            </w:r>
            <w:r>
              <w:rPr>
                <w:webHidden/>
              </w:rPr>
              <w:t>92</w:t>
            </w:r>
            <w:r w:rsidR="00723B04" w:rsidRPr="00850B60">
              <w:rPr>
                <w:webHidden/>
              </w:rPr>
              <w:fldChar w:fldCharType="end"/>
            </w:r>
          </w:hyperlink>
        </w:p>
        <w:p w:rsidR="002F0236" w:rsidRPr="00850B60" w:rsidRDefault="002F0236" w:rsidP="00850B60">
          <w:pPr>
            <w:spacing w:after="0" w:line="360" w:lineRule="auto"/>
            <w:rPr>
              <w:rFonts w:ascii="Times New Roman" w:hAnsi="Times New Roman" w:cs="Times New Roman"/>
              <w:noProof/>
              <w:sz w:val="24"/>
              <w:szCs w:val="24"/>
            </w:rPr>
          </w:pPr>
        </w:p>
        <w:p w:rsidR="00404433" w:rsidRPr="00850B60" w:rsidRDefault="00142859" w:rsidP="00850B60">
          <w:pPr>
            <w:pStyle w:val="T1"/>
            <w:contextualSpacing/>
            <w:rPr>
              <w:rFonts w:eastAsiaTheme="minorEastAsia"/>
              <w:b w:val="0"/>
              <w:sz w:val="24"/>
              <w:szCs w:val="24"/>
              <w:lang w:eastAsia="tr-TR"/>
            </w:rPr>
          </w:pPr>
          <w:hyperlink w:anchor="_Toc505774453" w:history="1">
            <w:r w:rsidR="00404433" w:rsidRPr="00850B60">
              <w:rPr>
                <w:rStyle w:val="Kpr"/>
                <w:color w:val="auto"/>
                <w:sz w:val="24"/>
                <w:szCs w:val="24"/>
              </w:rPr>
              <w:t>SONUÇ VE DEĞERLENDİRME</w:t>
            </w:r>
            <w:r w:rsidR="00404433" w:rsidRPr="00850B60">
              <w:rPr>
                <w:webHidden/>
                <w:sz w:val="24"/>
                <w:szCs w:val="24"/>
              </w:rPr>
              <w:tab/>
            </w:r>
            <w:r w:rsidR="00723B04" w:rsidRPr="00850B60">
              <w:rPr>
                <w:webHidden/>
                <w:sz w:val="24"/>
                <w:szCs w:val="24"/>
              </w:rPr>
              <w:fldChar w:fldCharType="begin"/>
            </w:r>
            <w:r w:rsidR="00404433" w:rsidRPr="00850B60">
              <w:rPr>
                <w:webHidden/>
                <w:sz w:val="24"/>
                <w:szCs w:val="24"/>
              </w:rPr>
              <w:instrText xml:space="preserve"> PAGEREF _Toc505774453 \h </w:instrText>
            </w:r>
            <w:r w:rsidR="00723B04" w:rsidRPr="00850B60">
              <w:rPr>
                <w:webHidden/>
                <w:sz w:val="24"/>
                <w:szCs w:val="24"/>
              </w:rPr>
            </w:r>
            <w:r w:rsidR="00723B04" w:rsidRPr="00850B60">
              <w:rPr>
                <w:webHidden/>
                <w:sz w:val="24"/>
                <w:szCs w:val="24"/>
              </w:rPr>
              <w:fldChar w:fldCharType="separate"/>
            </w:r>
            <w:r>
              <w:rPr>
                <w:webHidden/>
                <w:sz w:val="24"/>
                <w:szCs w:val="24"/>
              </w:rPr>
              <w:t>95</w:t>
            </w:r>
            <w:r w:rsidR="00723B04" w:rsidRPr="00850B60">
              <w:rPr>
                <w:webHidden/>
                <w:sz w:val="24"/>
                <w:szCs w:val="24"/>
              </w:rPr>
              <w:fldChar w:fldCharType="end"/>
            </w:r>
          </w:hyperlink>
        </w:p>
        <w:p w:rsidR="00404433" w:rsidRPr="00850B60" w:rsidRDefault="00142859" w:rsidP="00850B60">
          <w:pPr>
            <w:pStyle w:val="T1"/>
            <w:contextualSpacing/>
            <w:rPr>
              <w:rFonts w:eastAsiaTheme="minorEastAsia"/>
              <w:b w:val="0"/>
              <w:sz w:val="24"/>
              <w:szCs w:val="24"/>
              <w:lang w:eastAsia="tr-TR"/>
            </w:rPr>
          </w:pPr>
          <w:hyperlink w:anchor="_Toc505774454" w:history="1">
            <w:r w:rsidR="00404433" w:rsidRPr="00850B60">
              <w:rPr>
                <w:rStyle w:val="Kpr"/>
                <w:color w:val="auto"/>
                <w:sz w:val="24"/>
                <w:szCs w:val="24"/>
              </w:rPr>
              <w:t>KAYNAKÇA</w:t>
            </w:r>
            <w:r w:rsidR="00404433" w:rsidRPr="00850B60">
              <w:rPr>
                <w:webHidden/>
                <w:sz w:val="24"/>
                <w:szCs w:val="24"/>
              </w:rPr>
              <w:tab/>
            </w:r>
            <w:r w:rsidR="00723B04" w:rsidRPr="00850B60">
              <w:rPr>
                <w:webHidden/>
                <w:sz w:val="24"/>
                <w:szCs w:val="24"/>
              </w:rPr>
              <w:fldChar w:fldCharType="begin"/>
            </w:r>
            <w:r w:rsidR="00404433" w:rsidRPr="00850B60">
              <w:rPr>
                <w:webHidden/>
                <w:sz w:val="24"/>
                <w:szCs w:val="24"/>
              </w:rPr>
              <w:instrText xml:space="preserve"> PAGEREF _Toc505774454 \h </w:instrText>
            </w:r>
            <w:r w:rsidR="00723B04" w:rsidRPr="00850B60">
              <w:rPr>
                <w:webHidden/>
                <w:sz w:val="24"/>
                <w:szCs w:val="24"/>
              </w:rPr>
            </w:r>
            <w:r w:rsidR="00723B04" w:rsidRPr="00850B60">
              <w:rPr>
                <w:webHidden/>
                <w:sz w:val="24"/>
                <w:szCs w:val="24"/>
              </w:rPr>
              <w:fldChar w:fldCharType="separate"/>
            </w:r>
            <w:r>
              <w:rPr>
                <w:webHidden/>
                <w:sz w:val="24"/>
                <w:szCs w:val="24"/>
              </w:rPr>
              <w:t>101</w:t>
            </w:r>
            <w:r w:rsidR="00723B04" w:rsidRPr="00850B60">
              <w:rPr>
                <w:webHidden/>
                <w:sz w:val="24"/>
                <w:szCs w:val="24"/>
              </w:rPr>
              <w:fldChar w:fldCharType="end"/>
            </w:r>
          </w:hyperlink>
        </w:p>
        <w:p w:rsidR="00404433" w:rsidRPr="00850B60" w:rsidRDefault="00142859" w:rsidP="00850B60">
          <w:pPr>
            <w:pStyle w:val="T1"/>
            <w:contextualSpacing/>
            <w:rPr>
              <w:rFonts w:eastAsiaTheme="minorEastAsia"/>
              <w:b w:val="0"/>
              <w:sz w:val="24"/>
              <w:szCs w:val="24"/>
              <w:lang w:eastAsia="tr-TR"/>
            </w:rPr>
          </w:pPr>
          <w:hyperlink w:anchor="_Toc505774455" w:history="1">
            <w:r w:rsidR="00404433" w:rsidRPr="00850B60">
              <w:rPr>
                <w:rStyle w:val="Kpr"/>
                <w:color w:val="auto"/>
                <w:w w:val="99"/>
                <w:sz w:val="24"/>
                <w:szCs w:val="24"/>
              </w:rPr>
              <w:t>Ö</w:t>
            </w:r>
            <w:r w:rsidR="00404433" w:rsidRPr="00850B60">
              <w:rPr>
                <w:rStyle w:val="Kpr"/>
                <w:color w:val="auto"/>
                <w:spacing w:val="-2"/>
                <w:w w:val="99"/>
                <w:sz w:val="24"/>
                <w:szCs w:val="24"/>
              </w:rPr>
              <w:t>ZG</w:t>
            </w:r>
            <w:r w:rsidR="00404433" w:rsidRPr="00850B60">
              <w:rPr>
                <w:rStyle w:val="Kpr"/>
                <w:color w:val="auto"/>
                <w:w w:val="99"/>
                <w:sz w:val="24"/>
                <w:szCs w:val="24"/>
              </w:rPr>
              <w:t>E</w:t>
            </w:r>
            <w:r w:rsidR="00404433" w:rsidRPr="00850B60">
              <w:rPr>
                <w:rStyle w:val="Kpr"/>
                <w:color w:val="auto"/>
                <w:spacing w:val="2"/>
                <w:w w:val="99"/>
                <w:sz w:val="24"/>
                <w:szCs w:val="24"/>
              </w:rPr>
              <w:t>Ç</w:t>
            </w:r>
            <w:r w:rsidR="00404433" w:rsidRPr="00850B60">
              <w:rPr>
                <w:rStyle w:val="Kpr"/>
                <w:color w:val="auto"/>
                <w:spacing w:val="-1"/>
                <w:w w:val="99"/>
                <w:sz w:val="24"/>
                <w:szCs w:val="24"/>
              </w:rPr>
              <w:t>M</w:t>
            </w:r>
            <w:r w:rsidR="00404433" w:rsidRPr="00850B60">
              <w:rPr>
                <w:rStyle w:val="Kpr"/>
                <w:color w:val="auto"/>
                <w:w w:val="116"/>
                <w:sz w:val="24"/>
                <w:szCs w:val="24"/>
              </w:rPr>
              <w:t>İ</w:t>
            </w:r>
            <w:r w:rsidR="00404433" w:rsidRPr="00850B60">
              <w:rPr>
                <w:rStyle w:val="Kpr"/>
                <w:color w:val="auto"/>
                <w:w w:val="99"/>
                <w:sz w:val="24"/>
                <w:szCs w:val="24"/>
              </w:rPr>
              <w:t>Ş</w:t>
            </w:r>
            <w:r w:rsidR="00404433" w:rsidRPr="00850B60">
              <w:rPr>
                <w:webHidden/>
                <w:sz w:val="24"/>
                <w:szCs w:val="24"/>
              </w:rPr>
              <w:tab/>
            </w:r>
            <w:r w:rsidR="00723B04" w:rsidRPr="00850B60">
              <w:rPr>
                <w:webHidden/>
                <w:sz w:val="24"/>
                <w:szCs w:val="24"/>
              </w:rPr>
              <w:fldChar w:fldCharType="begin"/>
            </w:r>
            <w:r w:rsidR="00404433" w:rsidRPr="00850B60">
              <w:rPr>
                <w:webHidden/>
                <w:sz w:val="24"/>
                <w:szCs w:val="24"/>
              </w:rPr>
              <w:instrText xml:space="preserve"> PAGEREF _Toc505774455 \h </w:instrText>
            </w:r>
            <w:r w:rsidR="00723B04" w:rsidRPr="00850B60">
              <w:rPr>
                <w:webHidden/>
                <w:sz w:val="24"/>
                <w:szCs w:val="24"/>
              </w:rPr>
            </w:r>
            <w:r w:rsidR="00723B04" w:rsidRPr="00850B60">
              <w:rPr>
                <w:webHidden/>
                <w:sz w:val="24"/>
                <w:szCs w:val="24"/>
              </w:rPr>
              <w:fldChar w:fldCharType="separate"/>
            </w:r>
            <w:r>
              <w:rPr>
                <w:webHidden/>
                <w:sz w:val="24"/>
                <w:szCs w:val="24"/>
              </w:rPr>
              <w:t>109</w:t>
            </w:r>
            <w:r w:rsidR="00723B04" w:rsidRPr="00850B60">
              <w:rPr>
                <w:webHidden/>
                <w:sz w:val="24"/>
                <w:szCs w:val="24"/>
              </w:rPr>
              <w:fldChar w:fldCharType="end"/>
            </w:r>
          </w:hyperlink>
        </w:p>
        <w:p w:rsidR="000E4330" w:rsidRDefault="00723B04" w:rsidP="00850B60">
          <w:pPr>
            <w:spacing w:after="0" w:line="360" w:lineRule="auto"/>
            <w:contextualSpacing/>
            <w:jc w:val="both"/>
          </w:pPr>
          <w:r w:rsidRPr="00850B60">
            <w:rPr>
              <w:rFonts w:ascii="Times New Roman" w:hAnsi="Times New Roman" w:cs="Times New Roman"/>
              <w:b/>
              <w:bCs/>
              <w:sz w:val="24"/>
              <w:szCs w:val="24"/>
            </w:rPr>
            <w:fldChar w:fldCharType="end"/>
          </w:r>
        </w:p>
      </w:sdtContent>
    </w:sdt>
    <w:p w:rsidR="000E4330" w:rsidRDefault="000E4330" w:rsidP="000E4330">
      <w:pPr>
        <w:pStyle w:val="Balk1"/>
        <w:spacing w:before="0"/>
        <w:jc w:val="center"/>
        <w:rPr>
          <w:rFonts w:ascii="Times New Roman" w:hAnsi="Times New Roman" w:cs="Times New Roman"/>
          <w:color w:val="000000" w:themeColor="text1"/>
          <w:sz w:val="24"/>
          <w:szCs w:val="24"/>
        </w:rPr>
      </w:pPr>
      <w:bookmarkStart w:id="17" w:name="_Toc459580545"/>
      <w:bookmarkStart w:id="18" w:name="_Toc461364928"/>
      <w:bookmarkStart w:id="19" w:name="_Toc477723143"/>
    </w:p>
    <w:p w:rsidR="000E4330" w:rsidRDefault="000E4330" w:rsidP="000E4330"/>
    <w:p w:rsidR="002F0236" w:rsidRDefault="002F0236" w:rsidP="000E4330"/>
    <w:p w:rsidR="002F0236" w:rsidRDefault="002F0236" w:rsidP="000E4330"/>
    <w:p w:rsidR="002F0236" w:rsidRDefault="002F0236" w:rsidP="000E4330"/>
    <w:p w:rsidR="002F0236" w:rsidRDefault="002F0236" w:rsidP="000E4330"/>
    <w:p w:rsidR="00850B60" w:rsidRDefault="00850B60" w:rsidP="000E4330"/>
    <w:p w:rsidR="002F0236" w:rsidRDefault="002F0236" w:rsidP="000E4330"/>
    <w:p w:rsidR="002F0236" w:rsidRDefault="002F0236" w:rsidP="000E4330"/>
    <w:p w:rsidR="002F0236" w:rsidRDefault="002F0236" w:rsidP="000E4330"/>
    <w:p w:rsidR="000E4330" w:rsidRPr="001B44B9" w:rsidRDefault="000E4330" w:rsidP="003156F3">
      <w:pPr>
        <w:tabs>
          <w:tab w:val="left" w:pos="3734"/>
        </w:tabs>
        <w:spacing w:after="0" w:line="360" w:lineRule="auto"/>
        <w:jc w:val="center"/>
        <w:rPr>
          <w:rFonts w:ascii="Times New Roman" w:hAnsi="Times New Roman" w:cs="Times New Roman"/>
          <w:b/>
          <w:color w:val="000000" w:themeColor="text1"/>
          <w:sz w:val="24"/>
          <w:szCs w:val="24"/>
        </w:rPr>
      </w:pPr>
      <w:r w:rsidRPr="001B44B9">
        <w:rPr>
          <w:rFonts w:ascii="Times New Roman" w:hAnsi="Times New Roman" w:cs="Times New Roman"/>
          <w:b/>
          <w:color w:val="000000" w:themeColor="text1"/>
          <w:sz w:val="24"/>
          <w:szCs w:val="24"/>
        </w:rPr>
        <w:lastRenderedPageBreak/>
        <w:t>TABLOLAR LİSTESİ</w:t>
      </w:r>
      <w:bookmarkEnd w:id="17"/>
      <w:bookmarkEnd w:id="18"/>
      <w:bookmarkEnd w:id="19"/>
    </w:p>
    <w:p w:rsidR="000E4330" w:rsidRPr="00BD27C8" w:rsidRDefault="000E4330" w:rsidP="004E1A76">
      <w:pPr>
        <w:spacing w:after="0" w:line="360" w:lineRule="auto"/>
        <w:rPr>
          <w:rFonts w:ascii="Times New Roman" w:hAnsi="Times New Roman" w:cs="Times New Roman"/>
          <w:b/>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6946"/>
        <w:gridCol w:w="456"/>
      </w:tblGrid>
      <w:tr w:rsidR="0037243E" w:rsidRPr="004E1A76" w:rsidTr="001B44B9">
        <w:tc>
          <w:tcPr>
            <w:tcW w:w="1242" w:type="dxa"/>
            <w:vAlign w:val="center"/>
          </w:tcPr>
          <w:p w:rsidR="0037243E" w:rsidRPr="004D1B3D" w:rsidRDefault="0037243E" w:rsidP="004E1A76">
            <w:pPr>
              <w:spacing w:line="360" w:lineRule="auto"/>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Tablo 1.1</w:t>
            </w:r>
          </w:p>
        </w:tc>
        <w:tc>
          <w:tcPr>
            <w:tcW w:w="6946" w:type="dxa"/>
            <w:vAlign w:val="center"/>
          </w:tcPr>
          <w:p w:rsidR="0037243E" w:rsidRPr="004D1B3D" w:rsidRDefault="0037243E" w:rsidP="004E1A76">
            <w:pPr>
              <w:spacing w:line="360" w:lineRule="auto"/>
              <w:jc w:val="both"/>
              <w:rPr>
                <w:rFonts w:ascii="Times New Roman" w:hAnsi="Times New Roman" w:cs="Times New Roman"/>
                <w:color w:val="000000" w:themeColor="text1"/>
                <w:sz w:val="24"/>
                <w:szCs w:val="24"/>
              </w:rPr>
            </w:pPr>
            <w:r w:rsidRPr="004D1B3D">
              <w:rPr>
                <w:rFonts w:ascii="Times New Roman" w:hAnsi="Times New Roman" w:cs="Times New Roman"/>
                <w:sz w:val="24"/>
                <w:szCs w:val="24"/>
              </w:rPr>
              <w:t>Kriz Süreci Aşamaları</w:t>
            </w:r>
            <w:r w:rsidR="00846EE0" w:rsidRPr="004D1B3D">
              <w:rPr>
                <w:rFonts w:ascii="Times New Roman" w:hAnsi="Times New Roman" w:cs="Times New Roman"/>
                <w:sz w:val="24"/>
                <w:szCs w:val="24"/>
              </w:rPr>
              <w:t>………………………………………………...</w:t>
            </w:r>
          </w:p>
        </w:tc>
        <w:tc>
          <w:tcPr>
            <w:tcW w:w="456" w:type="dxa"/>
            <w:vAlign w:val="bottom"/>
          </w:tcPr>
          <w:p w:rsidR="0037243E" w:rsidRPr="004D1B3D" w:rsidRDefault="00CF5845" w:rsidP="001B44B9">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6</w:t>
            </w:r>
          </w:p>
        </w:tc>
      </w:tr>
      <w:tr w:rsidR="0037243E" w:rsidRPr="004E1A76" w:rsidTr="001B44B9">
        <w:tc>
          <w:tcPr>
            <w:tcW w:w="1242" w:type="dxa"/>
            <w:vAlign w:val="center"/>
          </w:tcPr>
          <w:p w:rsidR="0037243E" w:rsidRPr="004D1B3D" w:rsidRDefault="0037243E" w:rsidP="004E1A76">
            <w:pPr>
              <w:spacing w:line="360" w:lineRule="auto"/>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Tablo 1.2</w:t>
            </w:r>
          </w:p>
        </w:tc>
        <w:tc>
          <w:tcPr>
            <w:tcW w:w="6946" w:type="dxa"/>
            <w:vAlign w:val="center"/>
          </w:tcPr>
          <w:p w:rsidR="0037243E" w:rsidRPr="004D1B3D" w:rsidRDefault="0037243E" w:rsidP="004E1A76">
            <w:pPr>
              <w:spacing w:line="360" w:lineRule="auto"/>
              <w:jc w:val="both"/>
              <w:rPr>
                <w:rFonts w:ascii="Times New Roman" w:hAnsi="Times New Roman" w:cs="Times New Roman"/>
                <w:color w:val="000000" w:themeColor="text1"/>
                <w:sz w:val="24"/>
                <w:szCs w:val="24"/>
              </w:rPr>
            </w:pPr>
            <w:r w:rsidRPr="004D1B3D">
              <w:rPr>
                <w:rFonts w:ascii="Times New Roman" w:hAnsi="Times New Roman" w:cs="Times New Roman"/>
                <w:sz w:val="24"/>
                <w:szCs w:val="24"/>
              </w:rPr>
              <w:t>Kriz Yönetim Süreci</w:t>
            </w:r>
            <w:r w:rsidR="00846EE0" w:rsidRPr="004D1B3D">
              <w:rPr>
                <w:rFonts w:ascii="Times New Roman" w:hAnsi="Times New Roman" w:cs="Times New Roman"/>
                <w:sz w:val="24"/>
                <w:szCs w:val="24"/>
              </w:rPr>
              <w:t>…………………………………………….........</w:t>
            </w:r>
          </w:p>
        </w:tc>
        <w:tc>
          <w:tcPr>
            <w:tcW w:w="456" w:type="dxa"/>
            <w:vAlign w:val="bottom"/>
          </w:tcPr>
          <w:p w:rsidR="0037243E" w:rsidRPr="004D1B3D" w:rsidRDefault="00CF5845" w:rsidP="001B44B9">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9</w:t>
            </w:r>
          </w:p>
        </w:tc>
      </w:tr>
      <w:tr w:rsidR="0037243E" w:rsidRPr="004E1A76" w:rsidTr="001B44B9">
        <w:tc>
          <w:tcPr>
            <w:tcW w:w="1242" w:type="dxa"/>
            <w:vAlign w:val="center"/>
          </w:tcPr>
          <w:p w:rsidR="0037243E" w:rsidRPr="004D1B3D" w:rsidRDefault="0037243E" w:rsidP="004E1A76">
            <w:pPr>
              <w:spacing w:line="360" w:lineRule="auto"/>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Tablo 1.3</w:t>
            </w:r>
          </w:p>
        </w:tc>
        <w:tc>
          <w:tcPr>
            <w:tcW w:w="6946" w:type="dxa"/>
            <w:vAlign w:val="center"/>
          </w:tcPr>
          <w:p w:rsidR="0037243E" w:rsidRPr="004D1B3D" w:rsidRDefault="0037243E" w:rsidP="004E1A76">
            <w:pPr>
              <w:spacing w:line="360" w:lineRule="auto"/>
              <w:jc w:val="both"/>
              <w:rPr>
                <w:rFonts w:ascii="Times New Roman" w:hAnsi="Times New Roman" w:cs="Times New Roman"/>
                <w:color w:val="000000" w:themeColor="text1"/>
                <w:sz w:val="24"/>
                <w:szCs w:val="24"/>
              </w:rPr>
            </w:pPr>
            <w:r w:rsidRPr="004D1B3D">
              <w:rPr>
                <w:rFonts w:ascii="Times New Roman" w:hAnsi="Times New Roman" w:cs="Times New Roman"/>
                <w:sz w:val="24"/>
                <w:szCs w:val="24"/>
              </w:rPr>
              <w:t>Kriz Yönetim Süreci</w:t>
            </w:r>
            <w:r w:rsidR="00846EE0" w:rsidRPr="004D1B3D">
              <w:rPr>
                <w:rFonts w:ascii="Times New Roman" w:hAnsi="Times New Roman" w:cs="Times New Roman"/>
                <w:sz w:val="24"/>
                <w:szCs w:val="24"/>
              </w:rPr>
              <w:t>…………………………………………….........</w:t>
            </w:r>
          </w:p>
        </w:tc>
        <w:tc>
          <w:tcPr>
            <w:tcW w:w="456" w:type="dxa"/>
            <w:vAlign w:val="bottom"/>
          </w:tcPr>
          <w:p w:rsidR="0037243E" w:rsidRPr="004D1B3D" w:rsidRDefault="00CF5845" w:rsidP="001B44B9">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10</w:t>
            </w:r>
          </w:p>
        </w:tc>
      </w:tr>
      <w:tr w:rsidR="0037243E" w:rsidRPr="004E1A76" w:rsidTr="001B44B9">
        <w:tc>
          <w:tcPr>
            <w:tcW w:w="1242" w:type="dxa"/>
            <w:vAlign w:val="center"/>
          </w:tcPr>
          <w:p w:rsidR="0037243E" w:rsidRPr="004D1B3D" w:rsidRDefault="0037243E" w:rsidP="004E1A76">
            <w:pPr>
              <w:spacing w:line="360" w:lineRule="auto"/>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Tablo 2.1</w:t>
            </w:r>
          </w:p>
        </w:tc>
        <w:tc>
          <w:tcPr>
            <w:tcW w:w="6946" w:type="dxa"/>
            <w:vAlign w:val="center"/>
          </w:tcPr>
          <w:p w:rsidR="0037243E" w:rsidRPr="004D1B3D" w:rsidRDefault="0037243E" w:rsidP="004E1A76">
            <w:pPr>
              <w:spacing w:line="360" w:lineRule="auto"/>
              <w:jc w:val="both"/>
              <w:rPr>
                <w:rFonts w:ascii="Times New Roman" w:hAnsi="Times New Roman" w:cs="Times New Roman"/>
                <w:color w:val="000000" w:themeColor="text1"/>
                <w:sz w:val="24"/>
                <w:szCs w:val="24"/>
              </w:rPr>
            </w:pPr>
            <w:r w:rsidRPr="004D1B3D">
              <w:rPr>
                <w:rFonts w:ascii="Times New Roman" w:eastAsia="Arial" w:hAnsi="Times New Roman" w:cs="Times New Roman"/>
                <w:position w:val="-1"/>
                <w:sz w:val="24"/>
                <w:szCs w:val="24"/>
              </w:rPr>
              <w:t xml:space="preserve">Doğal </w:t>
            </w:r>
            <w:r w:rsidRPr="004D1B3D">
              <w:rPr>
                <w:rFonts w:ascii="Times New Roman" w:eastAsia="Arial" w:hAnsi="Times New Roman" w:cs="Times New Roman"/>
                <w:w w:val="109"/>
                <w:position w:val="-1"/>
                <w:sz w:val="24"/>
                <w:szCs w:val="24"/>
              </w:rPr>
              <w:t xml:space="preserve">Afetlerin </w:t>
            </w:r>
            <w:r w:rsidRPr="004D1B3D">
              <w:rPr>
                <w:rFonts w:ascii="Times New Roman" w:eastAsia="Arial" w:hAnsi="Times New Roman" w:cs="Times New Roman"/>
                <w:position w:val="-1"/>
                <w:sz w:val="24"/>
                <w:szCs w:val="24"/>
              </w:rPr>
              <w:t xml:space="preserve">Temel </w:t>
            </w:r>
            <w:r w:rsidRPr="004D1B3D">
              <w:rPr>
                <w:rFonts w:ascii="Times New Roman" w:eastAsia="Arial" w:hAnsi="Times New Roman" w:cs="Times New Roman"/>
                <w:w w:val="110"/>
                <w:position w:val="-1"/>
                <w:sz w:val="24"/>
                <w:szCs w:val="24"/>
              </w:rPr>
              <w:t xml:space="preserve">Özellikleri </w:t>
            </w:r>
            <w:r w:rsidRPr="004D1B3D">
              <w:rPr>
                <w:rFonts w:ascii="Times New Roman" w:eastAsia="Arial" w:hAnsi="Times New Roman" w:cs="Times New Roman"/>
                <w:position w:val="-1"/>
                <w:sz w:val="24"/>
                <w:szCs w:val="24"/>
              </w:rPr>
              <w:t xml:space="preserve">ve </w:t>
            </w:r>
            <w:r w:rsidRPr="004D1B3D">
              <w:rPr>
                <w:rFonts w:ascii="Times New Roman" w:eastAsia="Arial" w:hAnsi="Times New Roman" w:cs="Times New Roman"/>
                <w:w w:val="112"/>
                <w:position w:val="-1"/>
                <w:sz w:val="24"/>
                <w:szCs w:val="24"/>
              </w:rPr>
              <w:t xml:space="preserve">Karşılaşılabilir </w:t>
            </w:r>
            <w:r w:rsidRPr="004D1B3D">
              <w:rPr>
                <w:rFonts w:ascii="Times New Roman" w:eastAsia="Arial" w:hAnsi="Times New Roman" w:cs="Times New Roman"/>
                <w:position w:val="-1"/>
                <w:sz w:val="24"/>
                <w:szCs w:val="24"/>
              </w:rPr>
              <w:t>Sonuç</w:t>
            </w:r>
            <w:r w:rsidRPr="004D1B3D">
              <w:rPr>
                <w:rFonts w:ascii="Times New Roman" w:eastAsia="Arial" w:hAnsi="Times New Roman" w:cs="Times New Roman"/>
                <w:w w:val="115"/>
                <w:position w:val="-1"/>
                <w:sz w:val="24"/>
                <w:szCs w:val="24"/>
              </w:rPr>
              <w:t>lar</w:t>
            </w:r>
            <w:r w:rsidR="00846EE0" w:rsidRPr="004D1B3D">
              <w:rPr>
                <w:rFonts w:ascii="Times New Roman" w:eastAsia="Arial" w:hAnsi="Times New Roman" w:cs="Times New Roman"/>
                <w:w w:val="115"/>
                <w:position w:val="-1"/>
                <w:sz w:val="24"/>
                <w:szCs w:val="24"/>
              </w:rPr>
              <w:t xml:space="preserve"> …</w:t>
            </w:r>
          </w:p>
        </w:tc>
        <w:tc>
          <w:tcPr>
            <w:tcW w:w="456" w:type="dxa"/>
            <w:vAlign w:val="bottom"/>
          </w:tcPr>
          <w:p w:rsidR="0037243E" w:rsidRPr="004D1B3D" w:rsidRDefault="0037243E" w:rsidP="00CF584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2</w:t>
            </w:r>
            <w:r w:rsidR="00CF5845" w:rsidRPr="004D1B3D">
              <w:rPr>
                <w:rFonts w:ascii="Times New Roman" w:hAnsi="Times New Roman" w:cs="Times New Roman"/>
                <w:b/>
                <w:color w:val="000000" w:themeColor="text1"/>
                <w:sz w:val="24"/>
                <w:szCs w:val="24"/>
              </w:rPr>
              <w:t>4</w:t>
            </w:r>
          </w:p>
        </w:tc>
      </w:tr>
      <w:tr w:rsidR="0037243E" w:rsidRPr="004E1A76" w:rsidTr="001B44B9">
        <w:tc>
          <w:tcPr>
            <w:tcW w:w="1242" w:type="dxa"/>
            <w:vAlign w:val="center"/>
          </w:tcPr>
          <w:p w:rsidR="0037243E" w:rsidRPr="004D1B3D" w:rsidRDefault="0037243E" w:rsidP="004E1A76">
            <w:pPr>
              <w:spacing w:line="360" w:lineRule="auto"/>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Tablo 2.2</w:t>
            </w:r>
          </w:p>
        </w:tc>
        <w:tc>
          <w:tcPr>
            <w:tcW w:w="6946" w:type="dxa"/>
            <w:vAlign w:val="center"/>
          </w:tcPr>
          <w:p w:rsidR="0037243E" w:rsidRPr="004D1B3D" w:rsidRDefault="0037243E" w:rsidP="004E1A76">
            <w:pPr>
              <w:spacing w:line="360" w:lineRule="auto"/>
              <w:jc w:val="both"/>
              <w:rPr>
                <w:rFonts w:ascii="Times New Roman" w:hAnsi="Times New Roman" w:cs="Times New Roman"/>
                <w:color w:val="000000" w:themeColor="text1"/>
                <w:sz w:val="24"/>
                <w:szCs w:val="24"/>
              </w:rPr>
            </w:pPr>
            <w:r w:rsidRPr="004D1B3D">
              <w:rPr>
                <w:rFonts w:ascii="Times New Roman" w:hAnsi="Times New Roman" w:cs="Times New Roman"/>
                <w:sz w:val="24"/>
                <w:szCs w:val="24"/>
              </w:rPr>
              <w:t>Afet Zaman Çizelgesine Göre Evreler ve Faaliyetler</w:t>
            </w:r>
            <w:r w:rsidR="00846EE0" w:rsidRPr="004D1B3D">
              <w:rPr>
                <w:rFonts w:ascii="Times New Roman" w:hAnsi="Times New Roman" w:cs="Times New Roman"/>
                <w:sz w:val="24"/>
                <w:szCs w:val="24"/>
              </w:rPr>
              <w:t>………………...</w:t>
            </w:r>
          </w:p>
        </w:tc>
        <w:tc>
          <w:tcPr>
            <w:tcW w:w="456" w:type="dxa"/>
            <w:vAlign w:val="bottom"/>
          </w:tcPr>
          <w:p w:rsidR="0037243E" w:rsidRPr="004D1B3D" w:rsidRDefault="0037243E" w:rsidP="00CF584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3</w:t>
            </w:r>
            <w:r w:rsidR="00CF5845" w:rsidRPr="004D1B3D">
              <w:rPr>
                <w:rFonts w:ascii="Times New Roman" w:hAnsi="Times New Roman" w:cs="Times New Roman"/>
                <w:b/>
                <w:color w:val="000000" w:themeColor="text1"/>
                <w:sz w:val="24"/>
                <w:szCs w:val="24"/>
              </w:rPr>
              <w:t>6</w:t>
            </w:r>
          </w:p>
        </w:tc>
      </w:tr>
      <w:tr w:rsidR="0037243E" w:rsidRPr="004E1A76" w:rsidTr="001B44B9">
        <w:tc>
          <w:tcPr>
            <w:tcW w:w="1242" w:type="dxa"/>
          </w:tcPr>
          <w:p w:rsidR="0037243E" w:rsidRPr="004D1B3D" w:rsidRDefault="0037243E" w:rsidP="004E1A76">
            <w:pPr>
              <w:spacing w:line="360" w:lineRule="auto"/>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Tablo 2.3</w:t>
            </w:r>
          </w:p>
        </w:tc>
        <w:tc>
          <w:tcPr>
            <w:tcW w:w="6946" w:type="dxa"/>
            <w:vAlign w:val="center"/>
          </w:tcPr>
          <w:p w:rsidR="0037243E" w:rsidRPr="004D1B3D" w:rsidRDefault="0037243E" w:rsidP="004E1A76">
            <w:pPr>
              <w:autoSpaceDE w:val="0"/>
              <w:autoSpaceDN w:val="0"/>
              <w:adjustRightInd w:val="0"/>
              <w:spacing w:line="360" w:lineRule="auto"/>
              <w:jc w:val="both"/>
              <w:rPr>
                <w:rFonts w:ascii="Times New Roman" w:hAnsi="Times New Roman" w:cs="Times New Roman"/>
                <w:color w:val="000000" w:themeColor="text1"/>
                <w:sz w:val="24"/>
                <w:szCs w:val="24"/>
              </w:rPr>
            </w:pPr>
            <w:r w:rsidRPr="004D1B3D">
              <w:rPr>
                <w:rFonts w:ascii="Times New Roman" w:eastAsia="Cambria-Bold" w:hAnsi="Times New Roman" w:cs="Times New Roman"/>
                <w:bCs/>
                <w:sz w:val="24"/>
                <w:szCs w:val="24"/>
              </w:rPr>
              <w:t>Türkiye’de Büyük Afetler Sonrası Mevzuatın Gelişimi ve Kurumsal Yapılanma</w:t>
            </w:r>
            <w:r w:rsidR="00846EE0" w:rsidRPr="004D1B3D">
              <w:rPr>
                <w:rFonts w:ascii="Times New Roman" w:hAnsi="Times New Roman" w:cs="Times New Roman"/>
                <w:sz w:val="24"/>
                <w:szCs w:val="24"/>
              </w:rPr>
              <w:t>……………………………………………...……………..</w:t>
            </w:r>
          </w:p>
        </w:tc>
        <w:tc>
          <w:tcPr>
            <w:tcW w:w="456" w:type="dxa"/>
            <w:vAlign w:val="bottom"/>
          </w:tcPr>
          <w:p w:rsidR="0037243E" w:rsidRPr="004D1B3D" w:rsidRDefault="0037243E" w:rsidP="000B58AE">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3</w:t>
            </w:r>
            <w:r w:rsidR="000B58AE">
              <w:rPr>
                <w:rFonts w:ascii="Times New Roman" w:hAnsi="Times New Roman" w:cs="Times New Roman"/>
                <w:b/>
                <w:color w:val="000000" w:themeColor="text1"/>
                <w:sz w:val="24"/>
                <w:szCs w:val="24"/>
              </w:rPr>
              <w:t>7</w:t>
            </w:r>
          </w:p>
        </w:tc>
      </w:tr>
      <w:tr w:rsidR="0037243E" w:rsidRPr="004E1A76" w:rsidTr="001B44B9">
        <w:tc>
          <w:tcPr>
            <w:tcW w:w="1242" w:type="dxa"/>
            <w:vAlign w:val="center"/>
          </w:tcPr>
          <w:p w:rsidR="0037243E" w:rsidRPr="004D1B3D" w:rsidRDefault="004E1A76" w:rsidP="004E1A76">
            <w:pPr>
              <w:spacing w:line="360" w:lineRule="auto"/>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Tablo 3.1</w:t>
            </w:r>
          </w:p>
        </w:tc>
        <w:tc>
          <w:tcPr>
            <w:tcW w:w="6946" w:type="dxa"/>
            <w:vAlign w:val="center"/>
          </w:tcPr>
          <w:p w:rsidR="0037243E" w:rsidRPr="004D1B3D" w:rsidRDefault="004E1A76" w:rsidP="004E1A76">
            <w:pPr>
              <w:spacing w:line="360" w:lineRule="auto"/>
              <w:jc w:val="both"/>
              <w:rPr>
                <w:rFonts w:ascii="Times New Roman" w:hAnsi="Times New Roman" w:cs="Times New Roman"/>
                <w:color w:val="000000" w:themeColor="text1"/>
                <w:sz w:val="24"/>
                <w:szCs w:val="24"/>
              </w:rPr>
            </w:pPr>
            <w:r w:rsidRPr="004D1B3D">
              <w:rPr>
                <w:rFonts w:ascii="Times New Roman" w:eastAsia="TimesNewRoman" w:hAnsi="Times New Roman" w:cs="Times New Roman"/>
                <w:sz w:val="24"/>
                <w:szCs w:val="24"/>
              </w:rPr>
              <w:t>Depremden Etkilenen İllerde Hasar Tespit Durumu</w:t>
            </w:r>
            <w:r w:rsidR="00846EE0" w:rsidRPr="004D1B3D">
              <w:rPr>
                <w:rFonts w:ascii="Times New Roman" w:eastAsia="TimesNewRoman" w:hAnsi="Times New Roman" w:cs="Times New Roman"/>
                <w:sz w:val="24"/>
                <w:szCs w:val="24"/>
              </w:rPr>
              <w:t>………………….</w:t>
            </w:r>
          </w:p>
        </w:tc>
        <w:tc>
          <w:tcPr>
            <w:tcW w:w="456" w:type="dxa"/>
            <w:vAlign w:val="bottom"/>
          </w:tcPr>
          <w:p w:rsidR="0037243E" w:rsidRPr="004D1B3D" w:rsidRDefault="004E1A76" w:rsidP="00CF584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6</w:t>
            </w:r>
            <w:r w:rsidR="00CF5845" w:rsidRPr="004D1B3D">
              <w:rPr>
                <w:rFonts w:ascii="Times New Roman" w:hAnsi="Times New Roman" w:cs="Times New Roman"/>
                <w:b/>
                <w:color w:val="000000" w:themeColor="text1"/>
                <w:sz w:val="24"/>
                <w:szCs w:val="24"/>
              </w:rPr>
              <w:t>5</w:t>
            </w:r>
          </w:p>
        </w:tc>
      </w:tr>
      <w:tr w:rsidR="0037243E" w:rsidRPr="004E1A76" w:rsidTr="001B44B9">
        <w:tc>
          <w:tcPr>
            <w:tcW w:w="1242" w:type="dxa"/>
          </w:tcPr>
          <w:p w:rsidR="0037243E" w:rsidRPr="004D1B3D" w:rsidRDefault="004E1A76" w:rsidP="004E1A76">
            <w:pPr>
              <w:spacing w:line="360" w:lineRule="auto"/>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Tablo 3.2</w:t>
            </w:r>
          </w:p>
        </w:tc>
        <w:tc>
          <w:tcPr>
            <w:tcW w:w="6946" w:type="dxa"/>
            <w:vAlign w:val="center"/>
          </w:tcPr>
          <w:p w:rsidR="0037243E" w:rsidRPr="004D1B3D" w:rsidRDefault="004E1A76" w:rsidP="004E1A76">
            <w:pPr>
              <w:autoSpaceDE w:val="0"/>
              <w:autoSpaceDN w:val="0"/>
              <w:adjustRightInd w:val="0"/>
              <w:spacing w:line="360" w:lineRule="auto"/>
              <w:jc w:val="both"/>
              <w:rPr>
                <w:rFonts w:ascii="Times New Roman" w:hAnsi="Times New Roman" w:cs="Times New Roman"/>
                <w:color w:val="000000" w:themeColor="text1"/>
                <w:sz w:val="24"/>
                <w:szCs w:val="24"/>
              </w:rPr>
            </w:pPr>
            <w:r w:rsidRPr="00A915AA">
              <w:rPr>
                <w:rFonts w:ascii="Times New Roman" w:hAnsi="Times New Roman" w:cs="Times New Roman"/>
                <w:sz w:val="24"/>
              </w:rPr>
              <w:t>DPT, Dünya Bankası ve TÜSİAD’a Göre 17 Ağustos Depreminin Maliyetleri</w:t>
            </w:r>
            <w:r w:rsidR="00846EE0" w:rsidRPr="004D1B3D">
              <w:rPr>
                <w:rFonts w:ascii="Times New Roman" w:hAnsi="Times New Roman" w:cs="Times New Roman"/>
                <w:sz w:val="24"/>
                <w:szCs w:val="24"/>
              </w:rPr>
              <w:t>…………………………………………….........................</w:t>
            </w:r>
          </w:p>
        </w:tc>
        <w:tc>
          <w:tcPr>
            <w:tcW w:w="456" w:type="dxa"/>
            <w:vAlign w:val="bottom"/>
          </w:tcPr>
          <w:p w:rsidR="0037243E" w:rsidRPr="004D1B3D" w:rsidRDefault="004E1A76" w:rsidP="00CF584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6</w:t>
            </w:r>
            <w:r w:rsidR="00CF5845" w:rsidRPr="004D1B3D">
              <w:rPr>
                <w:rFonts w:ascii="Times New Roman" w:hAnsi="Times New Roman" w:cs="Times New Roman"/>
                <w:b/>
                <w:color w:val="000000" w:themeColor="text1"/>
                <w:sz w:val="24"/>
                <w:szCs w:val="24"/>
              </w:rPr>
              <w:t>8</w:t>
            </w:r>
          </w:p>
        </w:tc>
      </w:tr>
      <w:tr w:rsidR="0037243E" w:rsidRPr="004E1A76" w:rsidTr="004D1B3D">
        <w:tc>
          <w:tcPr>
            <w:tcW w:w="1242" w:type="dxa"/>
          </w:tcPr>
          <w:p w:rsidR="0037243E" w:rsidRPr="004D1B3D" w:rsidRDefault="004E1A76" w:rsidP="004D1B3D">
            <w:pPr>
              <w:spacing w:line="360" w:lineRule="auto"/>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Tablo 3.3</w:t>
            </w:r>
          </w:p>
        </w:tc>
        <w:tc>
          <w:tcPr>
            <w:tcW w:w="6946" w:type="dxa"/>
            <w:vAlign w:val="center"/>
          </w:tcPr>
          <w:p w:rsidR="0037243E" w:rsidRPr="004D1B3D" w:rsidRDefault="004E1A76" w:rsidP="004E1A76">
            <w:pPr>
              <w:autoSpaceDE w:val="0"/>
              <w:autoSpaceDN w:val="0"/>
              <w:adjustRightInd w:val="0"/>
              <w:spacing w:line="360" w:lineRule="auto"/>
              <w:jc w:val="both"/>
              <w:rPr>
                <w:rFonts w:ascii="Times New Roman" w:hAnsi="Times New Roman" w:cs="Times New Roman"/>
                <w:w w:val="102"/>
                <w:sz w:val="24"/>
                <w:szCs w:val="24"/>
              </w:rPr>
            </w:pPr>
            <w:r w:rsidRPr="004D1B3D">
              <w:rPr>
                <w:rFonts w:ascii="Times New Roman" w:hAnsi="Times New Roman" w:cs="Times New Roman"/>
                <w:sz w:val="24"/>
                <w:szCs w:val="24"/>
              </w:rPr>
              <w:t>23 Ek</w:t>
            </w:r>
            <w:r w:rsidRPr="004D1B3D">
              <w:rPr>
                <w:rFonts w:ascii="Times New Roman" w:hAnsi="Times New Roman" w:cs="Times New Roman"/>
                <w:spacing w:val="2"/>
                <w:sz w:val="24"/>
                <w:szCs w:val="24"/>
              </w:rPr>
              <w:t>i</w:t>
            </w:r>
            <w:r w:rsidRPr="004D1B3D">
              <w:rPr>
                <w:rFonts w:ascii="Times New Roman" w:hAnsi="Times New Roman" w:cs="Times New Roman"/>
                <w:sz w:val="24"/>
                <w:szCs w:val="24"/>
              </w:rPr>
              <w:t>m 2011 Tar</w:t>
            </w:r>
            <w:r w:rsidRPr="004D1B3D">
              <w:rPr>
                <w:rFonts w:ascii="Times New Roman" w:hAnsi="Times New Roman" w:cs="Times New Roman"/>
                <w:spacing w:val="-1"/>
                <w:sz w:val="24"/>
                <w:szCs w:val="24"/>
              </w:rPr>
              <w:t>i</w:t>
            </w:r>
            <w:r w:rsidRPr="004D1B3D">
              <w:rPr>
                <w:rFonts w:ascii="Times New Roman" w:hAnsi="Times New Roman" w:cs="Times New Roman"/>
                <w:spacing w:val="1"/>
                <w:sz w:val="24"/>
                <w:szCs w:val="24"/>
              </w:rPr>
              <w:t>h</w:t>
            </w:r>
            <w:r w:rsidRPr="004D1B3D">
              <w:rPr>
                <w:rFonts w:ascii="Times New Roman" w:hAnsi="Times New Roman" w:cs="Times New Roman"/>
                <w:spacing w:val="-1"/>
                <w:sz w:val="24"/>
                <w:szCs w:val="24"/>
              </w:rPr>
              <w:t>i</w:t>
            </w:r>
            <w:r w:rsidRPr="004D1B3D">
              <w:rPr>
                <w:rFonts w:ascii="Times New Roman" w:hAnsi="Times New Roman" w:cs="Times New Roman"/>
                <w:sz w:val="24"/>
                <w:szCs w:val="24"/>
              </w:rPr>
              <w:t>n</w:t>
            </w:r>
            <w:r w:rsidRPr="004D1B3D">
              <w:rPr>
                <w:rFonts w:ascii="Times New Roman" w:hAnsi="Times New Roman" w:cs="Times New Roman"/>
                <w:spacing w:val="1"/>
                <w:sz w:val="24"/>
                <w:szCs w:val="24"/>
              </w:rPr>
              <w:t>d</w:t>
            </w:r>
            <w:r w:rsidRPr="004D1B3D">
              <w:rPr>
                <w:rFonts w:ascii="Times New Roman" w:hAnsi="Times New Roman" w:cs="Times New Roman"/>
                <w:sz w:val="24"/>
                <w:szCs w:val="24"/>
              </w:rPr>
              <w:t xml:space="preserve">e </w:t>
            </w:r>
            <w:r w:rsidRPr="004D1B3D">
              <w:rPr>
                <w:rFonts w:ascii="Times New Roman" w:hAnsi="Times New Roman" w:cs="Times New Roman"/>
                <w:spacing w:val="-2"/>
                <w:sz w:val="24"/>
                <w:szCs w:val="24"/>
              </w:rPr>
              <w:t>M</w:t>
            </w:r>
            <w:r w:rsidRPr="004D1B3D">
              <w:rPr>
                <w:rFonts w:ascii="Times New Roman" w:hAnsi="Times New Roman" w:cs="Times New Roman"/>
                <w:spacing w:val="2"/>
                <w:sz w:val="24"/>
                <w:szCs w:val="24"/>
              </w:rPr>
              <w:t>e</w:t>
            </w:r>
            <w:r w:rsidRPr="004D1B3D">
              <w:rPr>
                <w:rFonts w:ascii="Times New Roman" w:hAnsi="Times New Roman" w:cs="Times New Roman"/>
                <w:spacing w:val="1"/>
                <w:sz w:val="24"/>
                <w:szCs w:val="24"/>
              </w:rPr>
              <w:t>y</w:t>
            </w:r>
            <w:r w:rsidRPr="004D1B3D">
              <w:rPr>
                <w:rFonts w:ascii="Times New Roman" w:hAnsi="Times New Roman" w:cs="Times New Roman"/>
                <w:sz w:val="24"/>
                <w:szCs w:val="24"/>
              </w:rPr>
              <w:t xml:space="preserve">dana </w:t>
            </w:r>
            <w:r w:rsidRPr="004D1B3D">
              <w:rPr>
                <w:rFonts w:ascii="Times New Roman" w:hAnsi="Times New Roman" w:cs="Times New Roman"/>
                <w:spacing w:val="1"/>
                <w:sz w:val="24"/>
                <w:szCs w:val="24"/>
              </w:rPr>
              <w:t>G</w:t>
            </w:r>
            <w:r w:rsidRPr="004D1B3D">
              <w:rPr>
                <w:rFonts w:ascii="Times New Roman" w:hAnsi="Times New Roman" w:cs="Times New Roman"/>
                <w:spacing w:val="-1"/>
                <w:sz w:val="24"/>
                <w:szCs w:val="24"/>
              </w:rPr>
              <w:t>e</w:t>
            </w:r>
            <w:r w:rsidRPr="004D1B3D">
              <w:rPr>
                <w:rFonts w:ascii="Times New Roman" w:hAnsi="Times New Roman" w:cs="Times New Roman"/>
                <w:sz w:val="24"/>
                <w:szCs w:val="24"/>
              </w:rPr>
              <w:t>len M≥4.0 Olan Van M</w:t>
            </w:r>
            <w:r w:rsidRPr="004D1B3D">
              <w:rPr>
                <w:rFonts w:ascii="Times New Roman" w:hAnsi="Times New Roman" w:cs="Times New Roman"/>
                <w:spacing w:val="-2"/>
                <w:sz w:val="24"/>
                <w:szCs w:val="24"/>
              </w:rPr>
              <w:t>e</w:t>
            </w:r>
            <w:r w:rsidRPr="004D1B3D">
              <w:rPr>
                <w:rFonts w:ascii="Times New Roman" w:hAnsi="Times New Roman" w:cs="Times New Roman"/>
                <w:sz w:val="24"/>
                <w:szCs w:val="24"/>
              </w:rPr>
              <w:t>r</w:t>
            </w:r>
            <w:r w:rsidRPr="004D1B3D">
              <w:rPr>
                <w:rFonts w:ascii="Times New Roman" w:hAnsi="Times New Roman" w:cs="Times New Roman"/>
                <w:spacing w:val="1"/>
                <w:sz w:val="24"/>
                <w:szCs w:val="24"/>
              </w:rPr>
              <w:t>k</w:t>
            </w:r>
            <w:r w:rsidRPr="004D1B3D">
              <w:rPr>
                <w:rFonts w:ascii="Times New Roman" w:hAnsi="Times New Roman" w:cs="Times New Roman"/>
                <w:sz w:val="24"/>
                <w:szCs w:val="24"/>
              </w:rPr>
              <w:t>ez Dep</w:t>
            </w:r>
            <w:r w:rsidRPr="004D1B3D">
              <w:rPr>
                <w:rFonts w:ascii="Times New Roman" w:hAnsi="Times New Roman" w:cs="Times New Roman"/>
                <w:spacing w:val="2"/>
                <w:sz w:val="24"/>
                <w:szCs w:val="24"/>
              </w:rPr>
              <w:t>re</w:t>
            </w:r>
            <w:r w:rsidRPr="004D1B3D">
              <w:rPr>
                <w:rFonts w:ascii="Times New Roman" w:hAnsi="Times New Roman" w:cs="Times New Roman"/>
                <w:spacing w:val="-3"/>
                <w:sz w:val="24"/>
                <w:szCs w:val="24"/>
              </w:rPr>
              <w:t>m</w:t>
            </w:r>
            <w:r w:rsidRPr="004D1B3D">
              <w:rPr>
                <w:rFonts w:ascii="Times New Roman" w:hAnsi="Times New Roman" w:cs="Times New Roman"/>
                <w:sz w:val="24"/>
                <w:szCs w:val="24"/>
              </w:rPr>
              <w:t>l</w:t>
            </w:r>
            <w:r w:rsidRPr="004D1B3D">
              <w:rPr>
                <w:rFonts w:ascii="Times New Roman" w:hAnsi="Times New Roman" w:cs="Times New Roman"/>
                <w:spacing w:val="2"/>
                <w:sz w:val="24"/>
                <w:szCs w:val="24"/>
              </w:rPr>
              <w:t>e</w:t>
            </w:r>
            <w:r w:rsidRPr="004D1B3D">
              <w:rPr>
                <w:rFonts w:ascii="Times New Roman" w:hAnsi="Times New Roman" w:cs="Times New Roman"/>
                <w:sz w:val="24"/>
                <w:szCs w:val="24"/>
              </w:rPr>
              <w:t xml:space="preserve">rinin </w:t>
            </w:r>
            <w:r w:rsidRPr="004D1B3D">
              <w:rPr>
                <w:rFonts w:ascii="Times New Roman" w:hAnsi="Times New Roman" w:cs="Times New Roman"/>
                <w:w w:val="102"/>
                <w:sz w:val="24"/>
                <w:szCs w:val="24"/>
              </w:rPr>
              <w:t>Listesi</w:t>
            </w:r>
            <w:r w:rsidR="00846EE0" w:rsidRPr="004D1B3D">
              <w:rPr>
                <w:rFonts w:ascii="Times New Roman" w:hAnsi="Times New Roman" w:cs="Times New Roman"/>
                <w:sz w:val="24"/>
                <w:szCs w:val="24"/>
              </w:rPr>
              <w:t>…………………………………………….......</w:t>
            </w:r>
          </w:p>
        </w:tc>
        <w:tc>
          <w:tcPr>
            <w:tcW w:w="456" w:type="dxa"/>
            <w:vAlign w:val="bottom"/>
          </w:tcPr>
          <w:p w:rsidR="0037243E" w:rsidRPr="004D1B3D" w:rsidRDefault="004E1A76" w:rsidP="00CF584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7</w:t>
            </w:r>
            <w:r w:rsidR="00CF5845" w:rsidRPr="004D1B3D">
              <w:rPr>
                <w:rFonts w:ascii="Times New Roman" w:hAnsi="Times New Roman" w:cs="Times New Roman"/>
                <w:b/>
                <w:color w:val="000000" w:themeColor="text1"/>
                <w:sz w:val="24"/>
                <w:szCs w:val="24"/>
              </w:rPr>
              <w:t>8</w:t>
            </w:r>
          </w:p>
        </w:tc>
      </w:tr>
      <w:tr w:rsidR="0037243E" w:rsidRPr="004E1A76" w:rsidTr="004D1B3D">
        <w:tc>
          <w:tcPr>
            <w:tcW w:w="1242" w:type="dxa"/>
          </w:tcPr>
          <w:p w:rsidR="0037243E" w:rsidRPr="004D1B3D" w:rsidRDefault="004E1A76" w:rsidP="004D1B3D">
            <w:pPr>
              <w:spacing w:line="360" w:lineRule="auto"/>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Tablo 3.4</w:t>
            </w:r>
          </w:p>
        </w:tc>
        <w:tc>
          <w:tcPr>
            <w:tcW w:w="6946" w:type="dxa"/>
            <w:vAlign w:val="center"/>
          </w:tcPr>
          <w:p w:rsidR="0037243E" w:rsidRPr="004D1B3D" w:rsidRDefault="004E1A76" w:rsidP="004E1A76">
            <w:pPr>
              <w:autoSpaceDE w:val="0"/>
              <w:autoSpaceDN w:val="0"/>
              <w:adjustRightInd w:val="0"/>
              <w:spacing w:line="360" w:lineRule="auto"/>
              <w:jc w:val="both"/>
              <w:rPr>
                <w:rFonts w:ascii="Times New Roman" w:hAnsi="Times New Roman" w:cs="Times New Roman"/>
                <w:sz w:val="24"/>
                <w:szCs w:val="24"/>
              </w:rPr>
            </w:pPr>
            <w:r w:rsidRPr="004D1B3D">
              <w:rPr>
                <w:rFonts w:ascii="Times New Roman" w:hAnsi="Times New Roman" w:cs="Times New Roman"/>
                <w:sz w:val="24"/>
                <w:szCs w:val="24"/>
              </w:rPr>
              <w:t>23 Ekim ve 9 Kasım (2011) Van Depremlerinde Ortaya Çıkan Can Kaybı Bilançosu</w:t>
            </w:r>
            <w:r w:rsidR="00846EE0" w:rsidRPr="004D1B3D">
              <w:rPr>
                <w:rFonts w:ascii="Times New Roman" w:hAnsi="Times New Roman" w:cs="Times New Roman"/>
                <w:sz w:val="24"/>
                <w:szCs w:val="24"/>
              </w:rPr>
              <w:t>……………………………………………................</w:t>
            </w:r>
          </w:p>
        </w:tc>
        <w:tc>
          <w:tcPr>
            <w:tcW w:w="456" w:type="dxa"/>
            <w:vAlign w:val="bottom"/>
          </w:tcPr>
          <w:p w:rsidR="0037243E" w:rsidRPr="004D1B3D" w:rsidRDefault="00CF5845" w:rsidP="001B44B9">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81</w:t>
            </w:r>
          </w:p>
        </w:tc>
      </w:tr>
      <w:tr w:rsidR="004E1A76" w:rsidRPr="004E1A76" w:rsidTr="001B44B9">
        <w:tc>
          <w:tcPr>
            <w:tcW w:w="1242" w:type="dxa"/>
            <w:vAlign w:val="center"/>
          </w:tcPr>
          <w:p w:rsidR="004E1A76" w:rsidRPr="004D1B3D" w:rsidRDefault="004E1A76" w:rsidP="004E1A76">
            <w:pPr>
              <w:spacing w:line="360" w:lineRule="auto"/>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Tablo 3.5</w:t>
            </w:r>
          </w:p>
        </w:tc>
        <w:tc>
          <w:tcPr>
            <w:tcW w:w="6946" w:type="dxa"/>
            <w:vAlign w:val="center"/>
          </w:tcPr>
          <w:p w:rsidR="004E1A76" w:rsidRPr="004D1B3D" w:rsidRDefault="004E1A76" w:rsidP="004E1A76">
            <w:pPr>
              <w:autoSpaceDE w:val="0"/>
              <w:autoSpaceDN w:val="0"/>
              <w:adjustRightInd w:val="0"/>
              <w:spacing w:line="360" w:lineRule="auto"/>
              <w:jc w:val="both"/>
              <w:rPr>
                <w:rFonts w:ascii="Times New Roman" w:hAnsi="Times New Roman" w:cs="Times New Roman"/>
                <w:sz w:val="24"/>
                <w:szCs w:val="24"/>
              </w:rPr>
            </w:pPr>
            <w:r w:rsidRPr="004D1B3D">
              <w:rPr>
                <w:rFonts w:ascii="Times New Roman" w:hAnsi="Times New Roman" w:cs="Times New Roman"/>
                <w:sz w:val="24"/>
                <w:szCs w:val="24"/>
              </w:rPr>
              <w:t>Yapıların Hasar Durumu</w:t>
            </w:r>
            <w:r w:rsidR="00846EE0" w:rsidRPr="004D1B3D">
              <w:rPr>
                <w:rFonts w:ascii="Times New Roman" w:hAnsi="Times New Roman" w:cs="Times New Roman"/>
                <w:sz w:val="24"/>
                <w:szCs w:val="24"/>
              </w:rPr>
              <w:t>……………………………………………...</w:t>
            </w:r>
          </w:p>
        </w:tc>
        <w:tc>
          <w:tcPr>
            <w:tcW w:w="456" w:type="dxa"/>
            <w:vAlign w:val="bottom"/>
          </w:tcPr>
          <w:p w:rsidR="004E1A76" w:rsidRPr="004D1B3D" w:rsidRDefault="00CF5845" w:rsidP="001B44B9">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81</w:t>
            </w:r>
          </w:p>
        </w:tc>
      </w:tr>
      <w:tr w:rsidR="004E1A76" w:rsidRPr="004E1A76" w:rsidTr="001B44B9">
        <w:tc>
          <w:tcPr>
            <w:tcW w:w="1242" w:type="dxa"/>
            <w:vAlign w:val="center"/>
          </w:tcPr>
          <w:p w:rsidR="004E1A76" w:rsidRPr="004D1B3D" w:rsidRDefault="004E1A76" w:rsidP="004E1A76">
            <w:pPr>
              <w:spacing w:line="360" w:lineRule="auto"/>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Tablo 3.6</w:t>
            </w:r>
          </w:p>
        </w:tc>
        <w:tc>
          <w:tcPr>
            <w:tcW w:w="6946" w:type="dxa"/>
            <w:vAlign w:val="center"/>
          </w:tcPr>
          <w:p w:rsidR="004E1A76" w:rsidRPr="004D1B3D" w:rsidRDefault="004E1A76" w:rsidP="004E1A76">
            <w:pPr>
              <w:autoSpaceDE w:val="0"/>
              <w:autoSpaceDN w:val="0"/>
              <w:adjustRightInd w:val="0"/>
              <w:spacing w:line="360" w:lineRule="auto"/>
              <w:jc w:val="both"/>
              <w:rPr>
                <w:rFonts w:ascii="Times New Roman" w:hAnsi="Times New Roman" w:cs="Times New Roman"/>
                <w:sz w:val="24"/>
                <w:szCs w:val="24"/>
              </w:rPr>
            </w:pPr>
            <w:r w:rsidRPr="004D1B3D">
              <w:rPr>
                <w:rFonts w:ascii="Times New Roman" w:eastAsia="PFDinDisplayPro-Light" w:hAnsi="Times New Roman" w:cs="Times New Roman"/>
                <w:sz w:val="24"/>
                <w:szCs w:val="24"/>
              </w:rPr>
              <w:t>Konteynır, Konteynır Kent ve Barınan Kişi Sayıları</w:t>
            </w:r>
            <w:r w:rsidR="00846EE0" w:rsidRPr="004D1B3D">
              <w:rPr>
                <w:rFonts w:ascii="Times New Roman" w:eastAsia="PFDinDisplayPro-Light" w:hAnsi="Times New Roman" w:cs="Times New Roman"/>
                <w:sz w:val="24"/>
                <w:szCs w:val="24"/>
              </w:rPr>
              <w:t>…………………</w:t>
            </w:r>
          </w:p>
        </w:tc>
        <w:tc>
          <w:tcPr>
            <w:tcW w:w="456" w:type="dxa"/>
            <w:vAlign w:val="bottom"/>
          </w:tcPr>
          <w:p w:rsidR="004E1A76" w:rsidRPr="004D1B3D" w:rsidRDefault="00CF5845" w:rsidP="001B44B9">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85</w:t>
            </w:r>
          </w:p>
        </w:tc>
      </w:tr>
      <w:tr w:rsidR="004E1A76" w:rsidRPr="004E1A76" w:rsidTr="001B44B9">
        <w:tc>
          <w:tcPr>
            <w:tcW w:w="1242" w:type="dxa"/>
            <w:vAlign w:val="center"/>
          </w:tcPr>
          <w:p w:rsidR="004E1A76" w:rsidRPr="004D1B3D" w:rsidRDefault="004E1A76" w:rsidP="004E1A76">
            <w:pPr>
              <w:spacing w:line="360" w:lineRule="auto"/>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Tablo 3.7</w:t>
            </w:r>
          </w:p>
        </w:tc>
        <w:tc>
          <w:tcPr>
            <w:tcW w:w="6946" w:type="dxa"/>
            <w:vAlign w:val="center"/>
          </w:tcPr>
          <w:p w:rsidR="004E1A76" w:rsidRPr="004D1B3D" w:rsidRDefault="004E1A76" w:rsidP="004E1A76">
            <w:pPr>
              <w:autoSpaceDE w:val="0"/>
              <w:autoSpaceDN w:val="0"/>
              <w:adjustRightInd w:val="0"/>
              <w:spacing w:line="360" w:lineRule="auto"/>
              <w:jc w:val="both"/>
              <w:rPr>
                <w:rFonts w:ascii="Times New Roman" w:hAnsi="Times New Roman" w:cs="Times New Roman"/>
                <w:bCs/>
                <w:sz w:val="24"/>
                <w:szCs w:val="24"/>
              </w:rPr>
            </w:pPr>
            <w:r w:rsidRPr="004D1B3D">
              <w:rPr>
                <w:rFonts w:ascii="Times New Roman" w:hAnsi="Times New Roman" w:cs="Times New Roman"/>
                <w:bCs/>
                <w:sz w:val="24"/>
                <w:szCs w:val="24"/>
              </w:rPr>
              <w:t>Van Depremi Harcama Dağılım Tablosu</w:t>
            </w:r>
            <w:r w:rsidR="00846EE0" w:rsidRPr="004D1B3D">
              <w:rPr>
                <w:rFonts w:ascii="Times New Roman" w:hAnsi="Times New Roman" w:cs="Times New Roman"/>
                <w:bCs/>
                <w:sz w:val="24"/>
                <w:szCs w:val="24"/>
              </w:rPr>
              <w:t>……………………………..</w:t>
            </w:r>
          </w:p>
        </w:tc>
        <w:tc>
          <w:tcPr>
            <w:tcW w:w="456" w:type="dxa"/>
            <w:vAlign w:val="bottom"/>
          </w:tcPr>
          <w:p w:rsidR="004E1A76" w:rsidRPr="004D1B3D" w:rsidRDefault="00CF5845" w:rsidP="001B44B9">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89</w:t>
            </w:r>
          </w:p>
        </w:tc>
      </w:tr>
      <w:tr w:rsidR="004E1A76" w:rsidRPr="004E1A76" w:rsidTr="001B44B9">
        <w:tc>
          <w:tcPr>
            <w:tcW w:w="1242" w:type="dxa"/>
            <w:vAlign w:val="center"/>
          </w:tcPr>
          <w:p w:rsidR="004E1A76" w:rsidRPr="004D1B3D" w:rsidRDefault="004E1A76" w:rsidP="004E1A76">
            <w:pPr>
              <w:spacing w:line="360" w:lineRule="auto"/>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Tablo 3.8</w:t>
            </w:r>
          </w:p>
        </w:tc>
        <w:tc>
          <w:tcPr>
            <w:tcW w:w="6946" w:type="dxa"/>
            <w:vAlign w:val="center"/>
          </w:tcPr>
          <w:p w:rsidR="004E1A76" w:rsidRPr="004D1B3D" w:rsidRDefault="004E1A76" w:rsidP="004E1A76">
            <w:pPr>
              <w:autoSpaceDE w:val="0"/>
              <w:autoSpaceDN w:val="0"/>
              <w:adjustRightInd w:val="0"/>
              <w:spacing w:line="360" w:lineRule="auto"/>
              <w:jc w:val="both"/>
              <w:rPr>
                <w:rFonts w:ascii="Times New Roman" w:hAnsi="Times New Roman" w:cs="Times New Roman"/>
                <w:sz w:val="24"/>
                <w:szCs w:val="24"/>
              </w:rPr>
            </w:pPr>
            <w:r w:rsidRPr="004D1B3D">
              <w:rPr>
                <w:rFonts w:ascii="Times New Roman" w:eastAsia="PFDinDisplayPro-Light" w:hAnsi="Times New Roman" w:cs="Times New Roman"/>
                <w:sz w:val="24"/>
                <w:szCs w:val="24"/>
              </w:rPr>
              <w:t>2011 Van ve 1999 Marmara Depremlerinin Karşılaştırması</w:t>
            </w:r>
            <w:r w:rsidR="00846EE0" w:rsidRPr="004D1B3D">
              <w:rPr>
                <w:rFonts w:ascii="Times New Roman" w:eastAsia="PFDinDisplayPro-Light" w:hAnsi="Times New Roman" w:cs="Times New Roman"/>
                <w:sz w:val="24"/>
                <w:szCs w:val="24"/>
              </w:rPr>
              <w:t>…………</w:t>
            </w:r>
          </w:p>
        </w:tc>
        <w:tc>
          <w:tcPr>
            <w:tcW w:w="456" w:type="dxa"/>
            <w:vAlign w:val="bottom"/>
          </w:tcPr>
          <w:p w:rsidR="004E1A76" w:rsidRPr="004D1B3D" w:rsidRDefault="00CF5845" w:rsidP="001B44B9">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90</w:t>
            </w:r>
          </w:p>
        </w:tc>
      </w:tr>
    </w:tbl>
    <w:p w:rsidR="000E4330" w:rsidRPr="00BD27C8" w:rsidRDefault="000E4330" w:rsidP="004E1A76">
      <w:pPr>
        <w:spacing w:after="0" w:line="360" w:lineRule="auto"/>
        <w:jc w:val="center"/>
        <w:rPr>
          <w:rFonts w:ascii="Times New Roman" w:hAnsi="Times New Roman" w:cs="Times New Roman"/>
          <w:b/>
          <w:sz w:val="24"/>
          <w:szCs w:val="24"/>
        </w:rPr>
      </w:pPr>
    </w:p>
    <w:p w:rsidR="000E4330" w:rsidRPr="00BD27C8" w:rsidRDefault="000E4330" w:rsidP="004E1A76">
      <w:pPr>
        <w:spacing w:after="0" w:line="360" w:lineRule="auto"/>
        <w:jc w:val="center"/>
        <w:rPr>
          <w:rFonts w:ascii="Times New Roman" w:hAnsi="Times New Roman" w:cs="Times New Roman"/>
          <w:b/>
          <w:sz w:val="24"/>
          <w:szCs w:val="24"/>
        </w:rPr>
      </w:pPr>
    </w:p>
    <w:p w:rsidR="000E4330" w:rsidRPr="00BD27C8" w:rsidRDefault="000E4330" w:rsidP="004E1A76">
      <w:pPr>
        <w:spacing w:after="0" w:line="360" w:lineRule="auto"/>
        <w:jc w:val="center"/>
        <w:rPr>
          <w:rFonts w:ascii="Times New Roman" w:hAnsi="Times New Roman" w:cs="Times New Roman"/>
          <w:b/>
          <w:sz w:val="24"/>
          <w:szCs w:val="24"/>
        </w:rPr>
      </w:pPr>
    </w:p>
    <w:p w:rsidR="000E4330" w:rsidRPr="00BD27C8" w:rsidRDefault="000E4330" w:rsidP="004E1A76">
      <w:pPr>
        <w:spacing w:after="0" w:line="360" w:lineRule="auto"/>
        <w:jc w:val="center"/>
        <w:rPr>
          <w:rFonts w:ascii="Times New Roman" w:hAnsi="Times New Roman" w:cs="Times New Roman"/>
          <w:b/>
          <w:sz w:val="24"/>
          <w:szCs w:val="24"/>
        </w:rPr>
      </w:pPr>
    </w:p>
    <w:p w:rsidR="000E4330" w:rsidRPr="00BD27C8" w:rsidRDefault="000E4330" w:rsidP="004E1A76">
      <w:pPr>
        <w:spacing w:after="0" w:line="360" w:lineRule="auto"/>
        <w:jc w:val="center"/>
        <w:rPr>
          <w:rFonts w:ascii="Times New Roman" w:hAnsi="Times New Roman" w:cs="Times New Roman"/>
          <w:b/>
          <w:sz w:val="24"/>
          <w:szCs w:val="24"/>
        </w:rPr>
      </w:pPr>
    </w:p>
    <w:p w:rsidR="000E4330" w:rsidRPr="00BD27C8" w:rsidRDefault="000E4330" w:rsidP="004E1A76">
      <w:pPr>
        <w:spacing w:after="0" w:line="360" w:lineRule="auto"/>
        <w:jc w:val="center"/>
        <w:rPr>
          <w:rFonts w:ascii="Times New Roman" w:hAnsi="Times New Roman" w:cs="Times New Roman"/>
          <w:b/>
          <w:sz w:val="24"/>
          <w:szCs w:val="24"/>
        </w:rPr>
      </w:pPr>
    </w:p>
    <w:p w:rsidR="000E4330" w:rsidRPr="00BD27C8" w:rsidRDefault="000E4330" w:rsidP="004E1A76">
      <w:pPr>
        <w:spacing w:after="0" w:line="360" w:lineRule="auto"/>
        <w:jc w:val="center"/>
        <w:rPr>
          <w:rFonts w:ascii="Times New Roman" w:hAnsi="Times New Roman" w:cs="Times New Roman"/>
          <w:b/>
          <w:sz w:val="24"/>
          <w:szCs w:val="24"/>
        </w:rPr>
      </w:pPr>
    </w:p>
    <w:p w:rsidR="000E4330" w:rsidRPr="00BD27C8" w:rsidRDefault="000E4330" w:rsidP="004E1A76">
      <w:pPr>
        <w:spacing w:after="0" w:line="360" w:lineRule="auto"/>
        <w:jc w:val="center"/>
        <w:rPr>
          <w:rFonts w:ascii="Times New Roman" w:hAnsi="Times New Roman" w:cs="Times New Roman"/>
          <w:b/>
          <w:sz w:val="24"/>
          <w:szCs w:val="24"/>
        </w:rPr>
      </w:pPr>
    </w:p>
    <w:p w:rsidR="000E4330" w:rsidRPr="00BD27C8" w:rsidRDefault="000E4330" w:rsidP="004E1A76">
      <w:pPr>
        <w:spacing w:after="0" w:line="360" w:lineRule="auto"/>
        <w:jc w:val="center"/>
        <w:rPr>
          <w:rFonts w:ascii="Times New Roman" w:hAnsi="Times New Roman" w:cs="Times New Roman"/>
          <w:b/>
          <w:sz w:val="24"/>
          <w:szCs w:val="24"/>
        </w:rPr>
      </w:pPr>
    </w:p>
    <w:p w:rsidR="000E4330" w:rsidRDefault="000E4330" w:rsidP="004E1A76">
      <w:pPr>
        <w:spacing w:after="0" w:line="360" w:lineRule="auto"/>
        <w:jc w:val="center"/>
        <w:rPr>
          <w:rFonts w:ascii="Times New Roman" w:hAnsi="Times New Roman" w:cs="Times New Roman"/>
          <w:b/>
          <w:sz w:val="24"/>
          <w:szCs w:val="24"/>
        </w:rPr>
      </w:pPr>
    </w:p>
    <w:p w:rsidR="001B44B9" w:rsidRPr="00BD27C8" w:rsidRDefault="001B44B9" w:rsidP="004E1A76">
      <w:pPr>
        <w:spacing w:after="0" w:line="360" w:lineRule="auto"/>
        <w:jc w:val="center"/>
        <w:rPr>
          <w:rFonts w:ascii="Times New Roman" w:hAnsi="Times New Roman" w:cs="Times New Roman"/>
          <w:b/>
          <w:sz w:val="24"/>
          <w:szCs w:val="24"/>
        </w:rPr>
      </w:pPr>
    </w:p>
    <w:p w:rsidR="000E4330" w:rsidRPr="00BD27C8" w:rsidRDefault="000E4330" w:rsidP="004E1A76">
      <w:pPr>
        <w:spacing w:after="0" w:line="360" w:lineRule="auto"/>
        <w:jc w:val="center"/>
        <w:rPr>
          <w:rFonts w:ascii="Times New Roman" w:hAnsi="Times New Roman" w:cs="Times New Roman"/>
          <w:b/>
          <w:sz w:val="24"/>
          <w:szCs w:val="24"/>
        </w:rPr>
      </w:pPr>
    </w:p>
    <w:p w:rsidR="001B44B9" w:rsidRDefault="000E4330" w:rsidP="004A5FC5">
      <w:pPr>
        <w:pStyle w:val="Balk1"/>
        <w:spacing w:before="0" w:line="360" w:lineRule="auto"/>
        <w:jc w:val="center"/>
        <w:rPr>
          <w:rFonts w:ascii="Times New Roman" w:hAnsi="Times New Roman" w:cs="Times New Roman"/>
          <w:color w:val="000000" w:themeColor="text1"/>
          <w:sz w:val="24"/>
          <w:szCs w:val="24"/>
        </w:rPr>
      </w:pPr>
      <w:bookmarkStart w:id="20" w:name="_Toc459580546"/>
      <w:bookmarkStart w:id="21" w:name="_Toc461364929"/>
      <w:bookmarkStart w:id="22" w:name="_Toc477723144"/>
      <w:bookmarkStart w:id="23" w:name="_Toc505774404"/>
      <w:r w:rsidRPr="00BD27C8">
        <w:rPr>
          <w:rFonts w:ascii="Times New Roman" w:hAnsi="Times New Roman" w:cs="Times New Roman"/>
          <w:color w:val="000000" w:themeColor="text1"/>
          <w:sz w:val="24"/>
          <w:szCs w:val="24"/>
        </w:rPr>
        <w:lastRenderedPageBreak/>
        <w:t>ŞEKİLLER LİSTESİ</w:t>
      </w:r>
      <w:bookmarkEnd w:id="20"/>
      <w:bookmarkEnd w:id="21"/>
      <w:bookmarkEnd w:id="22"/>
      <w:bookmarkEnd w:id="23"/>
    </w:p>
    <w:p w:rsidR="001B44B9" w:rsidRPr="001B44B9" w:rsidRDefault="001B44B9" w:rsidP="004A5FC5">
      <w:pPr>
        <w:spacing w:after="0" w:line="360" w:lineRule="auto"/>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6946"/>
        <w:gridCol w:w="456"/>
      </w:tblGrid>
      <w:tr w:rsidR="001B44B9" w:rsidRPr="004D1B3D" w:rsidTr="000D4D15">
        <w:tc>
          <w:tcPr>
            <w:tcW w:w="1242" w:type="dxa"/>
          </w:tcPr>
          <w:p w:rsidR="001B44B9" w:rsidRPr="004D1B3D" w:rsidRDefault="001B44B9" w:rsidP="004A5FC5">
            <w:pPr>
              <w:spacing w:line="360" w:lineRule="auto"/>
              <w:rPr>
                <w:rFonts w:ascii="Times New Roman" w:hAnsi="Times New Roman" w:cs="Times New Roman"/>
                <w:sz w:val="24"/>
                <w:szCs w:val="24"/>
              </w:rPr>
            </w:pPr>
            <w:r w:rsidRPr="004D1B3D">
              <w:rPr>
                <w:rFonts w:ascii="Times New Roman" w:hAnsi="Times New Roman" w:cs="Times New Roman"/>
                <w:b/>
                <w:color w:val="000000" w:themeColor="text1"/>
                <w:sz w:val="24"/>
                <w:szCs w:val="24"/>
              </w:rPr>
              <w:t>Şekil 2.1</w:t>
            </w:r>
          </w:p>
        </w:tc>
        <w:tc>
          <w:tcPr>
            <w:tcW w:w="6946" w:type="dxa"/>
            <w:vAlign w:val="center"/>
          </w:tcPr>
          <w:p w:rsidR="001B44B9" w:rsidRPr="004D1B3D" w:rsidRDefault="001B44B9" w:rsidP="004A5FC5">
            <w:pPr>
              <w:spacing w:line="360" w:lineRule="auto"/>
              <w:jc w:val="both"/>
              <w:rPr>
                <w:rFonts w:ascii="Times New Roman" w:hAnsi="Times New Roman" w:cs="Times New Roman"/>
                <w:color w:val="000000" w:themeColor="text1"/>
                <w:sz w:val="24"/>
                <w:szCs w:val="24"/>
              </w:rPr>
            </w:pPr>
            <w:r w:rsidRPr="004D1B3D">
              <w:rPr>
                <w:rFonts w:ascii="Times New Roman" w:hAnsi="Times New Roman" w:cs="Times New Roman"/>
                <w:sz w:val="24"/>
                <w:szCs w:val="24"/>
              </w:rPr>
              <w:t>Türkiye Deprem Bölgeleri Haritası</w:t>
            </w:r>
            <w:r w:rsidR="00846EE0" w:rsidRPr="004D1B3D">
              <w:rPr>
                <w:rFonts w:ascii="Times New Roman" w:hAnsi="Times New Roman" w:cs="Times New Roman"/>
                <w:sz w:val="24"/>
                <w:szCs w:val="24"/>
              </w:rPr>
              <w:t>…………………………………...</w:t>
            </w:r>
          </w:p>
        </w:tc>
        <w:tc>
          <w:tcPr>
            <w:tcW w:w="456" w:type="dxa"/>
            <w:vAlign w:val="bottom"/>
          </w:tcPr>
          <w:p w:rsidR="001B44B9" w:rsidRPr="004D1B3D" w:rsidRDefault="00CF5845" w:rsidP="004A5FC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18</w:t>
            </w:r>
          </w:p>
        </w:tc>
      </w:tr>
      <w:tr w:rsidR="001B44B9" w:rsidRPr="004D1B3D" w:rsidTr="000D4D15">
        <w:tc>
          <w:tcPr>
            <w:tcW w:w="1242" w:type="dxa"/>
          </w:tcPr>
          <w:p w:rsidR="001B44B9" w:rsidRPr="004D1B3D" w:rsidRDefault="001B44B9" w:rsidP="004A5FC5">
            <w:pPr>
              <w:spacing w:line="360" w:lineRule="auto"/>
              <w:rPr>
                <w:rFonts w:ascii="Times New Roman" w:hAnsi="Times New Roman" w:cs="Times New Roman"/>
                <w:sz w:val="24"/>
                <w:szCs w:val="24"/>
              </w:rPr>
            </w:pPr>
            <w:r w:rsidRPr="004D1B3D">
              <w:rPr>
                <w:rFonts w:ascii="Times New Roman" w:hAnsi="Times New Roman" w:cs="Times New Roman"/>
                <w:b/>
                <w:color w:val="000000" w:themeColor="text1"/>
                <w:sz w:val="24"/>
                <w:szCs w:val="24"/>
              </w:rPr>
              <w:t>Şekil 2.2</w:t>
            </w:r>
          </w:p>
        </w:tc>
        <w:tc>
          <w:tcPr>
            <w:tcW w:w="6946" w:type="dxa"/>
            <w:vAlign w:val="center"/>
          </w:tcPr>
          <w:p w:rsidR="001B44B9" w:rsidRPr="004D1B3D" w:rsidRDefault="001B44B9" w:rsidP="004A5FC5">
            <w:pPr>
              <w:spacing w:line="360" w:lineRule="auto"/>
              <w:jc w:val="both"/>
              <w:rPr>
                <w:rFonts w:ascii="Times New Roman" w:hAnsi="Times New Roman" w:cs="Times New Roman"/>
                <w:color w:val="000000" w:themeColor="text1"/>
                <w:sz w:val="24"/>
                <w:szCs w:val="24"/>
              </w:rPr>
            </w:pPr>
            <w:r w:rsidRPr="004D1B3D">
              <w:rPr>
                <w:rFonts w:ascii="Times New Roman" w:hAnsi="Times New Roman" w:cs="Times New Roman"/>
                <w:sz w:val="24"/>
                <w:szCs w:val="24"/>
              </w:rPr>
              <w:t>Türkiye Su Baskını Yoğunluk Haritası</w:t>
            </w:r>
            <w:r w:rsidR="00846EE0" w:rsidRPr="004D1B3D">
              <w:rPr>
                <w:rFonts w:ascii="Times New Roman" w:hAnsi="Times New Roman" w:cs="Times New Roman"/>
                <w:sz w:val="24"/>
                <w:szCs w:val="24"/>
              </w:rPr>
              <w:t>……………………………….</w:t>
            </w:r>
          </w:p>
        </w:tc>
        <w:tc>
          <w:tcPr>
            <w:tcW w:w="456" w:type="dxa"/>
            <w:vAlign w:val="bottom"/>
          </w:tcPr>
          <w:p w:rsidR="001B44B9" w:rsidRPr="004D1B3D" w:rsidRDefault="00CF5845" w:rsidP="004A5FC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20</w:t>
            </w:r>
          </w:p>
        </w:tc>
      </w:tr>
      <w:tr w:rsidR="001B44B9" w:rsidRPr="004D1B3D" w:rsidTr="000D4D15">
        <w:tc>
          <w:tcPr>
            <w:tcW w:w="1242" w:type="dxa"/>
          </w:tcPr>
          <w:p w:rsidR="001B44B9" w:rsidRPr="004D1B3D" w:rsidRDefault="001B44B9" w:rsidP="004A5FC5">
            <w:pPr>
              <w:spacing w:line="360" w:lineRule="auto"/>
              <w:rPr>
                <w:rFonts w:ascii="Times New Roman" w:hAnsi="Times New Roman" w:cs="Times New Roman"/>
                <w:sz w:val="24"/>
                <w:szCs w:val="24"/>
              </w:rPr>
            </w:pPr>
            <w:r w:rsidRPr="004D1B3D">
              <w:rPr>
                <w:rFonts w:ascii="Times New Roman" w:hAnsi="Times New Roman" w:cs="Times New Roman"/>
                <w:b/>
                <w:color w:val="000000" w:themeColor="text1"/>
                <w:sz w:val="24"/>
                <w:szCs w:val="24"/>
              </w:rPr>
              <w:t>Şekil 2.3</w:t>
            </w:r>
          </w:p>
        </w:tc>
        <w:tc>
          <w:tcPr>
            <w:tcW w:w="6946" w:type="dxa"/>
            <w:vAlign w:val="center"/>
          </w:tcPr>
          <w:p w:rsidR="001B44B9" w:rsidRPr="004D1B3D" w:rsidRDefault="001B44B9" w:rsidP="004A5FC5">
            <w:pPr>
              <w:spacing w:line="360" w:lineRule="auto"/>
              <w:jc w:val="both"/>
              <w:rPr>
                <w:rFonts w:ascii="Times New Roman" w:hAnsi="Times New Roman" w:cs="Times New Roman"/>
                <w:color w:val="000000" w:themeColor="text1"/>
                <w:sz w:val="24"/>
                <w:szCs w:val="24"/>
              </w:rPr>
            </w:pPr>
            <w:r w:rsidRPr="004D1B3D">
              <w:rPr>
                <w:rFonts w:ascii="Times New Roman" w:hAnsi="Times New Roman" w:cs="Times New Roman"/>
                <w:sz w:val="24"/>
                <w:szCs w:val="24"/>
              </w:rPr>
              <w:t>Türkiye’nin Çığ Haritası</w:t>
            </w:r>
            <w:r w:rsidR="00846EE0" w:rsidRPr="004D1B3D">
              <w:rPr>
                <w:rFonts w:ascii="Times New Roman" w:hAnsi="Times New Roman" w:cs="Times New Roman"/>
                <w:sz w:val="24"/>
                <w:szCs w:val="24"/>
              </w:rPr>
              <w:t>……………………………………………...</w:t>
            </w:r>
          </w:p>
        </w:tc>
        <w:tc>
          <w:tcPr>
            <w:tcW w:w="456" w:type="dxa"/>
            <w:vAlign w:val="bottom"/>
          </w:tcPr>
          <w:p w:rsidR="001B44B9" w:rsidRPr="004D1B3D" w:rsidRDefault="00CF5845" w:rsidP="004A5FC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21</w:t>
            </w:r>
          </w:p>
        </w:tc>
      </w:tr>
      <w:tr w:rsidR="001B44B9" w:rsidRPr="004D1B3D" w:rsidTr="000D4D15">
        <w:tc>
          <w:tcPr>
            <w:tcW w:w="1242" w:type="dxa"/>
          </w:tcPr>
          <w:p w:rsidR="001B44B9" w:rsidRPr="004D1B3D" w:rsidRDefault="001B44B9" w:rsidP="004A5FC5">
            <w:pPr>
              <w:spacing w:line="360" w:lineRule="auto"/>
              <w:rPr>
                <w:rFonts w:ascii="Times New Roman" w:hAnsi="Times New Roman" w:cs="Times New Roman"/>
                <w:sz w:val="24"/>
                <w:szCs w:val="24"/>
              </w:rPr>
            </w:pPr>
            <w:r w:rsidRPr="004D1B3D">
              <w:rPr>
                <w:rFonts w:ascii="Times New Roman" w:hAnsi="Times New Roman" w:cs="Times New Roman"/>
                <w:b/>
                <w:color w:val="000000" w:themeColor="text1"/>
                <w:sz w:val="24"/>
                <w:szCs w:val="24"/>
              </w:rPr>
              <w:t>Şekil 2.4</w:t>
            </w:r>
          </w:p>
        </w:tc>
        <w:tc>
          <w:tcPr>
            <w:tcW w:w="6946" w:type="dxa"/>
            <w:vAlign w:val="center"/>
          </w:tcPr>
          <w:p w:rsidR="001B44B9" w:rsidRPr="004D1B3D" w:rsidRDefault="001B44B9" w:rsidP="004A5FC5">
            <w:pPr>
              <w:spacing w:line="360" w:lineRule="auto"/>
              <w:jc w:val="both"/>
              <w:rPr>
                <w:rFonts w:ascii="Times New Roman" w:hAnsi="Times New Roman" w:cs="Times New Roman"/>
                <w:color w:val="000000" w:themeColor="text1"/>
                <w:sz w:val="24"/>
                <w:szCs w:val="24"/>
              </w:rPr>
            </w:pPr>
            <w:r w:rsidRPr="004D1B3D">
              <w:rPr>
                <w:rFonts w:ascii="Times New Roman" w:hAnsi="Times New Roman" w:cs="Times New Roman"/>
                <w:sz w:val="24"/>
                <w:szCs w:val="24"/>
              </w:rPr>
              <w:t>Türkiye Heyelan Yoğunluk Haritası</w:t>
            </w:r>
            <w:r w:rsidR="00846EE0" w:rsidRPr="004D1B3D">
              <w:rPr>
                <w:rFonts w:ascii="Times New Roman" w:hAnsi="Times New Roman" w:cs="Times New Roman"/>
                <w:sz w:val="24"/>
                <w:szCs w:val="24"/>
              </w:rPr>
              <w:t>…………………………………</w:t>
            </w:r>
          </w:p>
        </w:tc>
        <w:tc>
          <w:tcPr>
            <w:tcW w:w="456" w:type="dxa"/>
            <w:vAlign w:val="bottom"/>
          </w:tcPr>
          <w:p w:rsidR="001B44B9" w:rsidRPr="004D1B3D" w:rsidRDefault="00CF5845" w:rsidP="004A5FC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23</w:t>
            </w:r>
          </w:p>
        </w:tc>
      </w:tr>
      <w:tr w:rsidR="001B44B9" w:rsidRPr="004D1B3D" w:rsidTr="000D4D15">
        <w:tc>
          <w:tcPr>
            <w:tcW w:w="1242" w:type="dxa"/>
          </w:tcPr>
          <w:p w:rsidR="001B44B9" w:rsidRPr="004D1B3D" w:rsidRDefault="001B44B9" w:rsidP="004A5FC5">
            <w:pPr>
              <w:spacing w:line="360" w:lineRule="auto"/>
              <w:rPr>
                <w:rFonts w:ascii="Times New Roman" w:hAnsi="Times New Roman" w:cs="Times New Roman"/>
                <w:sz w:val="24"/>
                <w:szCs w:val="24"/>
              </w:rPr>
            </w:pPr>
            <w:r w:rsidRPr="004D1B3D">
              <w:rPr>
                <w:rFonts w:ascii="Times New Roman" w:hAnsi="Times New Roman" w:cs="Times New Roman"/>
                <w:b/>
                <w:color w:val="000000" w:themeColor="text1"/>
                <w:sz w:val="24"/>
                <w:szCs w:val="24"/>
              </w:rPr>
              <w:t>Şekil 2.5</w:t>
            </w:r>
          </w:p>
        </w:tc>
        <w:tc>
          <w:tcPr>
            <w:tcW w:w="6946" w:type="dxa"/>
            <w:vAlign w:val="center"/>
          </w:tcPr>
          <w:p w:rsidR="001B44B9" w:rsidRPr="004D1B3D" w:rsidRDefault="001B44B9" w:rsidP="004A5FC5">
            <w:pPr>
              <w:spacing w:line="360" w:lineRule="auto"/>
              <w:jc w:val="both"/>
              <w:rPr>
                <w:rFonts w:ascii="Times New Roman" w:hAnsi="Times New Roman" w:cs="Times New Roman"/>
                <w:color w:val="000000" w:themeColor="text1"/>
                <w:sz w:val="24"/>
                <w:szCs w:val="24"/>
              </w:rPr>
            </w:pPr>
            <w:r w:rsidRPr="004D1B3D">
              <w:rPr>
                <w:rFonts w:ascii="Times New Roman" w:hAnsi="Times New Roman" w:cs="Times New Roman"/>
                <w:bCs/>
                <w:sz w:val="24"/>
                <w:szCs w:val="24"/>
              </w:rPr>
              <w:t>Modern, Bütünleşik Afet Yönetim Sistemi Evreleri</w:t>
            </w:r>
            <w:r w:rsidR="00846EE0" w:rsidRPr="004D1B3D">
              <w:rPr>
                <w:rFonts w:ascii="Times New Roman" w:hAnsi="Times New Roman" w:cs="Times New Roman"/>
                <w:bCs/>
                <w:sz w:val="24"/>
                <w:szCs w:val="24"/>
              </w:rPr>
              <w:t>………………….</w:t>
            </w:r>
          </w:p>
        </w:tc>
        <w:tc>
          <w:tcPr>
            <w:tcW w:w="456" w:type="dxa"/>
            <w:vAlign w:val="bottom"/>
          </w:tcPr>
          <w:p w:rsidR="001B44B9" w:rsidRPr="004D1B3D" w:rsidRDefault="001B44B9" w:rsidP="00CF584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2</w:t>
            </w:r>
            <w:r w:rsidR="00CF5845" w:rsidRPr="004D1B3D">
              <w:rPr>
                <w:rFonts w:ascii="Times New Roman" w:hAnsi="Times New Roman" w:cs="Times New Roman"/>
                <w:b/>
                <w:color w:val="000000" w:themeColor="text1"/>
                <w:sz w:val="24"/>
                <w:szCs w:val="24"/>
              </w:rPr>
              <w:t>8</w:t>
            </w:r>
          </w:p>
        </w:tc>
      </w:tr>
      <w:tr w:rsidR="001B44B9" w:rsidRPr="004D1B3D" w:rsidTr="000D4D15">
        <w:tc>
          <w:tcPr>
            <w:tcW w:w="1242" w:type="dxa"/>
          </w:tcPr>
          <w:p w:rsidR="001B44B9" w:rsidRPr="004D1B3D" w:rsidRDefault="001B44B9" w:rsidP="004A5FC5">
            <w:pPr>
              <w:spacing w:line="360" w:lineRule="auto"/>
              <w:rPr>
                <w:rFonts w:ascii="Times New Roman" w:hAnsi="Times New Roman" w:cs="Times New Roman"/>
                <w:sz w:val="24"/>
                <w:szCs w:val="24"/>
              </w:rPr>
            </w:pPr>
            <w:r w:rsidRPr="004D1B3D">
              <w:rPr>
                <w:rFonts w:ascii="Times New Roman" w:hAnsi="Times New Roman" w:cs="Times New Roman"/>
                <w:b/>
                <w:color w:val="000000" w:themeColor="text1"/>
                <w:sz w:val="24"/>
                <w:szCs w:val="24"/>
              </w:rPr>
              <w:t>Şekil 2.6</w:t>
            </w:r>
          </w:p>
        </w:tc>
        <w:tc>
          <w:tcPr>
            <w:tcW w:w="6946" w:type="dxa"/>
            <w:vAlign w:val="center"/>
          </w:tcPr>
          <w:p w:rsidR="001B44B9" w:rsidRPr="004D1B3D" w:rsidRDefault="001B44B9" w:rsidP="004A5FC5">
            <w:pPr>
              <w:autoSpaceDE w:val="0"/>
              <w:autoSpaceDN w:val="0"/>
              <w:adjustRightInd w:val="0"/>
              <w:spacing w:line="360" w:lineRule="auto"/>
              <w:jc w:val="both"/>
              <w:rPr>
                <w:rFonts w:ascii="Times New Roman" w:hAnsi="Times New Roman" w:cs="Times New Roman"/>
                <w:color w:val="000000" w:themeColor="text1"/>
                <w:sz w:val="24"/>
                <w:szCs w:val="24"/>
              </w:rPr>
            </w:pPr>
            <w:r w:rsidRPr="004D1B3D">
              <w:rPr>
                <w:rFonts w:ascii="Times New Roman" w:hAnsi="Times New Roman" w:cs="Times New Roman"/>
                <w:bCs/>
                <w:sz w:val="24"/>
                <w:szCs w:val="24"/>
              </w:rPr>
              <w:t>Afet Yönetimi Bileşeni</w:t>
            </w:r>
            <w:r w:rsidR="00846EE0" w:rsidRPr="004D1B3D">
              <w:rPr>
                <w:rFonts w:ascii="Times New Roman" w:hAnsi="Times New Roman" w:cs="Times New Roman"/>
                <w:sz w:val="24"/>
                <w:szCs w:val="24"/>
              </w:rPr>
              <w:t>…………………………………………….....</w:t>
            </w:r>
          </w:p>
        </w:tc>
        <w:tc>
          <w:tcPr>
            <w:tcW w:w="456" w:type="dxa"/>
            <w:vAlign w:val="bottom"/>
          </w:tcPr>
          <w:p w:rsidR="001B44B9" w:rsidRPr="004D1B3D" w:rsidRDefault="001B44B9" w:rsidP="00CF584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2</w:t>
            </w:r>
            <w:r w:rsidR="00CF5845" w:rsidRPr="004D1B3D">
              <w:rPr>
                <w:rFonts w:ascii="Times New Roman" w:hAnsi="Times New Roman" w:cs="Times New Roman"/>
                <w:b/>
                <w:color w:val="000000" w:themeColor="text1"/>
                <w:sz w:val="24"/>
                <w:szCs w:val="24"/>
              </w:rPr>
              <w:t>9</w:t>
            </w:r>
          </w:p>
        </w:tc>
      </w:tr>
      <w:tr w:rsidR="001B44B9" w:rsidRPr="004D1B3D" w:rsidTr="000D4D15">
        <w:tc>
          <w:tcPr>
            <w:tcW w:w="1242" w:type="dxa"/>
          </w:tcPr>
          <w:p w:rsidR="001B44B9" w:rsidRPr="004D1B3D" w:rsidRDefault="001B44B9" w:rsidP="004A5FC5">
            <w:pPr>
              <w:spacing w:line="360" w:lineRule="auto"/>
              <w:rPr>
                <w:rFonts w:ascii="Times New Roman" w:hAnsi="Times New Roman" w:cs="Times New Roman"/>
                <w:sz w:val="24"/>
                <w:szCs w:val="24"/>
              </w:rPr>
            </w:pPr>
            <w:r w:rsidRPr="004D1B3D">
              <w:rPr>
                <w:rFonts w:ascii="Times New Roman" w:hAnsi="Times New Roman" w:cs="Times New Roman"/>
                <w:b/>
                <w:color w:val="000000" w:themeColor="text1"/>
                <w:sz w:val="24"/>
                <w:szCs w:val="24"/>
              </w:rPr>
              <w:t>Şekil 2.7</w:t>
            </w:r>
          </w:p>
        </w:tc>
        <w:tc>
          <w:tcPr>
            <w:tcW w:w="6946" w:type="dxa"/>
            <w:vAlign w:val="center"/>
          </w:tcPr>
          <w:p w:rsidR="001B44B9" w:rsidRPr="004D1B3D" w:rsidRDefault="001B44B9" w:rsidP="004A5FC5">
            <w:pPr>
              <w:spacing w:line="360" w:lineRule="auto"/>
              <w:jc w:val="both"/>
              <w:rPr>
                <w:rFonts w:ascii="Times New Roman" w:hAnsi="Times New Roman" w:cs="Times New Roman"/>
                <w:color w:val="000000" w:themeColor="text1"/>
                <w:sz w:val="24"/>
                <w:szCs w:val="24"/>
              </w:rPr>
            </w:pPr>
            <w:r w:rsidRPr="004D1B3D">
              <w:rPr>
                <w:rFonts w:ascii="Times New Roman" w:hAnsi="Times New Roman" w:cs="Times New Roman"/>
                <w:sz w:val="24"/>
                <w:szCs w:val="24"/>
              </w:rPr>
              <w:t>Afet Yönetiminin Zarar Azaltma Evresi, M</w:t>
            </w:r>
            <w:r w:rsidR="00846EE0" w:rsidRPr="004D1B3D">
              <w:rPr>
                <w:rFonts w:ascii="Times New Roman" w:hAnsi="Times New Roman" w:cs="Times New Roman"/>
                <w:sz w:val="24"/>
                <w:szCs w:val="24"/>
              </w:rPr>
              <w:t>odern Afet Yönetiminin Kalbidir …………………………………………….............................</w:t>
            </w:r>
          </w:p>
        </w:tc>
        <w:tc>
          <w:tcPr>
            <w:tcW w:w="456" w:type="dxa"/>
            <w:vAlign w:val="bottom"/>
          </w:tcPr>
          <w:p w:rsidR="001B44B9" w:rsidRPr="004D1B3D" w:rsidRDefault="00CF5845" w:rsidP="004A5FC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31</w:t>
            </w:r>
          </w:p>
        </w:tc>
      </w:tr>
      <w:tr w:rsidR="001B44B9" w:rsidRPr="004D1B3D" w:rsidTr="000D4D15">
        <w:tc>
          <w:tcPr>
            <w:tcW w:w="1242" w:type="dxa"/>
          </w:tcPr>
          <w:p w:rsidR="001B44B9" w:rsidRPr="004D1B3D" w:rsidRDefault="001B44B9" w:rsidP="004A5FC5">
            <w:pPr>
              <w:spacing w:line="360" w:lineRule="auto"/>
              <w:rPr>
                <w:rFonts w:ascii="Times New Roman" w:hAnsi="Times New Roman" w:cs="Times New Roman"/>
                <w:sz w:val="24"/>
                <w:szCs w:val="24"/>
              </w:rPr>
            </w:pPr>
            <w:r w:rsidRPr="004D1B3D">
              <w:rPr>
                <w:rFonts w:ascii="Times New Roman" w:hAnsi="Times New Roman" w:cs="Times New Roman"/>
                <w:b/>
                <w:color w:val="000000" w:themeColor="text1"/>
                <w:sz w:val="24"/>
                <w:szCs w:val="24"/>
              </w:rPr>
              <w:t>Şekil 2.8</w:t>
            </w:r>
          </w:p>
        </w:tc>
        <w:tc>
          <w:tcPr>
            <w:tcW w:w="6946" w:type="dxa"/>
            <w:vAlign w:val="center"/>
          </w:tcPr>
          <w:p w:rsidR="001B44B9" w:rsidRPr="004D1B3D" w:rsidRDefault="001B44B9" w:rsidP="004A5FC5">
            <w:pPr>
              <w:autoSpaceDE w:val="0"/>
              <w:autoSpaceDN w:val="0"/>
              <w:adjustRightInd w:val="0"/>
              <w:spacing w:line="360" w:lineRule="auto"/>
              <w:jc w:val="both"/>
              <w:rPr>
                <w:rFonts w:ascii="Times New Roman" w:hAnsi="Times New Roman" w:cs="Times New Roman"/>
                <w:color w:val="000000" w:themeColor="text1"/>
                <w:sz w:val="24"/>
                <w:szCs w:val="24"/>
              </w:rPr>
            </w:pPr>
            <w:r w:rsidRPr="004D1B3D">
              <w:rPr>
                <w:rFonts w:ascii="Times New Roman" w:hAnsi="Times New Roman" w:cs="Times New Roman"/>
                <w:sz w:val="24"/>
                <w:szCs w:val="24"/>
              </w:rPr>
              <w:t>Ulusal Afet Müdahale Organizasyonu</w:t>
            </w:r>
            <w:r w:rsidR="00846EE0" w:rsidRPr="004D1B3D">
              <w:rPr>
                <w:rFonts w:ascii="Times New Roman" w:hAnsi="Times New Roman" w:cs="Times New Roman"/>
                <w:sz w:val="24"/>
                <w:szCs w:val="24"/>
              </w:rPr>
              <w:t>………………………………..</w:t>
            </w:r>
          </w:p>
        </w:tc>
        <w:tc>
          <w:tcPr>
            <w:tcW w:w="456" w:type="dxa"/>
            <w:vAlign w:val="bottom"/>
          </w:tcPr>
          <w:p w:rsidR="001B44B9" w:rsidRPr="004D1B3D" w:rsidRDefault="00CF5845" w:rsidP="004A5FC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60</w:t>
            </w:r>
          </w:p>
        </w:tc>
      </w:tr>
      <w:tr w:rsidR="001B44B9" w:rsidRPr="004D1B3D" w:rsidTr="000D4D15">
        <w:tc>
          <w:tcPr>
            <w:tcW w:w="1242" w:type="dxa"/>
          </w:tcPr>
          <w:p w:rsidR="001B44B9" w:rsidRPr="004D1B3D" w:rsidRDefault="001B44B9" w:rsidP="004A5FC5">
            <w:pPr>
              <w:spacing w:line="360" w:lineRule="auto"/>
              <w:rPr>
                <w:rFonts w:ascii="Times New Roman" w:hAnsi="Times New Roman" w:cs="Times New Roman"/>
                <w:sz w:val="24"/>
                <w:szCs w:val="24"/>
              </w:rPr>
            </w:pPr>
            <w:r w:rsidRPr="004D1B3D">
              <w:rPr>
                <w:rFonts w:ascii="Times New Roman" w:hAnsi="Times New Roman" w:cs="Times New Roman"/>
                <w:b/>
                <w:color w:val="000000" w:themeColor="text1"/>
                <w:sz w:val="24"/>
                <w:szCs w:val="24"/>
              </w:rPr>
              <w:t>Şekil 2.9</w:t>
            </w:r>
          </w:p>
        </w:tc>
        <w:tc>
          <w:tcPr>
            <w:tcW w:w="6946" w:type="dxa"/>
            <w:vAlign w:val="center"/>
          </w:tcPr>
          <w:p w:rsidR="001B44B9" w:rsidRPr="004D1B3D" w:rsidRDefault="001B44B9" w:rsidP="004A5FC5">
            <w:pPr>
              <w:autoSpaceDE w:val="0"/>
              <w:autoSpaceDN w:val="0"/>
              <w:adjustRightInd w:val="0"/>
              <w:spacing w:line="360" w:lineRule="auto"/>
              <w:jc w:val="both"/>
              <w:rPr>
                <w:rFonts w:ascii="Times New Roman" w:hAnsi="Times New Roman" w:cs="Times New Roman"/>
                <w:w w:val="102"/>
                <w:sz w:val="24"/>
                <w:szCs w:val="24"/>
              </w:rPr>
            </w:pPr>
            <w:r w:rsidRPr="004D1B3D">
              <w:rPr>
                <w:rFonts w:ascii="Times New Roman" w:hAnsi="Times New Roman" w:cs="Times New Roman"/>
                <w:sz w:val="24"/>
                <w:szCs w:val="24"/>
              </w:rPr>
              <w:t>Yerel Afet Müdahale Organizasyonu</w:t>
            </w:r>
            <w:r w:rsidR="00846EE0" w:rsidRPr="004D1B3D">
              <w:rPr>
                <w:rFonts w:ascii="Times New Roman" w:hAnsi="Times New Roman" w:cs="Times New Roman"/>
                <w:sz w:val="24"/>
                <w:szCs w:val="24"/>
              </w:rPr>
              <w:t>………………………………...</w:t>
            </w:r>
          </w:p>
        </w:tc>
        <w:tc>
          <w:tcPr>
            <w:tcW w:w="456" w:type="dxa"/>
            <w:vAlign w:val="bottom"/>
          </w:tcPr>
          <w:p w:rsidR="001B44B9" w:rsidRPr="004D1B3D" w:rsidRDefault="00CF5845" w:rsidP="004A5FC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61</w:t>
            </w:r>
          </w:p>
        </w:tc>
      </w:tr>
      <w:tr w:rsidR="001B44B9" w:rsidRPr="004D1B3D" w:rsidTr="000D4D15">
        <w:tc>
          <w:tcPr>
            <w:tcW w:w="1242" w:type="dxa"/>
          </w:tcPr>
          <w:p w:rsidR="001B44B9" w:rsidRPr="004D1B3D" w:rsidRDefault="001B44B9" w:rsidP="004A5FC5">
            <w:pPr>
              <w:spacing w:line="360" w:lineRule="auto"/>
              <w:rPr>
                <w:rFonts w:ascii="Times New Roman" w:hAnsi="Times New Roman" w:cs="Times New Roman"/>
                <w:sz w:val="24"/>
                <w:szCs w:val="24"/>
              </w:rPr>
            </w:pPr>
            <w:r w:rsidRPr="004D1B3D">
              <w:rPr>
                <w:rFonts w:ascii="Times New Roman" w:hAnsi="Times New Roman" w:cs="Times New Roman"/>
                <w:b/>
                <w:color w:val="000000" w:themeColor="text1"/>
                <w:sz w:val="24"/>
                <w:szCs w:val="24"/>
              </w:rPr>
              <w:t xml:space="preserve">Şekil 2.10 </w:t>
            </w:r>
          </w:p>
        </w:tc>
        <w:tc>
          <w:tcPr>
            <w:tcW w:w="6946" w:type="dxa"/>
            <w:vAlign w:val="center"/>
          </w:tcPr>
          <w:p w:rsidR="001B44B9" w:rsidRPr="004D1B3D" w:rsidRDefault="001B44B9" w:rsidP="004A5FC5">
            <w:pPr>
              <w:autoSpaceDE w:val="0"/>
              <w:autoSpaceDN w:val="0"/>
              <w:adjustRightInd w:val="0"/>
              <w:spacing w:line="360" w:lineRule="auto"/>
              <w:jc w:val="both"/>
              <w:rPr>
                <w:rFonts w:ascii="Times New Roman" w:hAnsi="Times New Roman" w:cs="Times New Roman"/>
                <w:sz w:val="24"/>
                <w:szCs w:val="24"/>
              </w:rPr>
            </w:pPr>
            <w:r w:rsidRPr="004D1B3D">
              <w:rPr>
                <w:rFonts w:ascii="Times New Roman" w:hAnsi="Times New Roman" w:cs="Times New Roman"/>
                <w:sz w:val="24"/>
                <w:szCs w:val="24"/>
              </w:rPr>
              <w:t>Ulusal Ve Yerel Müdahale Yönetim Sistemi</w:t>
            </w:r>
            <w:r w:rsidR="00846EE0" w:rsidRPr="004D1B3D">
              <w:rPr>
                <w:rFonts w:ascii="Times New Roman" w:hAnsi="Times New Roman" w:cs="Times New Roman"/>
                <w:sz w:val="24"/>
                <w:szCs w:val="24"/>
              </w:rPr>
              <w:t>…………………………</w:t>
            </w:r>
          </w:p>
        </w:tc>
        <w:tc>
          <w:tcPr>
            <w:tcW w:w="456" w:type="dxa"/>
            <w:vAlign w:val="bottom"/>
          </w:tcPr>
          <w:p w:rsidR="001B44B9" w:rsidRPr="004D1B3D" w:rsidRDefault="00CF5845" w:rsidP="004A5FC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62</w:t>
            </w:r>
          </w:p>
        </w:tc>
      </w:tr>
      <w:tr w:rsidR="001B44B9" w:rsidRPr="004D1B3D" w:rsidTr="000D4D15">
        <w:tc>
          <w:tcPr>
            <w:tcW w:w="1242" w:type="dxa"/>
          </w:tcPr>
          <w:p w:rsidR="001B44B9" w:rsidRPr="004D1B3D" w:rsidRDefault="001B44B9" w:rsidP="004A5FC5">
            <w:pPr>
              <w:spacing w:line="360" w:lineRule="auto"/>
              <w:rPr>
                <w:rFonts w:ascii="Times New Roman" w:hAnsi="Times New Roman" w:cs="Times New Roman"/>
                <w:sz w:val="24"/>
                <w:szCs w:val="24"/>
              </w:rPr>
            </w:pPr>
            <w:r w:rsidRPr="004D1B3D">
              <w:rPr>
                <w:rFonts w:ascii="Times New Roman" w:hAnsi="Times New Roman" w:cs="Times New Roman"/>
                <w:b/>
                <w:color w:val="000000" w:themeColor="text1"/>
                <w:sz w:val="24"/>
                <w:szCs w:val="24"/>
              </w:rPr>
              <w:t>Şekil 3.1</w:t>
            </w:r>
          </w:p>
        </w:tc>
        <w:tc>
          <w:tcPr>
            <w:tcW w:w="6946" w:type="dxa"/>
            <w:vAlign w:val="center"/>
          </w:tcPr>
          <w:p w:rsidR="001B44B9" w:rsidRPr="004D1B3D" w:rsidRDefault="001B44B9" w:rsidP="004A5FC5">
            <w:pPr>
              <w:autoSpaceDE w:val="0"/>
              <w:autoSpaceDN w:val="0"/>
              <w:adjustRightInd w:val="0"/>
              <w:spacing w:line="360" w:lineRule="auto"/>
              <w:jc w:val="both"/>
              <w:rPr>
                <w:rFonts w:ascii="Times New Roman" w:hAnsi="Times New Roman" w:cs="Times New Roman"/>
                <w:sz w:val="24"/>
                <w:szCs w:val="24"/>
              </w:rPr>
            </w:pPr>
            <w:r w:rsidRPr="004D1B3D">
              <w:rPr>
                <w:rFonts w:ascii="Times New Roman" w:eastAsia="TimesNewRoman" w:hAnsi="Times New Roman" w:cs="Times New Roman"/>
                <w:sz w:val="24"/>
                <w:szCs w:val="24"/>
              </w:rPr>
              <w:t>Gölcük’te Nüfus Yoğunluğunun Gelişimi</w:t>
            </w:r>
            <w:r w:rsidR="00846EE0" w:rsidRPr="004D1B3D">
              <w:rPr>
                <w:rFonts w:ascii="Times New Roman" w:eastAsia="TimesNewRoman" w:hAnsi="Times New Roman" w:cs="Times New Roman"/>
                <w:sz w:val="24"/>
                <w:szCs w:val="24"/>
              </w:rPr>
              <w:t>……………………………</w:t>
            </w:r>
          </w:p>
        </w:tc>
        <w:tc>
          <w:tcPr>
            <w:tcW w:w="456" w:type="dxa"/>
            <w:vAlign w:val="bottom"/>
          </w:tcPr>
          <w:p w:rsidR="001B44B9" w:rsidRPr="004D1B3D" w:rsidRDefault="001B44B9" w:rsidP="00CF584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6</w:t>
            </w:r>
            <w:r w:rsidR="00CF5845" w:rsidRPr="004D1B3D">
              <w:rPr>
                <w:rFonts w:ascii="Times New Roman" w:hAnsi="Times New Roman" w:cs="Times New Roman"/>
                <w:b/>
                <w:color w:val="000000" w:themeColor="text1"/>
                <w:sz w:val="24"/>
                <w:szCs w:val="24"/>
              </w:rPr>
              <w:t>4</w:t>
            </w:r>
          </w:p>
        </w:tc>
      </w:tr>
      <w:tr w:rsidR="001B44B9" w:rsidRPr="004D1B3D" w:rsidTr="000D4D15">
        <w:tc>
          <w:tcPr>
            <w:tcW w:w="1242" w:type="dxa"/>
          </w:tcPr>
          <w:p w:rsidR="001B44B9" w:rsidRPr="004D1B3D" w:rsidRDefault="001B44B9" w:rsidP="004A5FC5">
            <w:pPr>
              <w:spacing w:line="360" w:lineRule="auto"/>
              <w:rPr>
                <w:rFonts w:ascii="Times New Roman" w:hAnsi="Times New Roman" w:cs="Times New Roman"/>
                <w:sz w:val="24"/>
                <w:szCs w:val="24"/>
              </w:rPr>
            </w:pPr>
            <w:r w:rsidRPr="004D1B3D">
              <w:rPr>
                <w:rFonts w:ascii="Times New Roman" w:hAnsi="Times New Roman" w:cs="Times New Roman"/>
                <w:b/>
                <w:color w:val="000000" w:themeColor="text1"/>
                <w:sz w:val="24"/>
                <w:szCs w:val="24"/>
              </w:rPr>
              <w:t>Şekil 3.2</w:t>
            </w:r>
          </w:p>
        </w:tc>
        <w:tc>
          <w:tcPr>
            <w:tcW w:w="6946" w:type="dxa"/>
            <w:vAlign w:val="center"/>
          </w:tcPr>
          <w:p w:rsidR="001B44B9" w:rsidRPr="004D1B3D" w:rsidRDefault="001B44B9" w:rsidP="004A5FC5">
            <w:pPr>
              <w:autoSpaceDE w:val="0"/>
              <w:autoSpaceDN w:val="0"/>
              <w:adjustRightInd w:val="0"/>
              <w:spacing w:line="360" w:lineRule="auto"/>
              <w:jc w:val="both"/>
              <w:rPr>
                <w:rFonts w:ascii="Times New Roman" w:hAnsi="Times New Roman" w:cs="Times New Roman"/>
                <w:sz w:val="24"/>
                <w:szCs w:val="24"/>
              </w:rPr>
            </w:pPr>
            <w:r w:rsidRPr="004D1B3D">
              <w:rPr>
                <w:rFonts w:ascii="Times New Roman" w:eastAsia="TimesNewRoman" w:hAnsi="Times New Roman" w:cs="Times New Roman"/>
                <w:sz w:val="24"/>
                <w:szCs w:val="24"/>
              </w:rPr>
              <w:t>Türkiye, Kocaeli ve Gölcük’te Toplam Nüfus Artış Hızları</w:t>
            </w:r>
            <w:r w:rsidR="00846EE0" w:rsidRPr="004D1B3D">
              <w:rPr>
                <w:rFonts w:ascii="Times New Roman" w:eastAsia="TimesNewRoman" w:hAnsi="Times New Roman" w:cs="Times New Roman"/>
                <w:sz w:val="24"/>
                <w:szCs w:val="24"/>
              </w:rPr>
              <w:t>…………</w:t>
            </w:r>
          </w:p>
        </w:tc>
        <w:tc>
          <w:tcPr>
            <w:tcW w:w="456" w:type="dxa"/>
            <w:vAlign w:val="bottom"/>
          </w:tcPr>
          <w:p w:rsidR="001B44B9" w:rsidRPr="004D1B3D" w:rsidRDefault="001B44B9" w:rsidP="00CF584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6</w:t>
            </w:r>
            <w:r w:rsidR="00CF5845" w:rsidRPr="004D1B3D">
              <w:rPr>
                <w:rFonts w:ascii="Times New Roman" w:hAnsi="Times New Roman" w:cs="Times New Roman"/>
                <w:b/>
                <w:color w:val="000000" w:themeColor="text1"/>
                <w:sz w:val="24"/>
                <w:szCs w:val="24"/>
              </w:rPr>
              <w:t>4</w:t>
            </w:r>
          </w:p>
        </w:tc>
      </w:tr>
      <w:tr w:rsidR="001B44B9" w:rsidRPr="004D1B3D" w:rsidTr="000D4D15">
        <w:tc>
          <w:tcPr>
            <w:tcW w:w="1242" w:type="dxa"/>
          </w:tcPr>
          <w:p w:rsidR="001B44B9" w:rsidRPr="004D1B3D" w:rsidRDefault="001B44B9" w:rsidP="004A5FC5">
            <w:pPr>
              <w:spacing w:line="360" w:lineRule="auto"/>
              <w:rPr>
                <w:rFonts w:ascii="Times New Roman" w:hAnsi="Times New Roman" w:cs="Times New Roman"/>
                <w:sz w:val="24"/>
                <w:szCs w:val="24"/>
              </w:rPr>
            </w:pPr>
            <w:r w:rsidRPr="004D1B3D">
              <w:rPr>
                <w:rFonts w:ascii="Times New Roman" w:hAnsi="Times New Roman" w:cs="Times New Roman"/>
                <w:b/>
                <w:color w:val="000000" w:themeColor="text1"/>
                <w:sz w:val="24"/>
                <w:szCs w:val="24"/>
              </w:rPr>
              <w:t>Şekil 3.3</w:t>
            </w:r>
          </w:p>
        </w:tc>
        <w:tc>
          <w:tcPr>
            <w:tcW w:w="6946" w:type="dxa"/>
            <w:vAlign w:val="center"/>
          </w:tcPr>
          <w:p w:rsidR="001B44B9" w:rsidRPr="004D1B3D" w:rsidRDefault="004A5FC5" w:rsidP="004A5FC5">
            <w:pPr>
              <w:autoSpaceDE w:val="0"/>
              <w:autoSpaceDN w:val="0"/>
              <w:adjustRightInd w:val="0"/>
              <w:spacing w:line="360" w:lineRule="auto"/>
              <w:jc w:val="both"/>
              <w:rPr>
                <w:rFonts w:ascii="Times New Roman" w:hAnsi="Times New Roman" w:cs="Times New Roman"/>
                <w:sz w:val="24"/>
                <w:szCs w:val="24"/>
              </w:rPr>
            </w:pPr>
            <w:r w:rsidRPr="004D1B3D">
              <w:rPr>
                <w:rFonts w:ascii="Times New Roman" w:eastAsia="TimesNewRomanPSMT" w:hAnsi="Times New Roman" w:cs="Times New Roman"/>
                <w:sz w:val="24"/>
                <w:szCs w:val="24"/>
              </w:rPr>
              <w:t>17 Ağustos 1999 Depremi Yüzey Kırık İzi Haritası</w:t>
            </w:r>
            <w:r w:rsidR="00846EE0" w:rsidRPr="004D1B3D">
              <w:rPr>
                <w:rFonts w:ascii="Times New Roman" w:eastAsia="TimesNewRomanPSMT" w:hAnsi="Times New Roman" w:cs="Times New Roman"/>
                <w:sz w:val="24"/>
                <w:szCs w:val="24"/>
              </w:rPr>
              <w:t>………………….</w:t>
            </w:r>
          </w:p>
        </w:tc>
        <w:tc>
          <w:tcPr>
            <w:tcW w:w="456" w:type="dxa"/>
            <w:vAlign w:val="bottom"/>
          </w:tcPr>
          <w:p w:rsidR="001B44B9" w:rsidRPr="004D1B3D" w:rsidRDefault="001B44B9" w:rsidP="00CF584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6</w:t>
            </w:r>
            <w:r w:rsidR="00CF5845" w:rsidRPr="004D1B3D">
              <w:rPr>
                <w:rFonts w:ascii="Times New Roman" w:hAnsi="Times New Roman" w:cs="Times New Roman"/>
                <w:b/>
                <w:color w:val="000000" w:themeColor="text1"/>
                <w:sz w:val="24"/>
                <w:szCs w:val="24"/>
              </w:rPr>
              <w:t>6</w:t>
            </w:r>
          </w:p>
        </w:tc>
      </w:tr>
      <w:tr w:rsidR="001B44B9" w:rsidRPr="004D1B3D" w:rsidTr="000D4D15">
        <w:tc>
          <w:tcPr>
            <w:tcW w:w="1242" w:type="dxa"/>
          </w:tcPr>
          <w:p w:rsidR="001B44B9" w:rsidRPr="004D1B3D" w:rsidRDefault="001B44B9" w:rsidP="004A5FC5">
            <w:pPr>
              <w:spacing w:line="360" w:lineRule="auto"/>
              <w:rPr>
                <w:rFonts w:ascii="Times New Roman" w:hAnsi="Times New Roman" w:cs="Times New Roman"/>
                <w:sz w:val="24"/>
                <w:szCs w:val="24"/>
              </w:rPr>
            </w:pPr>
            <w:r w:rsidRPr="004D1B3D">
              <w:rPr>
                <w:rFonts w:ascii="Times New Roman" w:hAnsi="Times New Roman" w:cs="Times New Roman"/>
                <w:b/>
                <w:color w:val="000000" w:themeColor="text1"/>
                <w:sz w:val="24"/>
                <w:szCs w:val="24"/>
              </w:rPr>
              <w:t>Şekil 3.4</w:t>
            </w:r>
          </w:p>
        </w:tc>
        <w:tc>
          <w:tcPr>
            <w:tcW w:w="6946" w:type="dxa"/>
            <w:vAlign w:val="center"/>
          </w:tcPr>
          <w:p w:rsidR="001B44B9" w:rsidRPr="004D1B3D" w:rsidRDefault="004A5FC5" w:rsidP="004A5FC5">
            <w:pPr>
              <w:autoSpaceDE w:val="0"/>
              <w:autoSpaceDN w:val="0"/>
              <w:adjustRightInd w:val="0"/>
              <w:spacing w:line="360" w:lineRule="auto"/>
              <w:jc w:val="both"/>
              <w:rPr>
                <w:rFonts w:ascii="Times New Roman" w:hAnsi="Times New Roman" w:cs="Times New Roman"/>
                <w:sz w:val="24"/>
                <w:szCs w:val="24"/>
              </w:rPr>
            </w:pPr>
            <w:r w:rsidRPr="004D1B3D">
              <w:rPr>
                <w:rFonts w:ascii="Times New Roman" w:eastAsia="TimesNewRomanPS-BoldMT" w:hAnsi="Times New Roman" w:cs="Times New Roman"/>
                <w:bCs/>
                <w:sz w:val="24"/>
                <w:szCs w:val="24"/>
              </w:rPr>
              <w:t>17 Ağustos 1999 Gölcük Depreminde Ölü Sayısı</w:t>
            </w:r>
            <w:r w:rsidR="00846EE0" w:rsidRPr="004D1B3D">
              <w:rPr>
                <w:rFonts w:ascii="Times New Roman" w:eastAsia="TimesNewRomanPS-BoldMT" w:hAnsi="Times New Roman" w:cs="Times New Roman"/>
                <w:bCs/>
                <w:sz w:val="24"/>
                <w:szCs w:val="24"/>
              </w:rPr>
              <w:t>……………………</w:t>
            </w:r>
          </w:p>
        </w:tc>
        <w:tc>
          <w:tcPr>
            <w:tcW w:w="456" w:type="dxa"/>
            <w:vAlign w:val="bottom"/>
          </w:tcPr>
          <w:p w:rsidR="001B44B9" w:rsidRPr="004D1B3D" w:rsidRDefault="001B44B9" w:rsidP="00CF584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6</w:t>
            </w:r>
            <w:r w:rsidR="00CF5845" w:rsidRPr="004D1B3D">
              <w:rPr>
                <w:rFonts w:ascii="Times New Roman" w:hAnsi="Times New Roman" w:cs="Times New Roman"/>
                <w:b/>
                <w:color w:val="000000" w:themeColor="text1"/>
                <w:sz w:val="24"/>
                <w:szCs w:val="24"/>
              </w:rPr>
              <w:t>7</w:t>
            </w:r>
          </w:p>
        </w:tc>
      </w:tr>
      <w:tr w:rsidR="001B44B9" w:rsidRPr="004D1B3D" w:rsidTr="000D4D15">
        <w:tc>
          <w:tcPr>
            <w:tcW w:w="1242" w:type="dxa"/>
          </w:tcPr>
          <w:p w:rsidR="001B44B9" w:rsidRPr="004D1B3D" w:rsidRDefault="001B44B9" w:rsidP="004A5FC5">
            <w:pPr>
              <w:spacing w:line="360" w:lineRule="auto"/>
              <w:rPr>
                <w:rFonts w:ascii="Times New Roman" w:hAnsi="Times New Roman" w:cs="Times New Roman"/>
                <w:sz w:val="24"/>
                <w:szCs w:val="24"/>
              </w:rPr>
            </w:pPr>
            <w:r w:rsidRPr="004D1B3D">
              <w:rPr>
                <w:rFonts w:ascii="Times New Roman" w:hAnsi="Times New Roman" w:cs="Times New Roman"/>
                <w:b/>
                <w:color w:val="000000" w:themeColor="text1"/>
                <w:sz w:val="24"/>
                <w:szCs w:val="24"/>
              </w:rPr>
              <w:t>Şekil 3.5</w:t>
            </w:r>
          </w:p>
        </w:tc>
        <w:tc>
          <w:tcPr>
            <w:tcW w:w="6946" w:type="dxa"/>
            <w:vAlign w:val="center"/>
          </w:tcPr>
          <w:p w:rsidR="001B44B9" w:rsidRPr="004D1B3D" w:rsidRDefault="004A5FC5" w:rsidP="004A5FC5">
            <w:pPr>
              <w:autoSpaceDE w:val="0"/>
              <w:autoSpaceDN w:val="0"/>
              <w:adjustRightInd w:val="0"/>
              <w:spacing w:line="360" w:lineRule="auto"/>
              <w:jc w:val="both"/>
              <w:rPr>
                <w:rFonts w:ascii="Times New Roman" w:hAnsi="Times New Roman" w:cs="Times New Roman"/>
                <w:sz w:val="24"/>
                <w:szCs w:val="24"/>
              </w:rPr>
            </w:pPr>
            <w:r w:rsidRPr="004D1B3D">
              <w:rPr>
                <w:rFonts w:ascii="Times New Roman" w:eastAsia="TimesNewRomanPS-BoldMT" w:hAnsi="Times New Roman" w:cs="Times New Roman"/>
                <w:bCs/>
                <w:sz w:val="24"/>
                <w:szCs w:val="24"/>
              </w:rPr>
              <w:t>Gölcük Depreminde İllere Göre Yaralı Sayısı</w:t>
            </w:r>
            <w:r w:rsidR="00846EE0" w:rsidRPr="004D1B3D">
              <w:rPr>
                <w:rFonts w:ascii="Times New Roman" w:eastAsia="TimesNewRomanPS-BoldMT" w:hAnsi="Times New Roman" w:cs="Times New Roman"/>
                <w:bCs/>
                <w:sz w:val="24"/>
                <w:szCs w:val="24"/>
              </w:rPr>
              <w:t>………………………</w:t>
            </w:r>
          </w:p>
        </w:tc>
        <w:tc>
          <w:tcPr>
            <w:tcW w:w="456" w:type="dxa"/>
            <w:vAlign w:val="bottom"/>
          </w:tcPr>
          <w:p w:rsidR="001B44B9" w:rsidRPr="004D1B3D" w:rsidRDefault="001B44B9" w:rsidP="00CF584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6</w:t>
            </w:r>
            <w:r w:rsidR="00CF5845" w:rsidRPr="004D1B3D">
              <w:rPr>
                <w:rFonts w:ascii="Times New Roman" w:hAnsi="Times New Roman" w:cs="Times New Roman"/>
                <w:b/>
                <w:color w:val="000000" w:themeColor="text1"/>
                <w:sz w:val="24"/>
                <w:szCs w:val="24"/>
              </w:rPr>
              <w:t>7</w:t>
            </w:r>
          </w:p>
        </w:tc>
      </w:tr>
      <w:tr w:rsidR="001B44B9" w:rsidRPr="004D1B3D" w:rsidTr="000D4D15">
        <w:tc>
          <w:tcPr>
            <w:tcW w:w="1242" w:type="dxa"/>
          </w:tcPr>
          <w:p w:rsidR="001B44B9" w:rsidRPr="004D1B3D" w:rsidRDefault="001B44B9" w:rsidP="004A5FC5">
            <w:pPr>
              <w:spacing w:line="360" w:lineRule="auto"/>
              <w:rPr>
                <w:rFonts w:ascii="Times New Roman" w:hAnsi="Times New Roman" w:cs="Times New Roman"/>
                <w:sz w:val="24"/>
                <w:szCs w:val="24"/>
              </w:rPr>
            </w:pPr>
            <w:r w:rsidRPr="004D1B3D">
              <w:rPr>
                <w:rFonts w:ascii="Times New Roman" w:hAnsi="Times New Roman" w:cs="Times New Roman"/>
                <w:b/>
                <w:color w:val="000000" w:themeColor="text1"/>
                <w:sz w:val="24"/>
                <w:szCs w:val="24"/>
              </w:rPr>
              <w:t>Şekil 3.6</w:t>
            </w:r>
          </w:p>
        </w:tc>
        <w:tc>
          <w:tcPr>
            <w:tcW w:w="6946" w:type="dxa"/>
            <w:vAlign w:val="center"/>
          </w:tcPr>
          <w:p w:rsidR="001B44B9" w:rsidRPr="004D1B3D" w:rsidRDefault="004A5FC5" w:rsidP="004A5FC5">
            <w:pPr>
              <w:autoSpaceDE w:val="0"/>
              <w:autoSpaceDN w:val="0"/>
              <w:adjustRightInd w:val="0"/>
              <w:spacing w:line="360" w:lineRule="auto"/>
              <w:jc w:val="both"/>
              <w:rPr>
                <w:rFonts w:ascii="Times New Roman" w:hAnsi="Times New Roman" w:cs="Times New Roman"/>
                <w:sz w:val="24"/>
                <w:szCs w:val="24"/>
              </w:rPr>
            </w:pPr>
            <w:r w:rsidRPr="004D1B3D">
              <w:rPr>
                <w:rFonts w:ascii="Times New Roman" w:hAnsi="Times New Roman" w:cs="Times New Roman"/>
                <w:sz w:val="24"/>
                <w:szCs w:val="24"/>
              </w:rPr>
              <w:t>Afet Yönetimine Müdahil Kurum ve Kuruluşlar</w:t>
            </w:r>
            <w:r w:rsidR="00846EE0" w:rsidRPr="004D1B3D">
              <w:rPr>
                <w:rFonts w:ascii="Times New Roman" w:hAnsi="Times New Roman" w:cs="Times New Roman"/>
                <w:sz w:val="24"/>
                <w:szCs w:val="24"/>
              </w:rPr>
              <w:t>……………………..</w:t>
            </w:r>
          </w:p>
        </w:tc>
        <w:tc>
          <w:tcPr>
            <w:tcW w:w="456" w:type="dxa"/>
            <w:vAlign w:val="bottom"/>
          </w:tcPr>
          <w:p w:rsidR="001B44B9" w:rsidRPr="004D1B3D" w:rsidRDefault="004A5FC5" w:rsidP="00CF584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7</w:t>
            </w:r>
            <w:r w:rsidR="00CF5845" w:rsidRPr="004D1B3D">
              <w:rPr>
                <w:rFonts w:ascii="Times New Roman" w:hAnsi="Times New Roman" w:cs="Times New Roman"/>
                <w:b/>
                <w:color w:val="000000" w:themeColor="text1"/>
                <w:sz w:val="24"/>
                <w:szCs w:val="24"/>
              </w:rPr>
              <w:t>5</w:t>
            </w:r>
          </w:p>
        </w:tc>
      </w:tr>
      <w:tr w:rsidR="001B44B9" w:rsidRPr="004D1B3D" w:rsidTr="000D4D15">
        <w:tc>
          <w:tcPr>
            <w:tcW w:w="1242" w:type="dxa"/>
          </w:tcPr>
          <w:p w:rsidR="001B44B9" w:rsidRPr="004D1B3D" w:rsidRDefault="001B44B9" w:rsidP="004A5FC5">
            <w:pPr>
              <w:spacing w:line="360" w:lineRule="auto"/>
              <w:rPr>
                <w:rFonts w:ascii="Times New Roman" w:hAnsi="Times New Roman" w:cs="Times New Roman"/>
                <w:sz w:val="24"/>
                <w:szCs w:val="24"/>
              </w:rPr>
            </w:pPr>
            <w:r w:rsidRPr="004D1B3D">
              <w:rPr>
                <w:rFonts w:ascii="Times New Roman" w:hAnsi="Times New Roman" w:cs="Times New Roman"/>
                <w:b/>
                <w:color w:val="000000" w:themeColor="text1"/>
                <w:sz w:val="24"/>
                <w:szCs w:val="24"/>
              </w:rPr>
              <w:t>Şekil 3.7</w:t>
            </w:r>
          </w:p>
        </w:tc>
        <w:tc>
          <w:tcPr>
            <w:tcW w:w="6946" w:type="dxa"/>
            <w:vAlign w:val="center"/>
          </w:tcPr>
          <w:p w:rsidR="001B44B9" w:rsidRPr="004D1B3D" w:rsidRDefault="004A5FC5" w:rsidP="004A5FC5">
            <w:pPr>
              <w:autoSpaceDE w:val="0"/>
              <w:autoSpaceDN w:val="0"/>
              <w:adjustRightInd w:val="0"/>
              <w:spacing w:line="360" w:lineRule="auto"/>
              <w:jc w:val="both"/>
              <w:rPr>
                <w:rFonts w:ascii="Times New Roman" w:hAnsi="Times New Roman" w:cs="Times New Roman"/>
                <w:sz w:val="24"/>
                <w:szCs w:val="24"/>
              </w:rPr>
            </w:pPr>
            <w:r w:rsidRPr="004D1B3D">
              <w:rPr>
                <w:rFonts w:ascii="Times New Roman" w:hAnsi="Times New Roman" w:cs="Times New Roman"/>
                <w:spacing w:val="1"/>
                <w:sz w:val="24"/>
                <w:szCs w:val="24"/>
              </w:rPr>
              <w:t>V</w:t>
            </w:r>
            <w:r w:rsidRPr="004D1B3D">
              <w:rPr>
                <w:rFonts w:ascii="Times New Roman" w:hAnsi="Times New Roman" w:cs="Times New Roman"/>
                <w:spacing w:val="-1"/>
                <w:sz w:val="24"/>
                <w:szCs w:val="24"/>
              </w:rPr>
              <w:t>a</w:t>
            </w:r>
            <w:r w:rsidRPr="004D1B3D">
              <w:rPr>
                <w:rFonts w:ascii="Times New Roman" w:hAnsi="Times New Roman" w:cs="Times New Roman"/>
                <w:sz w:val="24"/>
                <w:szCs w:val="24"/>
              </w:rPr>
              <w:t>n İ</w:t>
            </w:r>
            <w:r w:rsidRPr="004D1B3D">
              <w:rPr>
                <w:rFonts w:ascii="Times New Roman" w:hAnsi="Times New Roman" w:cs="Times New Roman"/>
                <w:spacing w:val="10"/>
                <w:sz w:val="24"/>
                <w:szCs w:val="24"/>
              </w:rPr>
              <w:t>l</w:t>
            </w:r>
            <w:r w:rsidRPr="004D1B3D">
              <w:rPr>
                <w:rFonts w:ascii="Times New Roman" w:hAnsi="Times New Roman" w:cs="Times New Roman"/>
                <w:sz w:val="24"/>
                <w:szCs w:val="24"/>
              </w:rPr>
              <w:t xml:space="preserve">inin </w:t>
            </w:r>
            <w:r w:rsidRPr="004D1B3D">
              <w:rPr>
                <w:rFonts w:ascii="Times New Roman" w:hAnsi="Times New Roman" w:cs="Times New Roman"/>
                <w:spacing w:val="1"/>
                <w:sz w:val="24"/>
                <w:szCs w:val="24"/>
              </w:rPr>
              <w:t>D</w:t>
            </w:r>
            <w:r w:rsidRPr="004D1B3D">
              <w:rPr>
                <w:rFonts w:ascii="Times New Roman" w:hAnsi="Times New Roman" w:cs="Times New Roman"/>
                <w:spacing w:val="-1"/>
                <w:sz w:val="24"/>
                <w:szCs w:val="24"/>
              </w:rPr>
              <w:t>e</w:t>
            </w:r>
            <w:r w:rsidRPr="004D1B3D">
              <w:rPr>
                <w:rFonts w:ascii="Times New Roman" w:hAnsi="Times New Roman" w:cs="Times New Roman"/>
                <w:sz w:val="24"/>
                <w:szCs w:val="24"/>
              </w:rPr>
              <w:t xml:space="preserve">prem </w:t>
            </w:r>
            <w:r w:rsidRPr="004D1B3D">
              <w:rPr>
                <w:rFonts w:ascii="Times New Roman" w:hAnsi="Times New Roman" w:cs="Times New Roman"/>
                <w:spacing w:val="1"/>
                <w:sz w:val="24"/>
                <w:szCs w:val="24"/>
              </w:rPr>
              <w:t>B</w:t>
            </w:r>
            <w:r w:rsidRPr="004D1B3D">
              <w:rPr>
                <w:rFonts w:ascii="Times New Roman" w:hAnsi="Times New Roman" w:cs="Times New Roman"/>
                <w:sz w:val="24"/>
                <w:szCs w:val="24"/>
              </w:rPr>
              <w:t>ö</w:t>
            </w:r>
            <w:r w:rsidRPr="004D1B3D">
              <w:rPr>
                <w:rFonts w:ascii="Times New Roman" w:hAnsi="Times New Roman" w:cs="Times New Roman"/>
                <w:spacing w:val="-1"/>
                <w:sz w:val="24"/>
                <w:szCs w:val="24"/>
              </w:rPr>
              <w:t>l</w:t>
            </w:r>
            <w:r w:rsidRPr="004D1B3D">
              <w:rPr>
                <w:rFonts w:ascii="Times New Roman" w:hAnsi="Times New Roman" w:cs="Times New Roman"/>
                <w:spacing w:val="1"/>
                <w:sz w:val="24"/>
                <w:szCs w:val="24"/>
              </w:rPr>
              <w:t>g</w:t>
            </w:r>
            <w:r w:rsidRPr="004D1B3D">
              <w:rPr>
                <w:rFonts w:ascii="Times New Roman" w:hAnsi="Times New Roman" w:cs="Times New Roman"/>
                <w:sz w:val="24"/>
                <w:szCs w:val="24"/>
              </w:rPr>
              <w:t>e</w:t>
            </w:r>
            <w:r w:rsidRPr="004D1B3D">
              <w:rPr>
                <w:rFonts w:ascii="Times New Roman" w:hAnsi="Times New Roman" w:cs="Times New Roman"/>
                <w:spacing w:val="1"/>
                <w:sz w:val="24"/>
                <w:szCs w:val="24"/>
              </w:rPr>
              <w:t>l</w:t>
            </w:r>
            <w:r w:rsidRPr="004D1B3D">
              <w:rPr>
                <w:rFonts w:ascii="Times New Roman" w:hAnsi="Times New Roman" w:cs="Times New Roman"/>
                <w:sz w:val="24"/>
                <w:szCs w:val="24"/>
              </w:rPr>
              <w:t>eri Hari</w:t>
            </w:r>
            <w:r w:rsidRPr="004D1B3D">
              <w:rPr>
                <w:rFonts w:ascii="Times New Roman" w:hAnsi="Times New Roman" w:cs="Times New Roman"/>
                <w:spacing w:val="1"/>
                <w:sz w:val="24"/>
                <w:szCs w:val="24"/>
              </w:rPr>
              <w:t>t</w:t>
            </w:r>
            <w:r w:rsidRPr="004D1B3D">
              <w:rPr>
                <w:rFonts w:ascii="Times New Roman" w:hAnsi="Times New Roman" w:cs="Times New Roman"/>
                <w:spacing w:val="-1"/>
                <w:sz w:val="24"/>
                <w:szCs w:val="24"/>
              </w:rPr>
              <w:t>a</w:t>
            </w:r>
            <w:r w:rsidRPr="004D1B3D">
              <w:rPr>
                <w:rFonts w:ascii="Times New Roman" w:hAnsi="Times New Roman" w:cs="Times New Roman"/>
                <w:sz w:val="24"/>
                <w:szCs w:val="24"/>
              </w:rPr>
              <w:t>sında</w:t>
            </w:r>
            <w:r w:rsidRPr="004D1B3D">
              <w:rPr>
                <w:rFonts w:ascii="Times New Roman" w:hAnsi="Times New Roman" w:cs="Times New Roman"/>
                <w:spacing w:val="1"/>
                <w:sz w:val="24"/>
                <w:szCs w:val="24"/>
              </w:rPr>
              <w:t>k</w:t>
            </w:r>
            <w:r w:rsidRPr="004D1B3D">
              <w:rPr>
                <w:rFonts w:ascii="Times New Roman" w:hAnsi="Times New Roman" w:cs="Times New Roman"/>
                <w:sz w:val="24"/>
                <w:szCs w:val="24"/>
              </w:rPr>
              <w:t xml:space="preserve">i </w:t>
            </w:r>
            <w:r w:rsidRPr="004D1B3D">
              <w:rPr>
                <w:rFonts w:ascii="Times New Roman" w:hAnsi="Times New Roman" w:cs="Times New Roman"/>
                <w:w w:val="102"/>
                <w:sz w:val="24"/>
                <w:szCs w:val="24"/>
              </w:rPr>
              <w:t>K</w:t>
            </w:r>
            <w:r w:rsidRPr="004D1B3D">
              <w:rPr>
                <w:rFonts w:ascii="Times New Roman" w:hAnsi="Times New Roman" w:cs="Times New Roman"/>
                <w:spacing w:val="1"/>
                <w:w w:val="102"/>
                <w:sz w:val="24"/>
                <w:szCs w:val="24"/>
              </w:rPr>
              <w:t>o</w:t>
            </w:r>
            <w:r w:rsidRPr="004D1B3D">
              <w:rPr>
                <w:rFonts w:ascii="Times New Roman" w:hAnsi="Times New Roman" w:cs="Times New Roman"/>
                <w:w w:val="102"/>
                <w:sz w:val="24"/>
                <w:szCs w:val="24"/>
              </w:rPr>
              <w:t>n</w:t>
            </w:r>
            <w:r w:rsidRPr="004D1B3D">
              <w:rPr>
                <w:rFonts w:ascii="Times New Roman" w:hAnsi="Times New Roman" w:cs="Times New Roman"/>
                <w:spacing w:val="2"/>
                <w:w w:val="102"/>
                <w:sz w:val="24"/>
                <w:szCs w:val="24"/>
              </w:rPr>
              <w:t>u</w:t>
            </w:r>
            <w:r w:rsidRPr="004D1B3D">
              <w:rPr>
                <w:rFonts w:ascii="Times New Roman" w:hAnsi="Times New Roman" w:cs="Times New Roman"/>
                <w:spacing w:val="-3"/>
                <w:w w:val="102"/>
                <w:sz w:val="24"/>
                <w:szCs w:val="24"/>
              </w:rPr>
              <w:t>m</w:t>
            </w:r>
            <w:r w:rsidRPr="004D1B3D">
              <w:rPr>
                <w:rFonts w:ascii="Times New Roman" w:hAnsi="Times New Roman" w:cs="Times New Roman"/>
                <w:w w:val="102"/>
                <w:sz w:val="24"/>
                <w:szCs w:val="24"/>
              </w:rPr>
              <w:t>u</w:t>
            </w:r>
            <w:r w:rsidR="00846EE0" w:rsidRPr="004D1B3D">
              <w:rPr>
                <w:rFonts w:ascii="Times New Roman" w:hAnsi="Times New Roman" w:cs="Times New Roman"/>
                <w:w w:val="102"/>
                <w:sz w:val="24"/>
                <w:szCs w:val="24"/>
              </w:rPr>
              <w:t>………………..</w:t>
            </w:r>
          </w:p>
        </w:tc>
        <w:tc>
          <w:tcPr>
            <w:tcW w:w="456" w:type="dxa"/>
            <w:vAlign w:val="bottom"/>
          </w:tcPr>
          <w:p w:rsidR="001B44B9" w:rsidRPr="004D1B3D" w:rsidRDefault="004A5FC5" w:rsidP="00CF584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7</w:t>
            </w:r>
            <w:r w:rsidR="00CF5845" w:rsidRPr="004D1B3D">
              <w:rPr>
                <w:rFonts w:ascii="Times New Roman" w:hAnsi="Times New Roman" w:cs="Times New Roman"/>
                <w:b/>
                <w:color w:val="000000" w:themeColor="text1"/>
                <w:sz w:val="24"/>
                <w:szCs w:val="24"/>
              </w:rPr>
              <w:t>7</w:t>
            </w:r>
          </w:p>
        </w:tc>
      </w:tr>
      <w:tr w:rsidR="001B44B9" w:rsidRPr="004D1B3D" w:rsidTr="000D4D15">
        <w:tc>
          <w:tcPr>
            <w:tcW w:w="1242" w:type="dxa"/>
          </w:tcPr>
          <w:p w:rsidR="001B44B9" w:rsidRPr="004D1B3D" w:rsidRDefault="001B44B9" w:rsidP="004A5FC5">
            <w:pPr>
              <w:spacing w:line="360" w:lineRule="auto"/>
              <w:rPr>
                <w:rFonts w:ascii="Times New Roman" w:hAnsi="Times New Roman" w:cs="Times New Roman"/>
                <w:sz w:val="24"/>
                <w:szCs w:val="24"/>
              </w:rPr>
            </w:pPr>
            <w:r w:rsidRPr="004D1B3D">
              <w:rPr>
                <w:rFonts w:ascii="Times New Roman" w:hAnsi="Times New Roman" w:cs="Times New Roman"/>
                <w:b/>
                <w:color w:val="000000" w:themeColor="text1"/>
                <w:sz w:val="24"/>
                <w:szCs w:val="24"/>
              </w:rPr>
              <w:t>Şekil 3.8</w:t>
            </w:r>
          </w:p>
        </w:tc>
        <w:tc>
          <w:tcPr>
            <w:tcW w:w="6946" w:type="dxa"/>
            <w:vAlign w:val="center"/>
          </w:tcPr>
          <w:p w:rsidR="001B44B9" w:rsidRPr="004D1B3D" w:rsidRDefault="004A5FC5" w:rsidP="004A5FC5">
            <w:pPr>
              <w:autoSpaceDE w:val="0"/>
              <w:autoSpaceDN w:val="0"/>
              <w:adjustRightInd w:val="0"/>
              <w:spacing w:line="360" w:lineRule="auto"/>
              <w:jc w:val="both"/>
              <w:rPr>
                <w:rFonts w:ascii="Times New Roman" w:hAnsi="Times New Roman" w:cs="Times New Roman"/>
                <w:sz w:val="24"/>
                <w:szCs w:val="24"/>
              </w:rPr>
            </w:pPr>
            <w:r w:rsidRPr="004D1B3D">
              <w:rPr>
                <w:rFonts w:ascii="Times New Roman" w:hAnsi="Times New Roman" w:cs="Times New Roman"/>
                <w:sz w:val="24"/>
                <w:szCs w:val="24"/>
              </w:rPr>
              <w:t>08 Kasım 2011 T.S. 00:00 İtibarı ile Meydana Gelen Artçı Sarsıntılarının Dağılımı</w:t>
            </w:r>
            <w:r w:rsidR="00846EE0" w:rsidRPr="004D1B3D">
              <w:rPr>
                <w:rFonts w:ascii="Times New Roman" w:hAnsi="Times New Roman" w:cs="Times New Roman"/>
                <w:sz w:val="24"/>
                <w:szCs w:val="24"/>
              </w:rPr>
              <w:t>…………………………………………….....</w:t>
            </w:r>
          </w:p>
        </w:tc>
        <w:tc>
          <w:tcPr>
            <w:tcW w:w="456" w:type="dxa"/>
            <w:vAlign w:val="bottom"/>
          </w:tcPr>
          <w:p w:rsidR="001B44B9" w:rsidRPr="004D1B3D" w:rsidRDefault="00CF5845" w:rsidP="004A5FC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80</w:t>
            </w:r>
          </w:p>
        </w:tc>
      </w:tr>
      <w:tr w:rsidR="001B44B9" w:rsidRPr="004D1B3D" w:rsidTr="000D4D15">
        <w:tc>
          <w:tcPr>
            <w:tcW w:w="1242" w:type="dxa"/>
          </w:tcPr>
          <w:p w:rsidR="001B44B9" w:rsidRPr="004D1B3D" w:rsidRDefault="001B44B9" w:rsidP="004A5FC5">
            <w:pPr>
              <w:spacing w:line="360" w:lineRule="auto"/>
              <w:rPr>
                <w:rFonts w:ascii="Times New Roman" w:hAnsi="Times New Roman" w:cs="Times New Roman"/>
                <w:sz w:val="24"/>
                <w:szCs w:val="24"/>
              </w:rPr>
            </w:pPr>
            <w:r w:rsidRPr="004D1B3D">
              <w:rPr>
                <w:rFonts w:ascii="Times New Roman" w:hAnsi="Times New Roman" w:cs="Times New Roman"/>
                <w:b/>
                <w:color w:val="000000" w:themeColor="text1"/>
                <w:sz w:val="24"/>
                <w:szCs w:val="24"/>
              </w:rPr>
              <w:t>Şekil 3.9</w:t>
            </w:r>
          </w:p>
        </w:tc>
        <w:tc>
          <w:tcPr>
            <w:tcW w:w="6946" w:type="dxa"/>
            <w:vAlign w:val="center"/>
          </w:tcPr>
          <w:p w:rsidR="001B44B9" w:rsidRPr="004D1B3D" w:rsidRDefault="004A5FC5" w:rsidP="004A5FC5">
            <w:pPr>
              <w:autoSpaceDE w:val="0"/>
              <w:autoSpaceDN w:val="0"/>
              <w:adjustRightInd w:val="0"/>
              <w:spacing w:line="360" w:lineRule="auto"/>
              <w:jc w:val="both"/>
              <w:rPr>
                <w:rFonts w:ascii="Times New Roman" w:hAnsi="Times New Roman" w:cs="Times New Roman"/>
                <w:sz w:val="24"/>
                <w:szCs w:val="24"/>
              </w:rPr>
            </w:pPr>
            <w:r w:rsidRPr="004D1B3D">
              <w:rPr>
                <w:rFonts w:ascii="Times New Roman" w:eastAsia="PFDinDisplayPro-Light" w:hAnsi="Times New Roman" w:cs="Times New Roman"/>
                <w:sz w:val="24"/>
                <w:szCs w:val="24"/>
              </w:rPr>
              <w:t>Bölgeye Gönderilen Barınma Malzemeleri</w:t>
            </w:r>
            <w:r w:rsidR="00846EE0" w:rsidRPr="004D1B3D">
              <w:rPr>
                <w:rFonts w:ascii="Times New Roman" w:eastAsia="PFDinDisplayPro-Light" w:hAnsi="Times New Roman" w:cs="Times New Roman"/>
                <w:sz w:val="24"/>
                <w:szCs w:val="24"/>
              </w:rPr>
              <w:t>…………………………..</w:t>
            </w:r>
          </w:p>
        </w:tc>
        <w:tc>
          <w:tcPr>
            <w:tcW w:w="456" w:type="dxa"/>
            <w:vAlign w:val="bottom"/>
          </w:tcPr>
          <w:p w:rsidR="001B44B9" w:rsidRPr="004D1B3D" w:rsidRDefault="00CF5845" w:rsidP="004A5FC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84</w:t>
            </w:r>
          </w:p>
        </w:tc>
      </w:tr>
      <w:tr w:rsidR="001B44B9" w:rsidRPr="004D1B3D" w:rsidTr="000D4D15">
        <w:tc>
          <w:tcPr>
            <w:tcW w:w="1242" w:type="dxa"/>
          </w:tcPr>
          <w:p w:rsidR="001B44B9" w:rsidRPr="004D1B3D" w:rsidRDefault="001B44B9" w:rsidP="004A5FC5">
            <w:pPr>
              <w:spacing w:line="360" w:lineRule="auto"/>
              <w:rPr>
                <w:rFonts w:ascii="Times New Roman" w:hAnsi="Times New Roman" w:cs="Times New Roman"/>
                <w:sz w:val="24"/>
                <w:szCs w:val="24"/>
              </w:rPr>
            </w:pPr>
            <w:r w:rsidRPr="004D1B3D">
              <w:rPr>
                <w:rFonts w:ascii="Times New Roman" w:hAnsi="Times New Roman" w:cs="Times New Roman"/>
                <w:b/>
                <w:color w:val="000000" w:themeColor="text1"/>
                <w:sz w:val="24"/>
                <w:szCs w:val="24"/>
              </w:rPr>
              <w:t xml:space="preserve">Şekil 3.10 </w:t>
            </w:r>
          </w:p>
        </w:tc>
        <w:tc>
          <w:tcPr>
            <w:tcW w:w="6946" w:type="dxa"/>
            <w:vAlign w:val="center"/>
          </w:tcPr>
          <w:p w:rsidR="001B44B9" w:rsidRPr="004D1B3D" w:rsidRDefault="004A5FC5" w:rsidP="004A5FC5">
            <w:pPr>
              <w:autoSpaceDE w:val="0"/>
              <w:autoSpaceDN w:val="0"/>
              <w:adjustRightInd w:val="0"/>
              <w:spacing w:line="360" w:lineRule="auto"/>
              <w:jc w:val="both"/>
              <w:rPr>
                <w:rFonts w:ascii="Times New Roman" w:hAnsi="Times New Roman" w:cs="Times New Roman"/>
                <w:sz w:val="24"/>
                <w:szCs w:val="24"/>
              </w:rPr>
            </w:pPr>
            <w:r w:rsidRPr="004D1B3D">
              <w:rPr>
                <w:rFonts w:ascii="Times New Roman" w:eastAsia="PFDinDisplayPro-Light" w:hAnsi="Times New Roman" w:cs="Times New Roman"/>
                <w:sz w:val="24"/>
                <w:szCs w:val="24"/>
              </w:rPr>
              <w:t>Yaş Gruplarına Göre Van İlin 2010 ve 2011 Yıllarında Verdiği Göç</w:t>
            </w:r>
            <w:r w:rsidR="00846EE0" w:rsidRPr="004D1B3D">
              <w:rPr>
                <w:rFonts w:ascii="Times New Roman" w:eastAsia="PFDinDisplayPro-Light" w:hAnsi="Times New Roman" w:cs="Times New Roman"/>
                <w:sz w:val="24"/>
                <w:szCs w:val="24"/>
              </w:rPr>
              <w:t>..</w:t>
            </w:r>
          </w:p>
        </w:tc>
        <w:tc>
          <w:tcPr>
            <w:tcW w:w="456" w:type="dxa"/>
            <w:vAlign w:val="bottom"/>
          </w:tcPr>
          <w:p w:rsidR="001B44B9" w:rsidRPr="004D1B3D" w:rsidRDefault="004A5FC5" w:rsidP="00CF5845">
            <w:pPr>
              <w:spacing w:line="360" w:lineRule="auto"/>
              <w:jc w:val="right"/>
              <w:rPr>
                <w:rFonts w:ascii="Times New Roman" w:hAnsi="Times New Roman" w:cs="Times New Roman"/>
                <w:b/>
                <w:color w:val="000000" w:themeColor="text1"/>
                <w:sz w:val="24"/>
                <w:szCs w:val="24"/>
              </w:rPr>
            </w:pPr>
            <w:r w:rsidRPr="004D1B3D">
              <w:rPr>
                <w:rFonts w:ascii="Times New Roman" w:hAnsi="Times New Roman" w:cs="Times New Roman"/>
                <w:b/>
                <w:color w:val="000000" w:themeColor="text1"/>
                <w:sz w:val="24"/>
                <w:szCs w:val="24"/>
              </w:rPr>
              <w:t>8</w:t>
            </w:r>
            <w:r w:rsidR="00CF5845" w:rsidRPr="004D1B3D">
              <w:rPr>
                <w:rFonts w:ascii="Times New Roman" w:hAnsi="Times New Roman" w:cs="Times New Roman"/>
                <w:b/>
                <w:color w:val="000000" w:themeColor="text1"/>
                <w:sz w:val="24"/>
                <w:szCs w:val="24"/>
              </w:rPr>
              <w:t>8</w:t>
            </w:r>
          </w:p>
        </w:tc>
      </w:tr>
    </w:tbl>
    <w:p w:rsidR="008C1273" w:rsidRDefault="008C1273" w:rsidP="004A5FC5">
      <w:pPr>
        <w:spacing w:after="0" w:line="360" w:lineRule="auto"/>
        <w:rPr>
          <w:rFonts w:ascii="Times New Roman" w:hAnsi="Times New Roman" w:cs="Times New Roman"/>
          <w:b/>
          <w:color w:val="000000" w:themeColor="text1"/>
          <w:sz w:val="24"/>
          <w:szCs w:val="24"/>
        </w:rPr>
      </w:pPr>
    </w:p>
    <w:p w:rsidR="007918B3" w:rsidRDefault="007918B3" w:rsidP="004A5FC5">
      <w:pPr>
        <w:spacing w:after="0" w:line="360" w:lineRule="auto"/>
        <w:rPr>
          <w:rFonts w:ascii="Times New Roman" w:hAnsi="Times New Roman" w:cs="Times New Roman"/>
          <w:b/>
          <w:color w:val="000000" w:themeColor="text1"/>
          <w:sz w:val="24"/>
          <w:szCs w:val="24"/>
        </w:rPr>
      </w:pPr>
    </w:p>
    <w:p w:rsidR="007918B3" w:rsidRDefault="007918B3" w:rsidP="000E4330">
      <w:pPr>
        <w:spacing w:after="0" w:line="360" w:lineRule="auto"/>
        <w:rPr>
          <w:rFonts w:ascii="Times New Roman" w:hAnsi="Times New Roman" w:cs="Times New Roman"/>
          <w:b/>
          <w:color w:val="000000" w:themeColor="text1"/>
          <w:sz w:val="24"/>
          <w:szCs w:val="24"/>
        </w:rPr>
      </w:pPr>
    </w:p>
    <w:p w:rsidR="007918B3" w:rsidRDefault="007918B3" w:rsidP="000E4330">
      <w:pPr>
        <w:spacing w:after="0" w:line="360" w:lineRule="auto"/>
        <w:rPr>
          <w:rFonts w:ascii="Times New Roman" w:hAnsi="Times New Roman" w:cs="Times New Roman"/>
          <w:b/>
          <w:color w:val="000000" w:themeColor="text1"/>
          <w:sz w:val="24"/>
          <w:szCs w:val="24"/>
        </w:rPr>
      </w:pPr>
    </w:p>
    <w:p w:rsidR="007918B3" w:rsidRDefault="007918B3" w:rsidP="000E4330">
      <w:pPr>
        <w:spacing w:after="0" w:line="360" w:lineRule="auto"/>
        <w:rPr>
          <w:rFonts w:ascii="Times New Roman" w:hAnsi="Times New Roman" w:cs="Times New Roman"/>
          <w:b/>
          <w:color w:val="000000" w:themeColor="text1"/>
          <w:sz w:val="24"/>
          <w:szCs w:val="24"/>
        </w:rPr>
      </w:pPr>
    </w:p>
    <w:p w:rsidR="007918B3" w:rsidRDefault="007918B3" w:rsidP="000E4330">
      <w:pPr>
        <w:spacing w:after="0" w:line="360" w:lineRule="auto"/>
        <w:rPr>
          <w:rFonts w:ascii="Times New Roman" w:hAnsi="Times New Roman" w:cs="Times New Roman"/>
          <w:b/>
          <w:color w:val="000000" w:themeColor="text1"/>
          <w:sz w:val="24"/>
          <w:szCs w:val="24"/>
        </w:rPr>
      </w:pPr>
    </w:p>
    <w:p w:rsidR="000D4D15" w:rsidRDefault="000D4D15" w:rsidP="000E4330">
      <w:pPr>
        <w:spacing w:after="0" w:line="360" w:lineRule="auto"/>
        <w:rPr>
          <w:rFonts w:ascii="Times New Roman" w:hAnsi="Times New Roman" w:cs="Times New Roman"/>
          <w:b/>
          <w:color w:val="000000" w:themeColor="text1"/>
          <w:sz w:val="24"/>
          <w:szCs w:val="24"/>
        </w:rPr>
      </w:pPr>
    </w:p>
    <w:p w:rsidR="000E4330" w:rsidRPr="00404433" w:rsidRDefault="000E4330" w:rsidP="00404433">
      <w:pPr>
        <w:pStyle w:val="Balk1"/>
        <w:jc w:val="center"/>
        <w:rPr>
          <w:rFonts w:ascii="Times New Roman" w:hAnsi="Times New Roman" w:cs="Times New Roman"/>
          <w:color w:val="auto"/>
          <w:sz w:val="24"/>
        </w:rPr>
      </w:pPr>
      <w:bookmarkStart w:id="24" w:name="_Toc505774405"/>
      <w:r w:rsidRPr="00404433">
        <w:rPr>
          <w:rFonts w:ascii="Times New Roman" w:hAnsi="Times New Roman" w:cs="Times New Roman"/>
          <w:color w:val="auto"/>
          <w:sz w:val="24"/>
        </w:rPr>
        <w:lastRenderedPageBreak/>
        <w:t>KISALTMALAR LİSTESİ</w:t>
      </w:r>
      <w:bookmarkEnd w:id="24"/>
    </w:p>
    <w:p w:rsidR="000E4330" w:rsidRPr="00BD27C8" w:rsidRDefault="000E4330" w:rsidP="000E4330">
      <w:pPr>
        <w:spacing w:after="0" w:line="360" w:lineRule="auto"/>
        <w:jc w:val="center"/>
        <w:rPr>
          <w:rFonts w:ascii="Times New Roman" w:hAnsi="Times New Roman" w:cs="Times New Roman"/>
          <w:b/>
          <w:sz w:val="24"/>
          <w:szCs w:val="24"/>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296"/>
        <w:gridCol w:w="6822"/>
      </w:tblGrid>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color w:val="000000" w:themeColor="text1"/>
                <w:sz w:val="24"/>
                <w:szCs w:val="24"/>
              </w:rPr>
              <w:t xml:space="preserve">AFAD  </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vAlign w:val="center"/>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sz w:val="24"/>
                <w:szCs w:val="24"/>
              </w:rPr>
              <w:t>Afet ve Acil Durum Yönetimi Başkanlığı</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sz w:val="24"/>
                <w:szCs w:val="24"/>
              </w:rPr>
              <w:t>AKUT</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vAlign w:val="center"/>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sz w:val="24"/>
                <w:szCs w:val="24"/>
              </w:rPr>
              <w:t>Arama Kurtarma Derneği</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color w:val="000000" w:themeColor="text1"/>
                <w:sz w:val="24"/>
                <w:szCs w:val="24"/>
              </w:rPr>
              <w:t>APHB</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vAlign w:val="center"/>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color w:val="000000" w:themeColor="text1"/>
                <w:sz w:val="24"/>
                <w:szCs w:val="24"/>
              </w:rPr>
              <w:t>Afetlerde Psikososyal Hizmetler Birliği</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sz w:val="24"/>
                <w:szCs w:val="24"/>
              </w:rPr>
              <w:t>AYM</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vAlign w:val="center"/>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sz w:val="24"/>
                <w:szCs w:val="24"/>
              </w:rPr>
              <w:t>Afet Yönetim Merkezi</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bCs/>
                <w:sz w:val="24"/>
                <w:szCs w:val="24"/>
              </w:rPr>
              <w:t>Bak.</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vAlign w:val="center"/>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sz w:val="24"/>
                <w:szCs w:val="24"/>
              </w:rPr>
              <w:t>Bakınız</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sz w:val="24"/>
                <w:szCs w:val="24"/>
              </w:rPr>
              <w:t>DASK</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vAlign w:val="center"/>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sz w:val="24"/>
                <w:szCs w:val="24"/>
              </w:rPr>
              <w:t xml:space="preserve">Doğal Afet Sigortaları Kurumu </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sz w:val="24"/>
                <w:szCs w:val="24"/>
              </w:rPr>
              <w:t xml:space="preserve">DE–SE-YA   </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vAlign w:val="center"/>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sz w:val="24"/>
                <w:szCs w:val="24"/>
              </w:rPr>
              <w:t>Deprem – Seylap-Yangın</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sz w:val="24"/>
                <w:szCs w:val="24"/>
              </w:rPr>
              <w:t>DPT</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sz w:val="24"/>
                <w:szCs w:val="24"/>
              </w:rPr>
              <w:t>Devlet Planlama Teşkilatı</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eastAsia="Cambria-Bold" w:hAnsi="Times New Roman" w:cs="Times New Roman"/>
                <w:b/>
                <w:sz w:val="24"/>
                <w:szCs w:val="24"/>
              </w:rPr>
              <w:t>DSİ</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eastAsia="Cambria-Bold" w:hAnsi="Times New Roman" w:cs="Times New Roman"/>
                <w:sz w:val="24"/>
                <w:szCs w:val="24"/>
              </w:rPr>
              <w:t>Devlet Su İşleri</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sz w:val="24"/>
                <w:szCs w:val="24"/>
              </w:rPr>
              <w:t>İSMEP</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sz w:val="24"/>
                <w:szCs w:val="24"/>
              </w:rPr>
              <w:t xml:space="preserve">İstanbul Sismik Riskin Azaltılması ve Acil Durum Hazırlık Projesi </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color w:val="000000" w:themeColor="text1"/>
                <w:sz w:val="24"/>
                <w:szCs w:val="24"/>
              </w:rPr>
              <w:t>JİCA</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color w:val="000000" w:themeColor="text1"/>
                <w:sz w:val="24"/>
                <w:szCs w:val="24"/>
              </w:rPr>
              <w:t>J</w:t>
            </w:r>
            <w:r w:rsidRPr="009B602E">
              <w:rPr>
                <w:rFonts w:ascii="Times New Roman" w:hAnsi="Times New Roman" w:cs="Times New Roman"/>
                <w:color w:val="000000" w:themeColor="text1"/>
                <w:spacing w:val="-1"/>
                <w:sz w:val="24"/>
                <w:szCs w:val="24"/>
              </w:rPr>
              <w:t>a</w:t>
            </w:r>
            <w:r w:rsidRPr="009B602E">
              <w:rPr>
                <w:rFonts w:ascii="Times New Roman" w:hAnsi="Times New Roman" w:cs="Times New Roman"/>
                <w:color w:val="000000" w:themeColor="text1"/>
                <w:spacing w:val="1"/>
                <w:sz w:val="24"/>
                <w:szCs w:val="24"/>
              </w:rPr>
              <w:t>pon</w:t>
            </w:r>
            <w:r w:rsidRPr="009B602E">
              <w:rPr>
                <w:rFonts w:ascii="Times New Roman" w:hAnsi="Times New Roman" w:cs="Times New Roman"/>
                <w:color w:val="000000" w:themeColor="text1"/>
                <w:spacing w:val="-4"/>
                <w:sz w:val="24"/>
                <w:szCs w:val="24"/>
              </w:rPr>
              <w:t>y</w:t>
            </w:r>
            <w:r w:rsidRPr="009B602E">
              <w:rPr>
                <w:rFonts w:ascii="Times New Roman" w:hAnsi="Times New Roman" w:cs="Times New Roman"/>
                <w:color w:val="000000" w:themeColor="text1"/>
                <w:sz w:val="24"/>
                <w:szCs w:val="24"/>
              </w:rPr>
              <w:t>a Uluslararası İş</w:t>
            </w:r>
            <w:r w:rsidRPr="009B602E">
              <w:rPr>
                <w:rFonts w:ascii="Times New Roman" w:hAnsi="Times New Roman" w:cs="Times New Roman"/>
                <w:color w:val="000000" w:themeColor="text1"/>
                <w:spacing w:val="1"/>
                <w:sz w:val="24"/>
                <w:szCs w:val="24"/>
              </w:rPr>
              <w:t>b</w:t>
            </w:r>
            <w:r w:rsidRPr="009B602E">
              <w:rPr>
                <w:rFonts w:ascii="Times New Roman" w:hAnsi="Times New Roman" w:cs="Times New Roman"/>
                <w:color w:val="000000" w:themeColor="text1"/>
                <w:sz w:val="24"/>
                <w:szCs w:val="24"/>
              </w:rPr>
              <w:t>irli</w:t>
            </w:r>
            <w:r w:rsidRPr="009B602E">
              <w:rPr>
                <w:rFonts w:ascii="Times New Roman" w:hAnsi="Times New Roman" w:cs="Times New Roman"/>
                <w:color w:val="000000" w:themeColor="text1"/>
                <w:spacing w:val="-1"/>
                <w:sz w:val="24"/>
                <w:szCs w:val="24"/>
              </w:rPr>
              <w:t>ğ</w:t>
            </w:r>
            <w:r w:rsidRPr="009B602E">
              <w:rPr>
                <w:rFonts w:ascii="Times New Roman" w:hAnsi="Times New Roman" w:cs="Times New Roman"/>
                <w:color w:val="000000" w:themeColor="text1"/>
                <w:sz w:val="24"/>
                <w:szCs w:val="24"/>
              </w:rPr>
              <w:t xml:space="preserve">i </w:t>
            </w:r>
            <w:r w:rsidRPr="009B602E">
              <w:rPr>
                <w:rFonts w:ascii="Times New Roman" w:hAnsi="Times New Roman" w:cs="Times New Roman"/>
                <w:color w:val="000000" w:themeColor="text1"/>
                <w:spacing w:val="-3"/>
                <w:sz w:val="24"/>
                <w:szCs w:val="24"/>
              </w:rPr>
              <w:t>A</w:t>
            </w:r>
            <w:r w:rsidRPr="009B602E">
              <w:rPr>
                <w:rFonts w:ascii="Times New Roman" w:hAnsi="Times New Roman" w:cs="Times New Roman"/>
                <w:color w:val="000000" w:themeColor="text1"/>
                <w:sz w:val="24"/>
                <w:szCs w:val="24"/>
              </w:rPr>
              <w:t>j</w:t>
            </w:r>
            <w:r w:rsidRPr="009B602E">
              <w:rPr>
                <w:rFonts w:ascii="Times New Roman" w:hAnsi="Times New Roman" w:cs="Times New Roman"/>
                <w:color w:val="000000" w:themeColor="text1"/>
                <w:spacing w:val="-1"/>
                <w:sz w:val="24"/>
                <w:szCs w:val="24"/>
              </w:rPr>
              <w:t>a</w:t>
            </w:r>
            <w:r w:rsidRPr="009B602E">
              <w:rPr>
                <w:rFonts w:ascii="Times New Roman" w:hAnsi="Times New Roman" w:cs="Times New Roman"/>
                <w:color w:val="000000" w:themeColor="text1"/>
                <w:spacing w:val="1"/>
                <w:sz w:val="24"/>
                <w:szCs w:val="24"/>
              </w:rPr>
              <w:t>n</w:t>
            </w:r>
            <w:r w:rsidRPr="009B602E">
              <w:rPr>
                <w:rFonts w:ascii="Times New Roman" w:hAnsi="Times New Roman" w:cs="Times New Roman"/>
                <w:color w:val="000000" w:themeColor="text1"/>
                <w:sz w:val="24"/>
                <w:szCs w:val="24"/>
              </w:rPr>
              <w:t>sı</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sz w:val="24"/>
                <w:szCs w:val="24"/>
              </w:rPr>
              <w:t>KİT</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sz w:val="24"/>
                <w:szCs w:val="24"/>
              </w:rPr>
              <w:t>Kamu İktisadi Teşekküllerinin</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bCs/>
                <w:color w:val="000000" w:themeColor="text1"/>
                <w:sz w:val="24"/>
                <w:szCs w:val="24"/>
              </w:rPr>
              <w:t>KHK</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color w:val="000000" w:themeColor="text1"/>
                <w:sz w:val="24"/>
                <w:szCs w:val="24"/>
              </w:rPr>
              <w:t>Kanun Hükmünde Kararname</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sz w:val="24"/>
                <w:szCs w:val="24"/>
              </w:rPr>
              <w:t>MEER</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sz w:val="24"/>
                <w:szCs w:val="24"/>
              </w:rPr>
              <w:t xml:space="preserve">Marmara Depremi Acil Yeniden Yapılandırma Projesi  </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noProof/>
                <w:sz w:val="24"/>
                <w:szCs w:val="24"/>
              </w:rPr>
              <w:t>Mük.</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iCs/>
                <w:color w:val="000000" w:themeColor="text1"/>
                <w:sz w:val="24"/>
                <w:szCs w:val="24"/>
              </w:rPr>
              <w:t>Mükerrer</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sz w:val="24"/>
                <w:szCs w:val="24"/>
              </w:rPr>
              <w:t>RG</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sz w:val="24"/>
                <w:szCs w:val="24"/>
              </w:rPr>
              <w:t>Resmi Gazete</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eastAsia="PFDinDisplayPro-Light" w:hAnsi="Times New Roman" w:cs="Times New Roman"/>
                <w:b/>
                <w:sz w:val="24"/>
                <w:szCs w:val="24"/>
              </w:rPr>
              <w:t>UMKE</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23401" w:rsidRDefault="000E4330" w:rsidP="00235D39">
            <w:pPr>
              <w:spacing w:line="360" w:lineRule="auto"/>
              <w:rPr>
                <w:rFonts w:ascii="Times New Roman" w:hAnsi="Times New Roman" w:cs="Times New Roman"/>
                <w:b/>
                <w:sz w:val="24"/>
                <w:szCs w:val="24"/>
              </w:rPr>
            </w:pPr>
            <w:r w:rsidRPr="00923401">
              <w:rPr>
                <w:rStyle w:val="Gl"/>
                <w:rFonts w:ascii="Times New Roman" w:hAnsi="Times New Roman" w:cs="Times New Roman"/>
                <w:b w:val="0"/>
                <w:color w:val="1C1C1C"/>
                <w:sz w:val="24"/>
                <w:szCs w:val="24"/>
                <w:bdr w:val="none" w:sz="0" w:space="0" w:color="auto" w:frame="1"/>
                <w:shd w:val="clear" w:color="auto" w:fill="FFFFFF"/>
              </w:rPr>
              <w:t>Ulusal Medikal Kurtarma Ekipler</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sz w:val="24"/>
                <w:szCs w:val="24"/>
              </w:rPr>
              <w:t>SBE</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sz w:val="24"/>
                <w:szCs w:val="24"/>
              </w:rPr>
              <w:t>Sosyal Bilimler Enstitüsü</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sz w:val="24"/>
                <w:szCs w:val="24"/>
              </w:rPr>
              <w:t>STK</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sz w:val="24"/>
                <w:szCs w:val="24"/>
              </w:rPr>
              <w:t>Sivil Toplum Kuruluşu</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noProof/>
                <w:spacing w:val="1"/>
                <w:w w:val="102"/>
                <w:sz w:val="24"/>
                <w:szCs w:val="24"/>
              </w:rPr>
              <w:t>TBMM</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sz w:val="24"/>
                <w:szCs w:val="24"/>
              </w:rPr>
              <w:t>Türkiye Büyük Millet Meclisi</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eastAsia="Cambria-Bold" w:hAnsi="Times New Roman" w:cs="Times New Roman"/>
                <w:b/>
                <w:noProof/>
                <w:sz w:val="24"/>
                <w:szCs w:val="24"/>
              </w:rPr>
              <w:t>T.C</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sz w:val="24"/>
                <w:szCs w:val="24"/>
              </w:rPr>
              <w:t>Türkiye Cumhuriyeti</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eastAsia="PFDinDisplayPro-Light" w:hAnsi="Times New Roman" w:cs="Times New Roman"/>
                <w:b/>
                <w:color w:val="000000" w:themeColor="text1"/>
                <w:sz w:val="24"/>
                <w:szCs w:val="24"/>
              </w:rPr>
              <w:t>THY</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eastAsia="PFDinDisplayPro-Light" w:hAnsi="Times New Roman" w:cs="Times New Roman"/>
                <w:color w:val="000000" w:themeColor="text1"/>
                <w:sz w:val="24"/>
                <w:szCs w:val="24"/>
              </w:rPr>
              <w:t>Türk Hava Yolları</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eastAsia="PFDinDisplayPro-Light" w:hAnsi="Times New Roman" w:cs="Times New Roman"/>
                <w:b/>
                <w:color w:val="000000" w:themeColor="text1"/>
                <w:sz w:val="24"/>
                <w:szCs w:val="24"/>
              </w:rPr>
              <w:t>TOKİ</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sz w:val="24"/>
                <w:szCs w:val="24"/>
              </w:rPr>
              <w:t>Toplu Konut İdaresi</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sz w:val="24"/>
                <w:szCs w:val="24"/>
              </w:rPr>
              <w:t>TODAİE</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sz w:val="24"/>
                <w:szCs w:val="24"/>
              </w:rPr>
              <w:t>Türkiye Ortadoğu Amme İdaresi Enstitüsü</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color w:val="000000"/>
                <w:sz w:val="24"/>
                <w:szCs w:val="24"/>
              </w:rPr>
              <w:t>TÜBİTAK</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bCs/>
                <w:color w:val="252525"/>
                <w:sz w:val="24"/>
                <w:szCs w:val="24"/>
                <w:shd w:val="clear" w:color="auto" w:fill="FFFFFF"/>
              </w:rPr>
              <w:t>Türkiye Bilimsel ve Teknolojik Araştırma Kurumu</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sz w:val="24"/>
                <w:szCs w:val="24"/>
              </w:rPr>
              <w:t>TÜPRAŞ</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color w:val="333333"/>
                <w:sz w:val="24"/>
                <w:szCs w:val="24"/>
                <w:shd w:val="clear" w:color="auto" w:fill="FFFFFF"/>
              </w:rPr>
              <w:t>Türkiye Petrol Rafinerileri Anonim Şirketi</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sz w:val="24"/>
                <w:szCs w:val="24"/>
              </w:rPr>
              <w:t>Tüsev</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bCs/>
                <w:color w:val="000000"/>
                <w:sz w:val="24"/>
                <w:szCs w:val="24"/>
                <w:shd w:val="clear" w:color="auto" w:fill="FFFFFF"/>
              </w:rPr>
              <w:t>Türkiye Üçüncü Sektör Vakfı</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sz w:val="24"/>
                <w:szCs w:val="24"/>
              </w:rPr>
              <w:t>TÜSİAD</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sz w:val="24"/>
                <w:szCs w:val="24"/>
              </w:rPr>
              <w:t>Türkiye Sanayici ve İş Adamları Derneği</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sz w:val="24"/>
                <w:szCs w:val="24"/>
              </w:rPr>
              <w:t>s.</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sz w:val="24"/>
                <w:szCs w:val="24"/>
              </w:rPr>
              <w:t>Sayfa</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bCs/>
                <w:sz w:val="24"/>
                <w:szCs w:val="24"/>
              </w:rPr>
              <w:t>vb.</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sz w:val="24"/>
                <w:szCs w:val="24"/>
              </w:rPr>
              <w:t>ve benzeri</w:t>
            </w:r>
          </w:p>
        </w:tc>
      </w:tr>
      <w:tr w:rsidR="000E4330" w:rsidRPr="00BD27C8" w:rsidTr="00235D39">
        <w:trPr>
          <w:trHeight w:hRule="exact" w:val="397"/>
        </w:trPr>
        <w:tc>
          <w:tcPr>
            <w:tcW w:w="1526" w:type="dxa"/>
            <w:vAlign w:val="center"/>
          </w:tcPr>
          <w:p w:rsidR="000E4330" w:rsidRPr="00BD27C8" w:rsidRDefault="000E4330" w:rsidP="00235D39">
            <w:pPr>
              <w:spacing w:line="360" w:lineRule="auto"/>
              <w:rPr>
                <w:rFonts w:ascii="Times New Roman" w:hAnsi="Times New Roman" w:cs="Times New Roman"/>
                <w:b/>
                <w:sz w:val="24"/>
                <w:szCs w:val="24"/>
              </w:rPr>
            </w:pPr>
            <w:r w:rsidRPr="00BD27C8">
              <w:rPr>
                <w:rFonts w:ascii="Times New Roman" w:hAnsi="Times New Roman" w:cs="Times New Roman"/>
                <w:b/>
                <w:bCs/>
                <w:sz w:val="24"/>
                <w:szCs w:val="24"/>
              </w:rPr>
              <w:t>vd.</w:t>
            </w:r>
          </w:p>
        </w:tc>
        <w:tc>
          <w:tcPr>
            <w:tcW w:w="296" w:type="dxa"/>
            <w:vAlign w:val="center"/>
          </w:tcPr>
          <w:p w:rsidR="000E4330" w:rsidRPr="00BD27C8" w:rsidRDefault="000E4330" w:rsidP="00235D39">
            <w:pPr>
              <w:spacing w:line="360" w:lineRule="auto"/>
              <w:jc w:val="center"/>
              <w:rPr>
                <w:rFonts w:ascii="Times New Roman" w:hAnsi="Times New Roman" w:cs="Times New Roman"/>
                <w:b/>
                <w:sz w:val="24"/>
                <w:szCs w:val="24"/>
              </w:rPr>
            </w:pPr>
            <w:r w:rsidRPr="00BD27C8">
              <w:rPr>
                <w:rFonts w:ascii="Times New Roman" w:hAnsi="Times New Roman" w:cs="Times New Roman"/>
                <w:b/>
                <w:sz w:val="24"/>
                <w:szCs w:val="24"/>
              </w:rPr>
              <w:t>:</w:t>
            </w:r>
          </w:p>
        </w:tc>
        <w:tc>
          <w:tcPr>
            <w:tcW w:w="6822" w:type="dxa"/>
          </w:tcPr>
          <w:p w:rsidR="000E4330" w:rsidRPr="009B602E" w:rsidRDefault="000E4330" w:rsidP="00235D39">
            <w:pPr>
              <w:spacing w:line="360" w:lineRule="auto"/>
              <w:rPr>
                <w:rFonts w:ascii="Times New Roman" w:hAnsi="Times New Roman" w:cs="Times New Roman"/>
                <w:sz w:val="24"/>
                <w:szCs w:val="24"/>
              </w:rPr>
            </w:pPr>
            <w:r w:rsidRPr="009B602E">
              <w:rPr>
                <w:rFonts w:ascii="Times New Roman" w:hAnsi="Times New Roman" w:cs="Times New Roman"/>
                <w:sz w:val="24"/>
                <w:szCs w:val="24"/>
              </w:rPr>
              <w:t>ve diğerleri</w:t>
            </w:r>
          </w:p>
        </w:tc>
      </w:tr>
    </w:tbl>
    <w:p w:rsidR="00846EE0" w:rsidRDefault="00846EE0" w:rsidP="000E4330">
      <w:pPr>
        <w:spacing w:after="0" w:line="360" w:lineRule="auto"/>
        <w:jc w:val="center"/>
        <w:rPr>
          <w:rFonts w:ascii="Times New Roman" w:hAnsi="Times New Roman" w:cs="Times New Roman"/>
          <w:b/>
          <w:sz w:val="24"/>
          <w:szCs w:val="24"/>
        </w:rPr>
        <w:sectPr w:rsidR="00846EE0" w:rsidSect="00C4154A">
          <w:pgSz w:w="11906" w:h="16838" w:code="9"/>
          <w:pgMar w:top="1701" w:right="1134" w:bottom="1701" w:left="2268" w:header="284" w:footer="284" w:gutter="0"/>
          <w:pgNumType w:fmt="upperRoman" w:start="2"/>
          <w:cols w:space="708"/>
          <w:titlePg/>
          <w:docGrid w:linePitch="360"/>
        </w:sectPr>
      </w:pPr>
    </w:p>
    <w:p w:rsidR="003156F3" w:rsidRDefault="003156F3" w:rsidP="00FD3648">
      <w:pPr>
        <w:pStyle w:val="Balk1"/>
        <w:spacing w:before="0"/>
        <w:jc w:val="center"/>
        <w:rPr>
          <w:rFonts w:ascii="Times New Roman" w:hAnsi="Times New Roman" w:cs="Times New Roman"/>
          <w:color w:val="auto"/>
          <w:sz w:val="24"/>
        </w:rPr>
      </w:pPr>
      <w:bookmarkStart w:id="25" w:name="_Toc461364930"/>
      <w:bookmarkStart w:id="26" w:name="_GoBack"/>
      <w:bookmarkEnd w:id="26"/>
    </w:p>
    <w:p w:rsidR="00FD3648" w:rsidRPr="006C50FF" w:rsidRDefault="00FD3648" w:rsidP="00FD3648">
      <w:pPr>
        <w:pStyle w:val="Balk1"/>
        <w:spacing w:before="0"/>
        <w:jc w:val="center"/>
        <w:rPr>
          <w:rFonts w:ascii="Times New Roman" w:hAnsi="Times New Roman" w:cs="Times New Roman"/>
          <w:color w:val="auto"/>
          <w:sz w:val="24"/>
        </w:rPr>
      </w:pPr>
      <w:bookmarkStart w:id="27" w:name="_Toc505774406"/>
      <w:r w:rsidRPr="006C50FF">
        <w:rPr>
          <w:rFonts w:ascii="Times New Roman" w:hAnsi="Times New Roman" w:cs="Times New Roman"/>
          <w:color w:val="auto"/>
          <w:sz w:val="24"/>
        </w:rPr>
        <w:t>GİRİŞ</w:t>
      </w:r>
      <w:bookmarkEnd w:id="25"/>
      <w:bookmarkEnd w:id="27"/>
    </w:p>
    <w:p w:rsidR="00FD3648" w:rsidRPr="006C50FF" w:rsidRDefault="00FD3648" w:rsidP="00FD3648">
      <w:pPr>
        <w:spacing w:after="0"/>
        <w:rPr>
          <w:rFonts w:ascii="Times New Roman" w:hAnsi="Times New Roman" w:cs="Times New Roman"/>
        </w:rPr>
      </w:pPr>
    </w:p>
    <w:p w:rsidR="00FD3648" w:rsidRPr="006C50FF" w:rsidRDefault="00FD3648" w:rsidP="00FD3648">
      <w:pPr>
        <w:spacing w:after="0" w:line="360" w:lineRule="auto"/>
        <w:ind w:firstLine="709"/>
        <w:jc w:val="both"/>
        <w:rPr>
          <w:rFonts w:ascii="Times New Roman" w:hAnsi="Times New Roman" w:cs="Times New Roman"/>
        </w:rPr>
      </w:pPr>
      <w:r w:rsidRPr="006C50FF">
        <w:rPr>
          <w:rFonts w:ascii="Times New Roman" w:hAnsi="Times New Roman" w:cs="Times New Roman"/>
          <w:sz w:val="24"/>
          <w:szCs w:val="26"/>
        </w:rPr>
        <w:t>İnsanlık</w:t>
      </w:r>
      <w:r w:rsidRPr="006C50FF">
        <w:rPr>
          <w:rFonts w:ascii="Times New Roman" w:hAnsi="Times New Roman" w:cs="Times New Roman"/>
          <w:sz w:val="24"/>
        </w:rPr>
        <w:t xml:space="preserve"> tarihi incelendiğinde doğal afetler coğrafi yapıyı, sosyal ve ekonomik durumu etkilemiş kayıplara neden olmuştur. </w:t>
      </w:r>
      <w:r w:rsidRPr="006C50FF">
        <w:rPr>
          <w:rFonts w:ascii="Times New Roman" w:hAnsi="Times New Roman" w:cs="Times New Roman"/>
          <w:sz w:val="24"/>
          <w:szCs w:val="24"/>
        </w:rPr>
        <w:t>Doğal afet, “büyük oranda veya tamamen insanların kontrolü dışında gerçekleşen, mal ve can kaybına neden olabilecek tehlikeli ve genellikle büyük ça</w:t>
      </w:r>
      <w:r>
        <w:rPr>
          <w:rFonts w:ascii="Times New Roman" w:hAnsi="Times New Roman" w:cs="Times New Roman"/>
          <w:sz w:val="24"/>
          <w:szCs w:val="24"/>
        </w:rPr>
        <w:t>plı olay” olarak tanımlanmıştır</w:t>
      </w:r>
      <w:r w:rsidRPr="006C50FF">
        <w:rPr>
          <w:rFonts w:ascii="Times New Roman" w:hAnsi="Times New Roman" w:cs="Times New Roman"/>
        </w:rPr>
        <w:t xml:space="preserve"> (</w:t>
      </w:r>
      <w:r w:rsidRPr="006C50FF">
        <w:rPr>
          <w:rFonts w:ascii="Times New Roman" w:hAnsi="Times New Roman" w:cs="Times New Roman"/>
          <w:sz w:val="24"/>
          <w:szCs w:val="24"/>
        </w:rPr>
        <w:t>https://tr.wikipedia.org, 2015). Doğal kaynaklı afetler, kısa zamanda meydana gelerek can ve mal kayıplarına neden olmaktadır. Afetler</w:t>
      </w:r>
      <w:r w:rsidRPr="00A2275D">
        <w:rPr>
          <w:rFonts w:ascii="Times New Roman" w:hAnsi="Times New Roman" w:cs="Times New Roman"/>
          <w:sz w:val="24"/>
          <w:szCs w:val="24"/>
        </w:rPr>
        <w:t>,</w:t>
      </w:r>
      <w:r w:rsidR="00F74321">
        <w:rPr>
          <w:rFonts w:ascii="Times New Roman" w:hAnsi="Times New Roman" w:cs="Times New Roman"/>
          <w:sz w:val="24"/>
          <w:szCs w:val="24"/>
        </w:rPr>
        <w:t xml:space="preserve"> </w:t>
      </w:r>
      <w:r w:rsidRPr="00A2275D">
        <w:rPr>
          <w:rFonts w:ascii="Times New Roman" w:hAnsi="Times New Roman" w:cs="Times New Roman"/>
          <w:sz w:val="24"/>
          <w:szCs w:val="24"/>
        </w:rPr>
        <w:t>oluş</w:t>
      </w:r>
      <w:r>
        <w:rPr>
          <w:rFonts w:ascii="Times New Roman" w:hAnsi="Times New Roman" w:cs="Times New Roman"/>
          <w:sz w:val="24"/>
          <w:szCs w:val="24"/>
        </w:rPr>
        <w:t xml:space="preserve"> hızlarına göre </w:t>
      </w:r>
      <w:r w:rsidRPr="006C50FF">
        <w:rPr>
          <w:rFonts w:ascii="Times New Roman" w:hAnsi="Times New Roman" w:cs="Times New Roman"/>
          <w:sz w:val="24"/>
          <w:szCs w:val="24"/>
        </w:rPr>
        <w:t xml:space="preserve">yavaş </w:t>
      </w:r>
      <w:r>
        <w:rPr>
          <w:rFonts w:ascii="Times New Roman" w:hAnsi="Times New Roman" w:cs="Times New Roman"/>
          <w:sz w:val="24"/>
          <w:szCs w:val="24"/>
        </w:rPr>
        <w:t xml:space="preserve">ve ani </w:t>
      </w:r>
      <w:r w:rsidRPr="006C50FF">
        <w:rPr>
          <w:rFonts w:ascii="Times New Roman" w:hAnsi="Times New Roman" w:cs="Times New Roman"/>
          <w:sz w:val="24"/>
          <w:szCs w:val="24"/>
        </w:rPr>
        <w:t>gelişen</w:t>
      </w:r>
      <w:r>
        <w:rPr>
          <w:rFonts w:ascii="Times New Roman" w:hAnsi="Times New Roman" w:cs="Times New Roman"/>
          <w:sz w:val="24"/>
          <w:szCs w:val="24"/>
        </w:rPr>
        <w:t xml:space="preserve"> afetler</w:t>
      </w:r>
      <w:r w:rsidRPr="006C50FF">
        <w:rPr>
          <w:rFonts w:ascii="Times New Roman" w:hAnsi="Times New Roman" w:cs="Times New Roman"/>
          <w:sz w:val="24"/>
          <w:szCs w:val="24"/>
        </w:rPr>
        <w:t xml:space="preserve"> olarak ikiye ayrılmaktadır. Ani gelişen afetler önceden herhangi bir sinyal vermezken yavaş gelişen afetler bazı sinyaller vermekte bu sinyaller dikkate alındığında meydana gelebilecek afete karşı önlemler alınabilmektedir.</w:t>
      </w:r>
      <w:r w:rsidRPr="006C50FF">
        <w:rPr>
          <w:rFonts w:ascii="Times New Roman" w:hAnsi="Times New Roman" w:cs="Times New Roman"/>
          <w:sz w:val="24"/>
        </w:rPr>
        <w:t xml:space="preserve"> İnsanların doğayı tahrip etmesi, düzensiz kentleşme, denetimsizlik, afet bilincinin eksikliği afetlerin verdiği hasarı artırarak can kayıplarının yanında mal kayıplarına da neden olmaktadır. 17 Ağustos 1999 ve 12 Kasım 1999 tarihlerinde yaşanan Marmara depremlerinden sonra ülkemizdeki afet ve kriz yönetimi anlayışı sorgulanmıştır. Marmara depremlerinden sonra afet öncesi riskleri azaltmak, olası tehlikelere karşı tedbir almak ve afet sonrası etkin bir kriz yönetiminin yerleşmesi gerekliliği ortaya çıkmıştır. Afet yönetiminin tanımına baktığımızda</w:t>
      </w:r>
      <w:r w:rsidRPr="006C50FF">
        <w:rPr>
          <w:rFonts w:ascii="Times New Roman" w:hAnsi="Times New Roman" w:cs="Times New Roman"/>
        </w:rPr>
        <w:t xml:space="preserve">; </w:t>
      </w:r>
    </w:p>
    <w:p w:rsidR="00FD3648" w:rsidRPr="006C50FF" w:rsidRDefault="00FD3648" w:rsidP="00FD3648">
      <w:pPr>
        <w:spacing w:after="0" w:line="360" w:lineRule="auto"/>
        <w:ind w:firstLine="709"/>
        <w:jc w:val="both"/>
        <w:rPr>
          <w:rFonts w:ascii="Times New Roman" w:hAnsi="Times New Roman" w:cs="Times New Roman"/>
          <w:sz w:val="24"/>
        </w:rPr>
      </w:pPr>
      <w:r w:rsidRPr="006C50FF">
        <w:rPr>
          <w:rFonts w:ascii="Times New Roman" w:hAnsi="Times New Roman" w:cs="Times New Roman"/>
          <w:sz w:val="24"/>
        </w:rPr>
        <w:t>Afetlerin önlenmesi ve zararlarının azaltılabilmesi, afeti oluşturan olaylarla zamanında, hızlı ve etkili mücadele edilmesi, afetten etkilenmiş kitleler için daha korunaklı ve modern bir yaşam çevresi inşa edilebilmesi için hep birlikte yapılması gereken bir mücadele</w:t>
      </w:r>
      <w:r>
        <w:rPr>
          <w:rFonts w:ascii="Times New Roman" w:hAnsi="Times New Roman" w:cs="Times New Roman"/>
          <w:sz w:val="24"/>
        </w:rPr>
        <w:t xml:space="preserve"> süreci olarak tanımlanmaktadır</w:t>
      </w:r>
      <w:r w:rsidRPr="006C50FF">
        <w:rPr>
          <w:rFonts w:ascii="Times New Roman" w:hAnsi="Times New Roman" w:cs="Times New Roman"/>
          <w:sz w:val="24"/>
        </w:rPr>
        <w:t xml:space="preserve"> (Açıklamalı Afet Yönetimi Terimler Sözlüğü, 2014: 33).</w:t>
      </w:r>
    </w:p>
    <w:p w:rsidR="00FD3648" w:rsidRPr="006C50FF" w:rsidRDefault="00FD3648" w:rsidP="00FD3648">
      <w:pPr>
        <w:autoSpaceDE w:val="0"/>
        <w:autoSpaceDN w:val="0"/>
        <w:adjustRightInd w:val="0"/>
        <w:spacing w:after="0" w:line="360" w:lineRule="auto"/>
        <w:ind w:firstLine="709"/>
        <w:jc w:val="both"/>
        <w:rPr>
          <w:rFonts w:ascii="Times New Roman" w:hAnsi="Times New Roman" w:cs="Times New Roman"/>
          <w:sz w:val="24"/>
        </w:rPr>
      </w:pPr>
      <w:r w:rsidRPr="006C50FF">
        <w:rPr>
          <w:rFonts w:ascii="Times New Roman" w:hAnsi="Times New Roman" w:cs="Times New Roman"/>
          <w:sz w:val="24"/>
        </w:rPr>
        <w:t>Modern afet yönetimi zarar azaltma, hazırlık, müdahale ve iyileştirme aşamalarından oluşmaktadır. Ülkemizde afet sonrası yara sarma ve iyileştirme çalışmalarına yer verilmiştir. Özellikle 1999 yılında yaşanan Marmara depremlerinden sonra afet yönetimi ile ilgili bazı çalışmalar yapılmıştır. 2009 yılında 5902 Sayılı Kanun ile Başbakanlığa bağlı Afet ve Acil Durum Yönetim Başkanlığı kurulmuş olup çok başlı afet yönetim sistemi tek çatı altında toplanmıştır.</w:t>
      </w:r>
    </w:p>
    <w:p w:rsidR="00FD3648" w:rsidRPr="006C50FF" w:rsidRDefault="001266B8" w:rsidP="00FD3648">
      <w:pPr>
        <w:autoSpaceDE w:val="0"/>
        <w:autoSpaceDN w:val="0"/>
        <w:adjustRightInd w:val="0"/>
        <w:spacing w:after="0" w:line="360" w:lineRule="auto"/>
        <w:ind w:firstLine="709"/>
        <w:jc w:val="both"/>
        <w:rPr>
          <w:rFonts w:ascii="Times New Roman" w:hAnsi="Times New Roman" w:cs="Times New Roman"/>
          <w:sz w:val="24"/>
        </w:rPr>
      </w:pPr>
      <w:r>
        <w:rPr>
          <w:rFonts w:ascii="Times New Roman" w:hAnsi="Times New Roman" w:cs="Times New Roman"/>
          <w:noProof/>
          <w:sz w:val="24"/>
          <w:lang w:eastAsia="tr-TR"/>
        </w:rPr>
        <mc:AlternateContent>
          <mc:Choice Requires="wps">
            <w:drawing>
              <wp:anchor distT="0" distB="0" distL="114300" distR="114300" simplePos="0" relativeHeight="251683840" behindDoc="0" locked="0" layoutInCell="1" allowOverlap="1">
                <wp:simplePos x="0" y="0"/>
                <wp:positionH relativeFrom="column">
                  <wp:posOffset>1741170</wp:posOffset>
                </wp:positionH>
                <wp:positionV relativeFrom="paragraph">
                  <wp:posOffset>1216660</wp:posOffset>
                </wp:positionV>
                <wp:extent cx="1219200" cy="438150"/>
                <wp:effectExtent l="0" t="0" r="19050" b="19050"/>
                <wp:wrapNone/>
                <wp:docPr id="20" name="Metin Kutusu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19200" cy="4381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44326E" w:rsidRDefault="0044326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etin Kutusu 20" o:spid="_x0000_s1026" type="#_x0000_t202" style="position:absolute;left:0;text-align:left;margin-left:137.1pt;margin-top:95.8pt;width:96pt;height:34.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" fillcolor="white [3201]" strokecolor="white [3212]" strokeweight=".5pt">
                <v:path arrowok="t"/>
                <v:textbox>
                  <w:txbxContent>
                    <w:p w:rsidR="00B8275D" w:rsidRDefault="00B8275D"/>
                  </w:txbxContent>
                </v:textbox>
              </v:shape>
            </w:pict>
          </mc:Fallback>
        </mc:AlternateContent>
      </w:r>
      <w:r w:rsidR="00FD3648" w:rsidRPr="006C50FF">
        <w:rPr>
          <w:rFonts w:ascii="Times New Roman" w:hAnsi="Times New Roman" w:cs="Times New Roman"/>
          <w:sz w:val="24"/>
        </w:rPr>
        <w:t xml:space="preserve">Meydana gelen afetler sonrasında kaos ortamı oluşmakta ve krizlere neden olmaktadır. Önceden bazı belirtiler veren fakat tamamen engellenemeyen kriz durumu ekonomik sosyal, siyasi ve afet kaynaklı olabilmektedir. Krizin tanımı incelendiğinde </w:t>
      </w:r>
      <w:r w:rsidR="00FD3648" w:rsidRPr="006C50FF">
        <w:rPr>
          <w:rFonts w:ascii="Times New Roman" w:hAnsi="Times New Roman" w:cs="Times New Roman"/>
          <w:sz w:val="24"/>
        </w:rPr>
        <w:lastRenderedPageBreak/>
        <w:t>“bir mekanizmanın mevcut konumunu ve geleceğini etkileyen hiç beklenmeyen bir anda ortaya çıkan ve genelde önlem alınmakta geç kalınan olumsuz bir</w:t>
      </w:r>
      <w:r w:rsidR="00FD3648">
        <w:rPr>
          <w:rFonts w:ascii="Times New Roman" w:hAnsi="Times New Roman" w:cs="Times New Roman"/>
          <w:sz w:val="24"/>
        </w:rPr>
        <w:t xml:space="preserve"> durum” olarak ifade edilmiştir </w:t>
      </w:r>
      <w:r w:rsidR="00FD3648" w:rsidRPr="006C50FF">
        <w:rPr>
          <w:rFonts w:ascii="Times New Roman" w:hAnsi="Times New Roman" w:cs="Times New Roman"/>
        </w:rPr>
        <w:t xml:space="preserve"> (</w:t>
      </w:r>
      <w:r w:rsidR="00FD3648" w:rsidRPr="006C50FF">
        <w:rPr>
          <w:rFonts w:ascii="Times New Roman" w:hAnsi="Times New Roman" w:cs="Times New Roman"/>
          <w:sz w:val="24"/>
          <w:szCs w:val="24"/>
        </w:rPr>
        <w:t xml:space="preserve">https://tr.wikipedia.org, 2015). </w:t>
      </w:r>
      <w:r w:rsidR="00FD3648" w:rsidRPr="006C50FF">
        <w:rPr>
          <w:rFonts w:ascii="Times New Roman" w:hAnsi="Times New Roman" w:cs="Times New Roman"/>
          <w:sz w:val="24"/>
        </w:rPr>
        <w:t xml:space="preserve"> Bu belirsiz durumla baş edebilmek için krize karşı planlamanın yapılması, bilginin zamanında ve doğru bir şekilde ilgililere ulaşması, yetkililerce koordinasyonun sağlanması etkin bir kriz yönetimi için hayati önem arz etmektedir. Türk Dil Kurumu kriz yönetimini “bir ülkenin karşılaştığı ulusal, uluslararası herhangi bir sorun veya doğal afet durumunda sorunun en az zararla atlatılabilmesi için gerekli kararların alınması işi” olarak tanımlamıştır (http://www.tdk.gov.tr, 2016).</w:t>
      </w:r>
    </w:p>
    <w:p w:rsidR="00FD3648" w:rsidRPr="006C50FF" w:rsidRDefault="00FD3648" w:rsidP="00FD3648">
      <w:pPr>
        <w:autoSpaceDE w:val="0"/>
        <w:autoSpaceDN w:val="0"/>
        <w:adjustRightInd w:val="0"/>
        <w:spacing w:after="0" w:line="360" w:lineRule="auto"/>
        <w:ind w:firstLine="709"/>
        <w:jc w:val="both"/>
        <w:rPr>
          <w:rFonts w:ascii="Times New Roman" w:hAnsi="Times New Roman" w:cs="Times New Roman"/>
          <w:sz w:val="24"/>
        </w:rPr>
      </w:pPr>
      <w:r w:rsidRPr="006C50FF">
        <w:rPr>
          <w:rFonts w:ascii="Times New Roman" w:hAnsi="Times New Roman" w:cs="Times New Roman"/>
          <w:sz w:val="24"/>
        </w:rPr>
        <w:t>Ani gelişen afetler içinde yer alan depremler ülkemizde büyük hasara neden olmuştur. 17 Ağustos ve 12 Kasım 1999 tarihlerinde yaş</w:t>
      </w:r>
      <w:r w:rsidR="00F74321">
        <w:rPr>
          <w:rFonts w:ascii="Times New Roman" w:hAnsi="Times New Roman" w:cs="Times New Roman"/>
          <w:sz w:val="24"/>
        </w:rPr>
        <w:t>anan Marmara depremleri ve 2011’</w:t>
      </w:r>
      <w:r w:rsidRPr="006C50FF">
        <w:rPr>
          <w:rFonts w:ascii="Times New Roman" w:hAnsi="Times New Roman" w:cs="Times New Roman"/>
          <w:sz w:val="24"/>
        </w:rPr>
        <w:t>de meydana gelen Van Depremi sonrasında da ülkemizde bir kriz ortamı meydana gelmiştir. Çalışmada ülkemizin 1999 yılından 2011 yılına kadar kriz yönetimi açısından geldiği nokta incelenmiş eksiklikler ile ilgili öneriler ortaya konmuştur.</w:t>
      </w:r>
    </w:p>
    <w:p w:rsidR="00FD3648" w:rsidRPr="006C50FF" w:rsidRDefault="00FD3648" w:rsidP="00FD3648">
      <w:pPr>
        <w:autoSpaceDE w:val="0"/>
        <w:autoSpaceDN w:val="0"/>
        <w:adjustRightInd w:val="0"/>
        <w:spacing w:after="0" w:line="360" w:lineRule="auto"/>
        <w:ind w:firstLine="709"/>
        <w:jc w:val="both"/>
        <w:rPr>
          <w:rFonts w:ascii="Times New Roman" w:hAnsi="Times New Roman" w:cs="Times New Roman"/>
          <w:b/>
          <w:bCs/>
          <w:sz w:val="23"/>
          <w:szCs w:val="23"/>
        </w:rPr>
      </w:pPr>
    </w:p>
    <w:p w:rsidR="00FD3648" w:rsidRPr="006C50FF" w:rsidRDefault="00FD3648" w:rsidP="00FD3648">
      <w:pPr>
        <w:autoSpaceDE w:val="0"/>
        <w:autoSpaceDN w:val="0"/>
        <w:adjustRightInd w:val="0"/>
        <w:spacing w:after="0" w:line="360" w:lineRule="auto"/>
        <w:ind w:firstLine="709"/>
        <w:jc w:val="both"/>
        <w:rPr>
          <w:rFonts w:ascii="Times New Roman" w:hAnsi="Times New Roman" w:cs="Times New Roman"/>
          <w:sz w:val="24"/>
        </w:rPr>
      </w:pPr>
      <w:r w:rsidRPr="006C50FF">
        <w:rPr>
          <w:rStyle w:val="apple-converted-space"/>
          <w:rFonts w:ascii="Times New Roman" w:hAnsi="Times New Roman" w:cs="Times New Roman"/>
          <w:sz w:val="18"/>
          <w:szCs w:val="18"/>
          <w:shd w:val="clear" w:color="auto" w:fill="FFFFE6"/>
        </w:rPr>
        <w:t> </w:t>
      </w:r>
      <w:r w:rsidRPr="006C50FF">
        <w:rPr>
          <w:rFonts w:ascii="Times New Roman" w:hAnsi="Times New Roman" w:cs="Times New Roman"/>
          <w:b/>
          <w:bCs/>
          <w:sz w:val="23"/>
          <w:szCs w:val="23"/>
        </w:rPr>
        <w:t>Çalı</w:t>
      </w:r>
      <w:r w:rsidRPr="006C50FF">
        <w:rPr>
          <w:rFonts w:ascii="Times New Roman" w:hAnsi="Times New Roman" w:cs="Times New Roman"/>
          <w:sz w:val="23"/>
          <w:szCs w:val="23"/>
        </w:rPr>
        <w:t>ş</w:t>
      </w:r>
      <w:r w:rsidRPr="006C50FF">
        <w:rPr>
          <w:rFonts w:ascii="Times New Roman" w:hAnsi="Times New Roman" w:cs="Times New Roman"/>
          <w:b/>
          <w:bCs/>
          <w:sz w:val="23"/>
          <w:szCs w:val="23"/>
        </w:rPr>
        <w:t>manın Konusu</w:t>
      </w:r>
    </w:p>
    <w:p w:rsidR="00FD3648" w:rsidRPr="006C50FF" w:rsidRDefault="00FD3648" w:rsidP="00FD3648">
      <w:pPr>
        <w:autoSpaceDE w:val="0"/>
        <w:autoSpaceDN w:val="0"/>
        <w:adjustRightInd w:val="0"/>
        <w:spacing w:after="0" w:line="360" w:lineRule="auto"/>
        <w:ind w:firstLine="709"/>
        <w:jc w:val="both"/>
        <w:rPr>
          <w:rFonts w:ascii="Times New Roman" w:hAnsi="Times New Roman" w:cs="Times New Roman"/>
          <w:sz w:val="24"/>
        </w:rPr>
      </w:pPr>
      <w:r w:rsidRPr="006C50FF">
        <w:rPr>
          <w:rFonts w:ascii="Times New Roman" w:hAnsi="Times New Roman" w:cs="Times New Roman"/>
          <w:sz w:val="24"/>
        </w:rPr>
        <w:t xml:space="preserve">Büyük bir bölümü deprem kuşağında yer alan ülkemizde meydana gelen 18.373 kişinin öldüğü, </w:t>
      </w:r>
      <w:r>
        <w:rPr>
          <w:rFonts w:ascii="Times New Roman" w:hAnsi="Times New Roman" w:cs="Times New Roman"/>
          <w:sz w:val="24"/>
        </w:rPr>
        <w:t xml:space="preserve">“17 Ağustos 1999 </w:t>
      </w:r>
      <w:r w:rsidRPr="006C50FF">
        <w:rPr>
          <w:rFonts w:ascii="Times New Roman" w:hAnsi="Times New Roman" w:cs="Times New Roman"/>
          <w:sz w:val="24"/>
        </w:rPr>
        <w:t>Depremi</w:t>
      </w:r>
      <w:r>
        <w:rPr>
          <w:rFonts w:ascii="Times New Roman" w:hAnsi="Times New Roman" w:cs="Times New Roman"/>
          <w:sz w:val="24"/>
        </w:rPr>
        <w:t>” ile 64</w:t>
      </w:r>
      <w:r w:rsidRPr="006C50FF">
        <w:rPr>
          <w:rFonts w:ascii="Times New Roman" w:hAnsi="Times New Roman" w:cs="Times New Roman"/>
          <w:sz w:val="24"/>
        </w:rPr>
        <w:t>4 kişinin öldüğü 23 Ekim</w:t>
      </w:r>
      <w:r>
        <w:rPr>
          <w:rFonts w:ascii="Times New Roman" w:hAnsi="Times New Roman" w:cs="Times New Roman"/>
          <w:sz w:val="24"/>
        </w:rPr>
        <w:t>-9 Kasım 2011 tarihi</w:t>
      </w:r>
      <w:r w:rsidRPr="006C50FF">
        <w:rPr>
          <w:rFonts w:ascii="Times New Roman" w:hAnsi="Times New Roman" w:cs="Times New Roman"/>
          <w:sz w:val="24"/>
        </w:rPr>
        <w:t>nde meydana gelen Van Depreminin kriz yönetimi açısından karşılaştırılması çalışmanın konusunu oluşturmaktadır.</w:t>
      </w:r>
    </w:p>
    <w:p w:rsidR="00FD3648" w:rsidRPr="006C50FF" w:rsidRDefault="00FD3648" w:rsidP="00FD3648">
      <w:pPr>
        <w:autoSpaceDE w:val="0"/>
        <w:autoSpaceDN w:val="0"/>
        <w:adjustRightInd w:val="0"/>
        <w:spacing w:after="0" w:line="360" w:lineRule="auto"/>
        <w:ind w:firstLine="709"/>
        <w:jc w:val="both"/>
        <w:rPr>
          <w:rFonts w:ascii="Times New Roman" w:hAnsi="Times New Roman" w:cs="Times New Roman"/>
          <w:b/>
          <w:bCs/>
          <w:sz w:val="23"/>
          <w:szCs w:val="23"/>
        </w:rPr>
      </w:pPr>
    </w:p>
    <w:p w:rsidR="00FD3648" w:rsidRPr="006C50FF" w:rsidRDefault="00FD3648" w:rsidP="00FD3648">
      <w:pPr>
        <w:autoSpaceDE w:val="0"/>
        <w:autoSpaceDN w:val="0"/>
        <w:adjustRightInd w:val="0"/>
        <w:spacing w:after="0" w:line="360" w:lineRule="auto"/>
        <w:ind w:firstLine="709"/>
        <w:jc w:val="both"/>
        <w:rPr>
          <w:rFonts w:ascii="Times New Roman" w:hAnsi="Times New Roman" w:cs="Times New Roman"/>
          <w:b/>
          <w:bCs/>
          <w:sz w:val="23"/>
          <w:szCs w:val="23"/>
        </w:rPr>
      </w:pPr>
      <w:r w:rsidRPr="006C50FF">
        <w:rPr>
          <w:rFonts w:ascii="Times New Roman" w:hAnsi="Times New Roman" w:cs="Times New Roman"/>
          <w:b/>
          <w:bCs/>
          <w:sz w:val="23"/>
          <w:szCs w:val="23"/>
        </w:rPr>
        <w:t>Çalı</w:t>
      </w:r>
      <w:r w:rsidRPr="006C50FF">
        <w:rPr>
          <w:rFonts w:ascii="Times New Roman" w:hAnsi="Times New Roman" w:cs="Times New Roman"/>
          <w:sz w:val="23"/>
          <w:szCs w:val="23"/>
        </w:rPr>
        <w:t>ş</w:t>
      </w:r>
      <w:r w:rsidRPr="006C50FF">
        <w:rPr>
          <w:rFonts w:ascii="Times New Roman" w:hAnsi="Times New Roman" w:cs="Times New Roman"/>
          <w:b/>
          <w:bCs/>
          <w:sz w:val="23"/>
          <w:szCs w:val="23"/>
        </w:rPr>
        <w:t>manın Amaç ve Kapsamı</w:t>
      </w:r>
    </w:p>
    <w:p w:rsidR="00FD3648" w:rsidRDefault="00FD3648" w:rsidP="00FD3648">
      <w:pPr>
        <w:autoSpaceDE w:val="0"/>
        <w:autoSpaceDN w:val="0"/>
        <w:adjustRightInd w:val="0"/>
        <w:spacing w:after="0" w:line="360" w:lineRule="auto"/>
        <w:ind w:firstLine="709"/>
        <w:jc w:val="both"/>
        <w:rPr>
          <w:rFonts w:ascii="Times New Roman" w:hAnsi="Times New Roman" w:cs="Times New Roman"/>
          <w:sz w:val="24"/>
        </w:rPr>
      </w:pPr>
      <w:r>
        <w:rPr>
          <w:rFonts w:ascii="Times New Roman" w:hAnsi="Times New Roman" w:cs="Times New Roman"/>
          <w:sz w:val="24"/>
        </w:rPr>
        <w:t xml:space="preserve">17 Ağustos 1999 </w:t>
      </w:r>
      <w:r w:rsidRPr="006C50FF">
        <w:rPr>
          <w:rFonts w:ascii="Times New Roman" w:hAnsi="Times New Roman" w:cs="Times New Roman"/>
          <w:sz w:val="24"/>
        </w:rPr>
        <w:t>Depremi ile 23 Ekim</w:t>
      </w:r>
      <w:r>
        <w:rPr>
          <w:rFonts w:ascii="Times New Roman" w:hAnsi="Times New Roman" w:cs="Times New Roman"/>
          <w:sz w:val="24"/>
        </w:rPr>
        <w:t>-9 Kasım</w:t>
      </w:r>
      <w:r w:rsidRPr="006C50FF">
        <w:rPr>
          <w:rFonts w:ascii="Times New Roman" w:hAnsi="Times New Roman" w:cs="Times New Roman"/>
          <w:sz w:val="24"/>
        </w:rPr>
        <w:t xml:space="preserve"> 2011 Van Depreminin kriz yönetimi açısından karşılaştırılması konulu çalışmada kriz, kriz yönetimi, afet, afet türleri, afet yönetimi, Türkiye’de afet yönetimi, </w:t>
      </w:r>
      <w:r>
        <w:rPr>
          <w:rFonts w:ascii="Times New Roman" w:hAnsi="Times New Roman" w:cs="Times New Roman"/>
          <w:sz w:val="24"/>
        </w:rPr>
        <w:t xml:space="preserve">17 Ağustos </w:t>
      </w:r>
      <w:r w:rsidR="000B58AE">
        <w:rPr>
          <w:rFonts w:ascii="Times New Roman" w:hAnsi="Times New Roman" w:cs="Times New Roman"/>
          <w:sz w:val="24"/>
        </w:rPr>
        <w:t xml:space="preserve">1999 </w:t>
      </w:r>
      <w:r w:rsidR="000B58AE" w:rsidRPr="006C50FF">
        <w:rPr>
          <w:rFonts w:ascii="Times New Roman" w:hAnsi="Times New Roman" w:cs="Times New Roman"/>
          <w:sz w:val="24"/>
        </w:rPr>
        <w:t>Depremi</w:t>
      </w:r>
      <w:r w:rsidRPr="006C50FF">
        <w:rPr>
          <w:rFonts w:ascii="Times New Roman" w:hAnsi="Times New Roman" w:cs="Times New Roman"/>
          <w:sz w:val="24"/>
        </w:rPr>
        <w:t>, 2011 Van Depremi incelenmiştir. Çalışmada ülkemizin afetler sonrası kriz yönetimi politikasındaki eksikliklerin giderilmesi ve etkin bir kriz yönetimi politikasının yerleşmesi amaçlanmaktadır.</w:t>
      </w:r>
    </w:p>
    <w:p w:rsidR="00FD3648" w:rsidRDefault="00FD3648" w:rsidP="00FD3648">
      <w:pPr>
        <w:autoSpaceDE w:val="0"/>
        <w:autoSpaceDN w:val="0"/>
        <w:adjustRightInd w:val="0"/>
        <w:spacing w:after="0" w:line="360" w:lineRule="auto"/>
        <w:ind w:firstLine="709"/>
        <w:jc w:val="both"/>
        <w:rPr>
          <w:rFonts w:ascii="Times New Roman" w:hAnsi="Times New Roman" w:cs="Times New Roman"/>
          <w:sz w:val="24"/>
        </w:rPr>
      </w:pPr>
    </w:p>
    <w:p w:rsidR="00FD3648" w:rsidRPr="006C50FF" w:rsidRDefault="00FD3648" w:rsidP="00FD3648">
      <w:pPr>
        <w:autoSpaceDE w:val="0"/>
        <w:autoSpaceDN w:val="0"/>
        <w:adjustRightInd w:val="0"/>
        <w:spacing w:after="0" w:line="360" w:lineRule="auto"/>
        <w:ind w:firstLine="709"/>
        <w:jc w:val="both"/>
        <w:rPr>
          <w:rFonts w:ascii="Times New Roman" w:hAnsi="Times New Roman" w:cs="Times New Roman"/>
          <w:b/>
          <w:bCs/>
          <w:sz w:val="23"/>
          <w:szCs w:val="23"/>
        </w:rPr>
      </w:pPr>
      <w:r w:rsidRPr="006C50FF">
        <w:rPr>
          <w:rFonts w:ascii="Times New Roman" w:hAnsi="Times New Roman" w:cs="Times New Roman"/>
          <w:b/>
          <w:bCs/>
          <w:sz w:val="23"/>
          <w:szCs w:val="23"/>
        </w:rPr>
        <w:t>Çalı</w:t>
      </w:r>
      <w:r w:rsidRPr="006C50FF">
        <w:rPr>
          <w:rFonts w:ascii="Times New Roman" w:hAnsi="Times New Roman" w:cs="Times New Roman"/>
          <w:sz w:val="23"/>
          <w:szCs w:val="23"/>
        </w:rPr>
        <w:t>ş</w:t>
      </w:r>
      <w:r w:rsidRPr="006C50FF">
        <w:rPr>
          <w:rFonts w:ascii="Times New Roman" w:hAnsi="Times New Roman" w:cs="Times New Roman"/>
          <w:b/>
          <w:bCs/>
          <w:sz w:val="23"/>
          <w:szCs w:val="23"/>
        </w:rPr>
        <w:t>manın Önemi</w:t>
      </w:r>
    </w:p>
    <w:p w:rsidR="00FD3648" w:rsidRPr="006C50FF" w:rsidRDefault="00FD3648" w:rsidP="00FD3648">
      <w:pPr>
        <w:autoSpaceDE w:val="0"/>
        <w:autoSpaceDN w:val="0"/>
        <w:adjustRightInd w:val="0"/>
        <w:spacing w:after="0" w:line="360" w:lineRule="auto"/>
        <w:ind w:firstLine="709"/>
        <w:jc w:val="both"/>
        <w:rPr>
          <w:rFonts w:ascii="Times New Roman" w:hAnsi="Times New Roman" w:cs="Times New Roman"/>
          <w:sz w:val="24"/>
        </w:rPr>
      </w:pPr>
      <w:r w:rsidRPr="006C50FF">
        <w:rPr>
          <w:rFonts w:ascii="Times New Roman" w:hAnsi="Times New Roman" w:cs="Times New Roman"/>
          <w:sz w:val="24"/>
        </w:rPr>
        <w:t xml:space="preserve">Belirli dönemlerde meydana gelen doğal kaynaklı afetler; can ve mal kayıpları ile kriz ortamı oluşmasına neden olmaktadır. Bu çalışma ülkemizde yaşanan doğal </w:t>
      </w:r>
      <w:r w:rsidRPr="006C50FF">
        <w:rPr>
          <w:rFonts w:ascii="Times New Roman" w:hAnsi="Times New Roman" w:cs="Times New Roman"/>
          <w:sz w:val="24"/>
        </w:rPr>
        <w:lastRenderedPageBreak/>
        <w:t xml:space="preserve">afetlerden olan </w:t>
      </w:r>
      <w:r>
        <w:rPr>
          <w:rFonts w:ascii="Times New Roman" w:hAnsi="Times New Roman" w:cs="Times New Roman"/>
          <w:sz w:val="24"/>
        </w:rPr>
        <w:t xml:space="preserve">17 Ağustos 1999 </w:t>
      </w:r>
      <w:r w:rsidRPr="006C50FF">
        <w:rPr>
          <w:rFonts w:ascii="Times New Roman" w:hAnsi="Times New Roman" w:cs="Times New Roman"/>
          <w:sz w:val="24"/>
        </w:rPr>
        <w:t xml:space="preserve">Depremi ile </w:t>
      </w:r>
      <w:r w:rsidRPr="00A07593">
        <w:rPr>
          <w:rFonts w:ascii="Times New Roman" w:hAnsi="Times New Roman" w:cs="Times New Roman"/>
          <w:sz w:val="24"/>
        </w:rPr>
        <w:t>23 Ekim-9 Kasım 2011</w:t>
      </w:r>
      <w:r w:rsidRPr="006C50FF">
        <w:rPr>
          <w:rFonts w:ascii="Times New Roman" w:hAnsi="Times New Roman" w:cs="Times New Roman"/>
          <w:sz w:val="24"/>
        </w:rPr>
        <w:t xml:space="preserve"> Van Depremi</w:t>
      </w:r>
      <w:r w:rsidR="003330A5">
        <w:rPr>
          <w:rFonts w:ascii="Times New Roman" w:hAnsi="Times New Roman" w:cs="Times New Roman"/>
          <w:sz w:val="24"/>
        </w:rPr>
        <w:t xml:space="preserve"> </w:t>
      </w:r>
      <w:r w:rsidRPr="006C50FF">
        <w:rPr>
          <w:rFonts w:ascii="Times New Roman" w:hAnsi="Times New Roman" w:cs="Times New Roman"/>
          <w:sz w:val="24"/>
        </w:rPr>
        <w:t xml:space="preserve">sonrasında kriz yönetimi açısından ortaya çıkan sorunların tespit edilmesi ve bu sorunlara ilişkin öneriler geliştirilmesinin önemini vurgulamaktadır. </w:t>
      </w:r>
    </w:p>
    <w:p w:rsidR="00FD3648" w:rsidRPr="006C50FF" w:rsidRDefault="00FD3648" w:rsidP="00FD3648">
      <w:pPr>
        <w:spacing w:after="0" w:line="360" w:lineRule="auto"/>
        <w:jc w:val="both"/>
        <w:rPr>
          <w:rFonts w:ascii="Times New Roman" w:hAnsi="Times New Roman" w:cs="Times New Roman"/>
          <w:sz w:val="24"/>
        </w:rPr>
      </w:pPr>
      <w:r w:rsidRPr="006C50FF">
        <w:rPr>
          <w:rFonts w:ascii="Times New Roman" w:hAnsi="Times New Roman" w:cs="Times New Roman"/>
          <w:sz w:val="24"/>
        </w:rPr>
        <w:tab/>
      </w:r>
    </w:p>
    <w:p w:rsidR="00FD3648" w:rsidRPr="006C50FF" w:rsidRDefault="00FD3648" w:rsidP="00FD3648">
      <w:pPr>
        <w:spacing w:after="0" w:line="360" w:lineRule="auto"/>
        <w:ind w:firstLine="709"/>
        <w:jc w:val="both"/>
        <w:rPr>
          <w:rFonts w:ascii="Times New Roman" w:hAnsi="Times New Roman" w:cs="Times New Roman"/>
          <w:b/>
          <w:bCs/>
          <w:sz w:val="23"/>
          <w:szCs w:val="23"/>
        </w:rPr>
      </w:pPr>
      <w:r w:rsidRPr="006C50FF">
        <w:rPr>
          <w:rFonts w:ascii="Times New Roman" w:hAnsi="Times New Roman" w:cs="Times New Roman"/>
          <w:b/>
          <w:bCs/>
          <w:sz w:val="23"/>
          <w:szCs w:val="23"/>
        </w:rPr>
        <w:t>Çalı</w:t>
      </w:r>
      <w:r w:rsidRPr="006C50FF">
        <w:rPr>
          <w:rFonts w:ascii="Times New Roman" w:hAnsi="Times New Roman" w:cs="Times New Roman"/>
          <w:sz w:val="23"/>
          <w:szCs w:val="23"/>
        </w:rPr>
        <w:t>ş</w:t>
      </w:r>
      <w:r w:rsidRPr="006C50FF">
        <w:rPr>
          <w:rFonts w:ascii="Times New Roman" w:hAnsi="Times New Roman" w:cs="Times New Roman"/>
          <w:b/>
          <w:bCs/>
          <w:sz w:val="23"/>
          <w:szCs w:val="23"/>
        </w:rPr>
        <w:t>manın Yöntemi</w:t>
      </w:r>
    </w:p>
    <w:p w:rsidR="00FD3648" w:rsidRPr="006C50FF" w:rsidRDefault="00FD3648" w:rsidP="00FD3648">
      <w:pPr>
        <w:spacing w:after="0" w:line="360" w:lineRule="auto"/>
        <w:ind w:firstLine="709"/>
        <w:jc w:val="both"/>
        <w:rPr>
          <w:rFonts w:ascii="Times New Roman" w:hAnsi="Times New Roman" w:cs="Times New Roman"/>
          <w:bCs/>
          <w:sz w:val="23"/>
          <w:szCs w:val="23"/>
        </w:rPr>
      </w:pPr>
      <w:r w:rsidRPr="006C50FF">
        <w:rPr>
          <w:rFonts w:ascii="Times New Roman" w:hAnsi="Times New Roman" w:cs="Times New Roman"/>
          <w:bCs/>
          <w:sz w:val="23"/>
          <w:szCs w:val="23"/>
        </w:rPr>
        <w:t xml:space="preserve">Büyük kayıplara neden olan ve binlerce insanın hayatını kaybettiği </w:t>
      </w:r>
      <w:r>
        <w:rPr>
          <w:rFonts w:ascii="Times New Roman" w:hAnsi="Times New Roman" w:cs="Times New Roman"/>
          <w:sz w:val="24"/>
        </w:rPr>
        <w:t xml:space="preserve">17 Ağustos 1999 </w:t>
      </w:r>
      <w:r w:rsidRPr="006C50FF">
        <w:rPr>
          <w:rFonts w:ascii="Times New Roman" w:hAnsi="Times New Roman" w:cs="Times New Roman"/>
          <w:sz w:val="24"/>
        </w:rPr>
        <w:t xml:space="preserve">Depremi ile </w:t>
      </w:r>
      <w:r w:rsidRPr="00A07593">
        <w:rPr>
          <w:rFonts w:ascii="Times New Roman" w:hAnsi="Times New Roman" w:cs="Times New Roman"/>
          <w:sz w:val="24"/>
        </w:rPr>
        <w:t xml:space="preserve">23 Ekim-9 Kasım 2011 </w:t>
      </w:r>
      <w:r w:rsidRPr="006C50FF">
        <w:rPr>
          <w:rFonts w:ascii="Times New Roman" w:hAnsi="Times New Roman" w:cs="Times New Roman"/>
          <w:sz w:val="24"/>
        </w:rPr>
        <w:t xml:space="preserve">Van Depreminin kriz yönetimi açısından karşılaştırılması konulu çalışmada günümüze kadar kriz yönetimi açısından gelinen noktayı incelemek ve her iki depremin kriz yönetimi açısından karşılaştırılmasını yapabilmek amacıyla günümüze kadar yapılan ulusal ve akademik çalışmaların incelenmesini içeren </w:t>
      </w:r>
      <w:r w:rsidRPr="006C50FF">
        <w:rPr>
          <w:rFonts w:ascii="Times New Roman" w:hAnsi="Times New Roman" w:cs="Times New Roman"/>
          <w:bCs/>
          <w:sz w:val="23"/>
          <w:szCs w:val="23"/>
        </w:rPr>
        <w:t>literatür taraması yapılmıştır.</w:t>
      </w:r>
    </w:p>
    <w:p w:rsidR="00FD3648" w:rsidRPr="006C50FF" w:rsidRDefault="00FD3648" w:rsidP="00FD3648">
      <w:pPr>
        <w:spacing w:after="0" w:line="360" w:lineRule="auto"/>
        <w:ind w:firstLine="709"/>
        <w:jc w:val="both"/>
        <w:rPr>
          <w:rFonts w:ascii="Times New Roman" w:hAnsi="Times New Roman" w:cs="Times New Roman"/>
          <w:bCs/>
          <w:sz w:val="23"/>
          <w:szCs w:val="23"/>
        </w:rPr>
      </w:pPr>
    </w:p>
    <w:p w:rsidR="00FD3648" w:rsidRPr="006C50FF" w:rsidRDefault="000B58AE" w:rsidP="00FD3648">
      <w:pPr>
        <w:spacing w:after="0" w:line="360" w:lineRule="auto"/>
        <w:ind w:firstLine="709"/>
        <w:jc w:val="both"/>
        <w:rPr>
          <w:rFonts w:ascii="Times New Roman" w:hAnsi="Times New Roman" w:cs="Times New Roman"/>
          <w:sz w:val="24"/>
        </w:rPr>
      </w:pPr>
      <w:r w:rsidRPr="006C50FF">
        <w:rPr>
          <w:rFonts w:ascii="Times New Roman" w:hAnsi="Times New Roman" w:cs="Times New Roman"/>
          <w:b/>
          <w:bCs/>
          <w:sz w:val="23"/>
          <w:szCs w:val="23"/>
        </w:rPr>
        <w:t>Çalı</w:t>
      </w:r>
      <w:r w:rsidRPr="006C50FF">
        <w:rPr>
          <w:rFonts w:ascii="Times New Roman" w:hAnsi="Times New Roman" w:cs="Times New Roman"/>
          <w:sz w:val="23"/>
          <w:szCs w:val="23"/>
        </w:rPr>
        <w:t>ş</w:t>
      </w:r>
      <w:r w:rsidRPr="006C50FF">
        <w:rPr>
          <w:rFonts w:ascii="Times New Roman" w:hAnsi="Times New Roman" w:cs="Times New Roman"/>
          <w:b/>
          <w:bCs/>
          <w:sz w:val="23"/>
          <w:szCs w:val="23"/>
        </w:rPr>
        <w:t>manın</w:t>
      </w:r>
      <w:r w:rsidRPr="006C50FF">
        <w:rPr>
          <w:rFonts w:ascii="Times New Roman" w:hAnsi="Times New Roman" w:cs="Times New Roman"/>
          <w:b/>
          <w:sz w:val="24"/>
        </w:rPr>
        <w:t xml:space="preserve"> Sınırlılıkları</w:t>
      </w:r>
    </w:p>
    <w:p w:rsidR="00FD3648" w:rsidRPr="006C50FF" w:rsidRDefault="00FD3648" w:rsidP="00FD3648">
      <w:pPr>
        <w:spacing w:after="0" w:line="360" w:lineRule="auto"/>
        <w:ind w:firstLine="709"/>
        <w:jc w:val="both"/>
        <w:rPr>
          <w:rFonts w:ascii="Times New Roman" w:hAnsi="Times New Roman" w:cs="Times New Roman"/>
          <w:sz w:val="24"/>
        </w:rPr>
      </w:pPr>
      <w:r w:rsidRPr="006C50FF">
        <w:rPr>
          <w:rFonts w:ascii="Times New Roman" w:hAnsi="Times New Roman" w:cs="Times New Roman"/>
          <w:sz w:val="24"/>
        </w:rPr>
        <w:t xml:space="preserve">Çalışmada incelenen konu ile ilgili yerinde inceleme yapılamaması, ülkemizde afet yönetimi ve </w:t>
      </w:r>
      <w:r>
        <w:rPr>
          <w:rFonts w:ascii="Times New Roman" w:hAnsi="Times New Roman" w:cs="Times New Roman"/>
          <w:sz w:val="24"/>
        </w:rPr>
        <w:t xml:space="preserve">17 Ağustos </w:t>
      </w:r>
      <w:r w:rsidR="000B58AE">
        <w:rPr>
          <w:rFonts w:ascii="Times New Roman" w:hAnsi="Times New Roman" w:cs="Times New Roman"/>
          <w:sz w:val="24"/>
        </w:rPr>
        <w:t xml:space="preserve">1999 </w:t>
      </w:r>
      <w:r w:rsidR="000B58AE" w:rsidRPr="006C50FF">
        <w:rPr>
          <w:rFonts w:ascii="Times New Roman" w:hAnsi="Times New Roman" w:cs="Times New Roman"/>
          <w:sz w:val="24"/>
        </w:rPr>
        <w:t>Depremi</w:t>
      </w:r>
      <w:r w:rsidRPr="006C50FF">
        <w:rPr>
          <w:rFonts w:ascii="Times New Roman" w:hAnsi="Times New Roman" w:cs="Times New Roman"/>
          <w:sz w:val="24"/>
        </w:rPr>
        <w:t xml:space="preserve"> ile </w:t>
      </w:r>
      <w:r w:rsidRPr="00A07593">
        <w:rPr>
          <w:rFonts w:ascii="Times New Roman" w:hAnsi="Times New Roman" w:cs="Times New Roman"/>
          <w:sz w:val="24"/>
        </w:rPr>
        <w:t xml:space="preserve">23 Ekim-9 Kasım </w:t>
      </w:r>
      <w:r w:rsidR="000B58AE" w:rsidRPr="00A07593">
        <w:rPr>
          <w:rFonts w:ascii="Times New Roman" w:hAnsi="Times New Roman" w:cs="Times New Roman"/>
          <w:sz w:val="24"/>
        </w:rPr>
        <w:t xml:space="preserve">2011 </w:t>
      </w:r>
      <w:r w:rsidR="000B58AE" w:rsidRPr="006C50FF">
        <w:rPr>
          <w:rFonts w:ascii="Times New Roman" w:hAnsi="Times New Roman" w:cs="Times New Roman"/>
          <w:sz w:val="24"/>
        </w:rPr>
        <w:t>Van</w:t>
      </w:r>
      <w:r w:rsidRPr="006C50FF">
        <w:rPr>
          <w:rFonts w:ascii="Times New Roman" w:hAnsi="Times New Roman" w:cs="Times New Roman"/>
          <w:sz w:val="24"/>
        </w:rPr>
        <w:t xml:space="preserve"> Depremi üzerine kriz yönetimi açısından çalışmaların oldukça sınırlı olması çalışmanın sınırlılıklarını oluşturmaktadır.</w:t>
      </w:r>
    </w:p>
    <w:p w:rsidR="00FD3648" w:rsidRPr="006C50FF" w:rsidRDefault="00FD3648" w:rsidP="00FD3648">
      <w:pPr>
        <w:spacing w:after="0" w:line="360" w:lineRule="auto"/>
        <w:jc w:val="both"/>
        <w:rPr>
          <w:rFonts w:ascii="Times New Roman" w:hAnsi="Times New Roman" w:cs="Times New Roman"/>
          <w:sz w:val="24"/>
        </w:rPr>
      </w:pPr>
    </w:p>
    <w:p w:rsidR="00FD3648" w:rsidRPr="006C50FF" w:rsidRDefault="00FD3648" w:rsidP="00FD3648">
      <w:pPr>
        <w:spacing w:after="0" w:line="360" w:lineRule="auto"/>
        <w:ind w:firstLine="709"/>
        <w:jc w:val="both"/>
        <w:rPr>
          <w:rFonts w:ascii="Times New Roman" w:hAnsi="Times New Roman" w:cs="Times New Roman"/>
          <w:sz w:val="24"/>
        </w:rPr>
      </w:pPr>
      <w:r w:rsidRPr="006C50FF">
        <w:rPr>
          <w:rFonts w:ascii="Times New Roman" w:hAnsi="Times New Roman" w:cs="Times New Roman"/>
          <w:b/>
          <w:bCs/>
          <w:sz w:val="24"/>
          <w:szCs w:val="24"/>
        </w:rPr>
        <w:t>Çalı</w:t>
      </w:r>
      <w:r w:rsidRPr="006C50FF">
        <w:rPr>
          <w:rFonts w:ascii="Times New Roman" w:hAnsi="Times New Roman" w:cs="Times New Roman"/>
          <w:b/>
          <w:sz w:val="24"/>
          <w:szCs w:val="24"/>
        </w:rPr>
        <w:t>ş</w:t>
      </w:r>
      <w:r w:rsidRPr="006C50FF">
        <w:rPr>
          <w:rFonts w:ascii="Times New Roman" w:hAnsi="Times New Roman" w:cs="Times New Roman"/>
          <w:b/>
          <w:bCs/>
          <w:sz w:val="24"/>
          <w:szCs w:val="24"/>
        </w:rPr>
        <w:t>manın</w:t>
      </w:r>
      <w:r w:rsidRPr="006C50FF">
        <w:rPr>
          <w:rFonts w:ascii="Times New Roman" w:hAnsi="Times New Roman" w:cs="Times New Roman"/>
          <w:b/>
          <w:sz w:val="24"/>
          <w:szCs w:val="24"/>
        </w:rPr>
        <w:t xml:space="preserve"> Varsayımlar</w:t>
      </w:r>
      <w:r w:rsidRPr="006C50FF">
        <w:rPr>
          <w:rFonts w:ascii="Times New Roman" w:hAnsi="Times New Roman" w:cs="Times New Roman"/>
          <w:sz w:val="24"/>
        </w:rPr>
        <w:t>ı</w:t>
      </w:r>
    </w:p>
    <w:p w:rsidR="00FD3648" w:rsidRPr="006C50FF" w:rsidRDefault="00FD3648" w:rsidP="00FD3648">
      <w:pPr>
        <w:spacing w:after="0" w:line="360" w:lineRule="auto"/>
        <w:ind w:firstLine="709"/>
        <w:jc w:val="both"/>
        <w:rPr>
          <w:rFonts w:ascii="Times New Roman" w:hAnsi="Times New Roman" w:cs="Times New Roman"/>
          <w:sz w:val="24"/>
        </w:rPr>
      </w:pPr>
      <w:r>
        <w:rPr>
          <w:rFonts w:ascii="Times New Roman" w:hAnsi="Times New Roman" w:cs="Times New Roman"/>
          <w:sz w:val="24"/>
        </w:rPr>
        <w:t>17 Ağustos 1999</w:t>
      </w:r>
      <w:r w:rsidRPr="006C50FF">
        <w:rPr>
          <w:rFonts w:ascii="Times New Roman" w:hAnsi="Times New Roman" w:cs="Times New Roman"/>
          <w:sz w:val="24"/>
        </w:rPr>
        <w:t xml:space="preserve"> Depreminden sonra ülkemizdeki afet yönetimi ve kriz yönetimi açısından eksiklikler ortaya çıkmıştır. Afetler sonrasında ülkemizin uyguladığı kriz yönetimi anlayışının değişmesi gerekmektedir. 17 Ağu</w:t>
      </w:r>
      <w:r>
        <w:rPr>
          <w:rFonts w:ascii="Times New Roman" w:hAnsi="Times New Roman" w:cs="Times New Roman"/>
          <w:sz w:val="24"/>
        </w:rPr>
        <w:t xml:space="preserve">stos 1999 </w:t>
      </w:r>
      <w:r w:rsidRPr="006C50FF">
        <w:rPr>
          <w:rFonts w:ascii="Times New Roman" w:hAnsi="Times New Roman" w:cs="Times New Roman"/>
          <w:sz w:val="24"/>
        </w:rPr>
        <w:t xml:space="preserve">Depreminden sonra dersler alınıp afet yönetimi açısından olumlu gelişmeler yaşanmıştır. </w:t>
      </w:r>
      <w:r w:rsidRPr="00A07593">
        <w:rPr>
          <w:rFonts w:ascii="Times New Roman" w:hAnsi="Times New Roman" w:cs="Times New Roman"/>
          <w:sz w:val="24"/>
        </w:rPr>
        <w:t xml:space="preserve">23 Ekim-9 Kasım 2011 </w:t>
      </w:r>
      <w:r w:rsidRPr="006C50FF">
        <w:rPr>
          <w:rFonts w:ascii="Times New Roman" w:hAnsi="Times New Roman" w:cs="Times New Roman"/>
          <w:sz w:val="24"/>
        </w:rPr>
        <w:t xml:space="preserve">Van Depremini </w:t>
      </w:r>
      <w:r>
        <w:rPr>
          <w:rFonts w:ascii="Times New Roman" w:hAnsi="Times New Roman" w:cs="Times New Roman"/>
          <w:sz w:val="24"/>
        </w:rPr>
        <w:t>17 Ağustos 1999 D</w:t>
      </w:r>
      <w:r w:rsidRPr="00375364">
        <w:rPr>
          <w:rFonts w:ascii="Times New Roman" w:hAnsi="Times New Roman" w:cs="Times New Roman"/>
          <w:sz w:val="24"/>
        </w:rPr>
        <w:t>epremi</w:t>
      </w:r>
      <w:r w:rsidR="000B58AE">
        <w:rPr>
          <w:rFonts w:ascii="Times New Roman" w:hAnsi="Times New Roman" w:cs="Times New Roman"/>
          <w:sz w:val="24"/>
        </w:rPr>
        <w:t xml:space="preserve"> </w:t>
      </w:r>
      <w:r w:rsidRPr="006C50FF">
        <w:rPr>
          <w:rFonts w:ascii="Times New Roman" w:hAnsi="Times New Roman" w:cs="Times New Roman"/>
          <w:sz w:val="24"/>
        </w:rPr>
        <w:t xml:space="preserve">ile karşılaştırdığımızda; olay yerine hızlı ulaşım, arama kurtarma çalışmaları, afetzedelerin barınması, haberleşme hususlarında olumlu gelişmeler yaşanmıştır.  </w:t>
      </w:r>
      <w:r w:rsidRPr="00FA3584">
        <w:rPr>
          <w:rFonts w:ascii="Times New Roman" w:hAnsi="Times New Roman" w:cs="Times New Roman"/>
          <w:sz w:val="24"/>
        </w:rPr>
        <w:t xml:space="preserve">23 Ekim-9 Kasım 2011 </w:t>
      </w:r>
      <w:r w:rsidRPr="006C50FF">
        <w:rPr>
          <w:rFonts w:ascii="Times New Roman" w:hAnsi="Times New Roman" w:cs="Times New Roman"/>
          <w:sz w:val="24"/>
        </w:rPr>
        <w:t>Van Depremi ve 17 Ağustos 1999 Depreminden sonra olumlu gelişmeler yaşansa da kriz yönetimi açısından eksiklikler mevcuttur.</w:t>
      </w:r>
    </w:p>
    <w:p w:rsidR="00FD3648" w:rsidRPr="006C50FF" w:rsidRDefault="00FD3648" w:rsidP="00FD3648">
      <w:pPr>
        <w:spacing w:after="0" w:line="360" w:lineRule="auto"/>
        <w:ind w:firstLine="709"/>
        <w:jc w:val="both"/>
        <w:rPr>
          <w:rFonts w:ascii="Times New Roman" w:hAnsi="Times New Roman" w:cs="Times New Roman"/>
          <w:sz w:val="24"/>
        </w:rPr>
      </w:pPr>
      <w:r w:rsidRPr="006C50FF">
        <w:rPr>
          <w:rFonts w:ascii="Times New Roman" w:hAnsi="Times New Roman" w:cs="Times New Roman"/>
          <w:sz w:val="24"/>
        </w:rPr>
        <w:t xml:space="preserve">Sonuç olarak; </w:t>
      </w:r>
      <w:r>
        <w:rPr>
          <w:rFonts w:ascii="Times New Roman" w:hAnsi="Times New Roman" w:cs="Times New Roman"/>
          <w:sz w:val="24"/>
        </w:rPr>
        <w:t>17 Ağustos 1999 D</w:t>
      </w:r>
      <w:r w:rsidRPr="00375364">
        <w:rPr>
          <w:rFonts w:ascii="Times New Roman" w:hAnsi="Times New Roman" w:cs="Times New Roman"/>
          <w:sz w:val="24"/>
        </w:rPr>
        <w:t>epremi</w:t>
      </w:r>
      <w:r w:rsidRPr="006C50FF">
        <w:rPr>
          <w:rFonts w:ascii="Times New Roman" w:hAnsi="Times New Roman" w:cs="Times New Roman"/>
          <w:sz w:val="24"/>
        </w:rPr>
        <w:t xml:space="preserve"> ve </w:t>
      </w:r>
      <w:r w:rsidRPr="00FA3584">
        <w:rPr>
          <w:rFonts w:ascii="Times New Roman" w:hAnsi="Times New Roman" w:cs="Times New Roman"/>
          <w:sz w:val="24"/>
        </w:rPr>
        <w:t xml:space="preserve">23 Ekim-9 Kasım 2011 </w:t>
      </w:r>
      <w:r w:rsidRPr="006C50FF">
        <w:rPr>
          <w:rFonts w:ascii="Times New Roman" w:hAnsi="Times New Roman" w:cs="Times New Roman"/>
          <w:sz w:val="24"/>
        </w:rPr>
        <w:t>Van Depremine</w:t>
      </w:r>
      <w:r w:rsidR="003330A5">
        <w:rPr>
          <w:rFonts w:ascii="Times New Roman" w:hAnsi="Times New Roman" w:cs="Times New Roman"/>
          <w:sz w:val="24"/>
        </w:rPr>
        <w:t xml:space="preserve"> </w:t>
      </w:r>
      <w:r w:rsidRPr="006C50FF">
        <w:rPr>
          <w:rFonts w:ascii="Times New Roman" w:hAnsi="Times New Roman" w:cs="Times New Roman"/>
          <w:sz w:val="24"/>
        </w:rPr>
        <w:t>ilişkin çalışmalar bulunmaktadır. Fakat her iki depreminde kriz yönetimi açısından incelendiği çalışmalar sınırlıdır. Bu çalışma alana katkı sağlayacaktır.</w:t>
      </w:r>
    </w:p>
    <w:p w:rsidR="00FD3648" w:rsidRPr="006C50FF" w:rsidRDefault="00FD3648" w:rsidP="00FD3648">
      <w:pPr>
        <w:autoSpaceDE w:val="0"/>
        <w:autoSpaceDN w:val="0"/>
        <w:adjustRightInd w:val="0"/>
        <w:spacing w:after="0" w:line="360" w:lineRule="auto"/>
        <w:ind w:firstLine="709"/>
        <w:jc w:val="both"/>
        <w:rPr>
          <w:rFonts w:ascii="Times New Roman" w:hAnsi="Times New Roman" w:cs="Times New Roman"/>
          <w:sz w:val="24"/>
        </w:rPr>
        <w:sectPr w:rsidR="00FD3648" w:rsidRPr="006C50FF" w:rsidSect="00846EE0">
          <w:pgSz w:w="11906" w:h="16838" w:code="9"/>
          <w:pgMar w:top="1701" w:right="1134" w:bottom="1701" w:left="2268" w:header="284" w:footer="284" w:gutter="0"/>
          <w:pgNumType w:start="1"/>
          <w:cols w:space="708"/>
          <w:titlePg/>
          <w:docGrid w:linePitch="360"/>
        </w:sectPr>
      </w:pPr>
    </w:p>
    <w:p w:rsidR="00FD3648" w:rsidRPr="006C50FF" w:rsidRDefault="00FD3648" w:rsidP="00FD3648">
      <w:pPr>
        <w:spacing w:after="0" w:line="360" w:lineRule="auto"/>
        <w:jc w:val="both"/>
        <w:rPr>
          <w:rFonts w:ascii="Times New Roman" w:hAnsi="Times New Roman" w:cs="Times New Roman"/>
          <w:b/>
          <w:sz w:val="28"/>
        </w:rPr>
      </w:pPr>
    </w:p>
    <w:p w:rsidR="00FD3648" w:rsidRPr="006C50FF" w:rsidRDefault="00FD3648" w:rsidP="00FD3648">
      <w:pPr>
        <w:spacing w:after="0" w:line="360" w:lineRule="auto"/>
        <w:jc w:val="center"/>
        <w:rPr>
          <w:rFonts w:ascii="Times New Roman" w:hAnsi="Times New Roman" w:cs="Times New Roman"/>
          <w:b/>
          <w:sz w:val="24"/>
        </w:rPr>
        <w:sectPr w:rsidR="00FD3648" w:rsidRPr="006C50FF" w:rsidSect="00235D39">
          <w:type w:val="continuous"/>
          <w:pgSz w:w="11906" w:h="16838" w:code="9"/>
          <w:pgMar w:top="1701" w:right="1134" w:bottom="1701" w:left="2268" w:header="284" w:footer="284" w:gutter="0"/>
          <w:pgNumType w:fmt="upperRoman" w:start="1"/>
          <w:cols w:space="708"/>
          <w:titlePg/>
          <w:docGrid w:linePitch="360"/>
        </w:sectPr>
      </w:pPr>
    </w:p>
    <w:p w:rsidR="00B23327" w:rsidRPr="00B45903" w:rsidRDefault="00B23327" w:rsidP="003D3786">
      <w:pPr>
        <w:spacing w:after="0" w:line="360" w:lineRule="auto"/>
        <w:jc w:val="center"/>
        <w:rPr>
          <w:rFonts w:ascii="Times New Roman" w:hAnsi="Times New Roman" w:cs="Times New Roman"/>
          <w:b/>
          <w:sz w:val="24"/>
          <w:szCs w:val="24"/>
        </w:rPr>
      </w:pPr>
    </w:p>
    <w:p w:rsidR="00FD3648" w:rsidRPr="00B45903" w:rsidRDefault="00FD3648" w:rsidP="003D3786">
      <w:pPr>
        <w:spacing w:after="0" w:line="360" w:lineRule="auto"/>
        <w:jc w:val="center"/>
        <w:rPr>
          <w:rFonts w:ascii="Times New Roman" w:hAnsi="Times New Roman" w:cs="Times New Roman"/>
          <w:b/>
          <w:sz w:val="24"/>
          <w:szCs w:val="24"/>
        </w:rPr>
      </w:pPr>
      <w:r w:rsidRPr="00B45903">
        <w:rPr>
          <w:rFonts w:ascii="Times New Roman" w:hAnsi="Times New Roman" w:cs="Times New Roman"/>
          <w:b/>
          <w:sz w:val="24"/>
          <w:szCs w:val="24"/>
        </w:rPr>
        <w:t>BİRİNCİ BÖLÜM</w:t>
      </w:r>
    </w:p>
    <w:p w:rsidR="00B45903" w:rsidRPr="00B45903" w:rsidRDefault="00B45903" w:rsidP="003D3786">
      <w:pPr>
        <w:spacing w:after="0" w:line="360" w:lineRule="auto"/>
        <w:jc w:val="center"/>
        <w:rPr>
          <w:rFonts w:ascii="Times New Roman" w:hAnsi="Times New Roman" w:cs="Times New Roman"/>
          <w:b/>
          <w:sz w:val="24"/>
          <w:szCs w:val="24"/>
        </w:rPr>
      </w:pPr>
    </w:p>
    <w:p w:rsidR="00B23327" w:rsidRPr="00B45903" w:rsidRDefault="00B23327" w:rsidP="00ED5AF6">
      <w:pPr>
        <w:pStyle w:val="Balk1"/>
        <w:numPr>
          <w:ilvl w:val="0"/>
          <w:numId w:val="48"/>
        </w:numPr>
        <w:tabs>
          <w:tab w:val="left" w:pos="1134"/>
        </w:tabs>
        <w:spacing w:before="0" w:line="360" w:lineRule="auto"/>
        <w:ind w:hanging="11"/>
        <w:rPr>
          <w:rFonts w:ascii="Times New Roman" w:hAnsi="Times New Roman" w:cs="Times New Roman"/>
          <w:color w:val="auto"/>
          <w:sz w:val="24"/>
          <w:szCs w:val="24"/>
        </w:rPr>
      </w:pPr>
      <w:bookmarkStart w:id="28" w:name="_Toc505774407"/>
      <w:r w:rsidRPr="00B45903">
        <w:rPr>
          <w:rFonts w:ascii="Times New Roman" w:hAnsi="Times New Roman" w:cs="Times New Roman"/>
          <w:color w:val="auto"/>
          <w:sz w:val="24"/>
          <w:szCs w:val="24"/>
        </w:rPr>
        <w:t>KRİZ KAVRAMI VE YÖNETİMİ</w:t>
      </w:r>
      <w:bookmarkEnd w:id="28"/>
    </w:p>
    <w:p w:rsidR="00B23327" w:rsidRPr="00B45903" w:rsidRDefault="00B23327" w:rsidP="003D3786">
      <w:pPr>
        <w:spacing w:after="0" w:line="360" w:lineRule="auto"/>
        <w:rPr>
          <w:rFonts w:ascii="Times New Roman" w:hAnsi="Times New Roman" w:cs="Times New Roman"/>
          <w:sz w:val="24"/>
          <w:szCs w:val="24"/>
        </w:rPr>
      </w:pPr>
    </w:p>
    <w:p w:rsidR="00FD3648" w:rsidRPr="00B45903" w:rsidRDefault="00B23327" w:rsidP="00ED5AF6">
      <w:pPr>
        <w:pStyle w:val="Balk2"/>
        <w:numPr>
          <w:ilvl w:val="0"/>
          <w:numId w:val="39"/>
        </w:numPr>
        <w:tabs>
          <w:tab w:val="left" w:pos="1134"/>
          <w:tab w:val="left" w:pos="1418"/>
        </w:tabs>
        <w:spacing w:before="0" w:line="360" w:lineRule="auto"/>
        <w:ind w:hanging="11"/>
        <w:rPr>
          <w:rFonts w:ascii="Times New Roman" w:hAnsi="Times New Roman" w:cs="Times New Roman"/>
          <w:color w:val="auto"/>
          <w:sz w:val="24"/>
          <w:szCs w:val="24"/>
        </w:rPr>
      </w:pPr>
      <w:bookmarkStart w:id="29" w:name="_Toc461364931"/>
      <w:bookmarkStart w:id="30" w:name="_Toc505774408"/>
      <w:r w:rsidRPr="00B45903">
        <w:rPr>
          <w:rFonts w:ascii="Times New Roman" w:hAnsi="Times New Roman" w:cs="Times New Roman"/>
          <w:color w:val="auto"/>
          <w:sz w:val="24"/>
          <w:szCs w:val="24"/>
        </w:rPr>
        <w:t>Kriz Kavramı</w:t>
      </w:r>
      <w:bookmarkEnd w:id="29"/>
      <w:bookmarkEnd w:id="30"/>
    </w:p>
    <w:p w:rsidR="00B23327" w:rsidRPr="00B45903" w:rsidRDefault="00B23327" w:rsidP="003D3786">
      <w:pPr>
        <w:spacing w:after="0" w:line="360" w:lineRule="auto"/>
        <w:rPr>
          <w:rFonts w:ascii="Times New Roman" w:hAnsi="Times New Roman" w:cs="Times New Roman"/>
          <w:sz w:val="24"/>
          <w:szCs w:val="24"/>
        </w:rPr>
      </w:pPr>
    </w:p>
    <w:p w:rsidR="00FD3648" w:rsidRPr="00B45903" w:rsidRDefault="00FD3648" w:rsidP="003D3786">
      <w:pPr>
        <w:pStyle w:val="Balk3"/>
        <w:numPr>
          <w:ilvl w:val="2"/>
          <w:numId w:val="41"/>
        </w:numPr>
        <w:spacing w:before="0" w:line="360" w:lineRule="auto"/>
        <w:ind w:hanging="11"/>
        <w:rPr>
          <w:rFonts w:ascii="Times New Roman" w:hAnsi="Times New Roman" w:cs="Times New Roman"/>
          <w:color w:val="auto"/>
          <w:sz w:val="24"/>
          <w:szCs w:val="24"/>
        </w:rPr>
      </w:pPr>
      <w:bookmarkStart w:id="31" w:name="_Toc461364932"/>
      <w:bookmarkStart w:id="32" w:name="_Toc505774409"/>
      <w:r w:rsidRPr="00B45903">
        <w:rPr>
          <w:rFonts w:ascii="Times New Roman" w:hAnsi="Times New Roman" w:cs="Times New Roman"/>
          <w:color w:val="auto"/>
          <w:sz w:val="24"/>
          <w:szCs w:val="24"/>
        </w:rPr>
        <w:t>Krizin Tanımı</w:t>
      </w:r>
      <w:bookmarkStart w:id="33" w:name="_Toc459101263"/>
      <w:bookmarkEnd w:id="31"/>
      <w:bookmarkEnd w:id="32"/>
      <w:bookmarkEnd w:id="33"/>
    </w:p>
    <w:p w:rsidR="00FD3648" w:rsidRPr="00B45903" w:rsidRDefault="00FD3648" w:rsidP="003D3786">
      <w:pPr>
        <w:spacing w:after="0" w:line="360" w:lineRule="auto"/>
        <w:ind w:firstLine="709"/>
        <w:jc w:val="both"/>
        <w:rPr>
          <w:rFonts w:ascii="Times New Roman" w:hAnsi="Times New Roman" w:cs="Times New Roman"/>
          <w:sz w:val="24"/>
          <w:szCs w:val="24"/>
        </w:rPr>
      </w:pPr>
      <w:r w:rsidRPr="00B45903">
        <w:rPr>
          <w:rFonts w:ascii="Times New Roman" w:hAnsi="Times New Roman" w:cs="Times New Roman"/>
          <w:sz w:val="24"/>
          <w:szCs w:val="24"/>
        </w:rPr>
        <w:t xml:space="preserve">Kriz kavramı tıp, psikoloji, politika ve iktisat bilim dallarıyla ilgili olup birçok alanda farklı tanımı bulunmaktadır. Bu tanımlara baktığımızda; </w:t>
      </w:r>
    </w:p>
    <w:p w:rsidR="00FD3648" w:rsidRPr="00F76826" w:rsidRDefault="00FD3648" w:rsidP="003D3786">
      <w:pPr>
        <w:spacing w:after="0" w:line="360" w:lineRule="auto"/>
        <w:ind w:firstLine="709"/>
        <w:jc w:val="both"/>
        <w:rPr>
          <w:rFonts w:ascii="Times New Roman" w:eastAsia="TimesNewRoman" w:hAnsi="Times New Roman" w:cs="Times New Roman"/>
          <w:sz w:val="24"/>
          <w:szCs w:val="24"/>
        </w:rPr>
      </w:pPr>
      <w:r w:rsidRPr="00B45903">
        <w:rPr>
          <w:rFonts w:ascii="Times New Roman" w:hAnsi="Times New Roman" w:cs="Times New Roman"/>
          <w:sz w:val="24"/>
          <w:szCs w:val="24"/>
        </w:rPr>
        <w:t>Örgütün varlığıyla ilgili tehdit oluşturan, örgütün risklere</w:t>
      </w:r>
      <w:r w:rsidRPr="00F76826">
        <w:rPr>
          <w:rFonts w:ascii="Times New Roman" w:hAnsi="Times New Roman" w:cs="Times New Roman"/>
          <w:sz w:val="24"/>
          <w:szCs w:val="24"/>
        </w:rPr>
        <w:t xml:space="preserve"> karşı aldığı önlemlerin yetersiz kaldığı ani reaksiyon gerektiren, beklenilmeyen, hızlı bir şekilde değişikliklerin ortaya çıktığı, planlamayı ve karar alan sistemi olumsuz etkileyen gerilim yarata</w:t>
      </w:r>
      <w:r>
        <w:rPr>
          <w:rFonts w:ascii="Times New Roman" w:hAnsi="Times New Roman" w:cs="Times New Roman"/>
          <w:sz w:val="24"/>
          <w:szCs w:val="24"/>
        </w:rPr>
        <w:t xml:space="preserve">n durum olarak tanımlanmaktadır </w:t>
      </w:r>
      <w:r w:rsidRPr="00F76826">
        <w:rPr>
          <w:rFonts w:ascii="Times New Roman" w:eastAsia="TimesNewRoman" w:hAnsi="Times New Roman" w:cs="Times New Roman"/>
          <w:noProof/>
          <w:sz w:val="24"/>
          <w:szCs w:val="24"/>
        </w:rPr>
        <w:t>(Bozkurt vd., 1998:5).</w:t>
      </w:r>
    </w:p>
    <w:p w:rsidR="00FD3648" w:rsidRPr="00F76826" w:rsidRDefault="00FD3648" w:rsidP="00FD3648">
      <w:pPr>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 xml:space="preserve"> “Kriz, (1) birdenbire meydana gelen kötüye gidiş yönündeki gelişme, buhran; (2) tehlikeli an, vahamet; (3) bulunmama, yokluk, büyük sıkın</w:t>
      </w:r>
      <w:r>
        <w:rPr>
          <w:rFonts w:ascii="Times New Roman" w:hAnsi="Times New Roman" w:cs="Times New Roman"/>
          <w:sz w:val="24"/>
          <w:szCs w:val="24"/>
        </w:rPr>
        <w:t>tı” anlamlarına gelebilmektedir</w:t>
      </w:r>
      <w:r w:rsidRPr="00F76826">
        <w:rPr>
          <w:rFonts w:ascii="Times New Roman" w:hAnsi="Times New Roman" w:cs="Times New Roman"/>
          <w:noProof/>
          <w:sz w:val="24"/>
          <w:szCs w:val="24"/>
        </w:rPr>
        <w:t xml:space="preserve"> (Doğan, 1996:685)</w:t>
      </w:r>
      <w:r w:rsidRPr="00F76826">
        <w:rPr>
          <w:rFonts w:ascii="Times New Roman" w:hAnsi="Times New Roman" w:cs="Times New Roman"/>
          <w:sz w:val="24"/>
          <w:szCs w:val="24"/>
        </w:rPr>
        <w:t>.</w:t>
      </w:r>
    </w:p>
    <w:p w:rsidR="00FD3648" w:rsidRPr="00F76826" w:rsidRDefault="00FD3648" w:rsidP="00FD3648">
      <w:pPr>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“Kriz açık sistemler olarak örgütlerin yaşam ve varlıklarını tehdit e</w:t>
      </w:r>
      <w:r>
        <w:rPr>
          <w:rFonts w:ascii="Times New Roman" w:hAnsi="Times New Roman" w:cs="Times New Roman"/>
          <w:sz w:val="24"/>
          <w:szCs w:val="24"/>
        </w:rPr>
        <w:t>den durum olarak tanımlanabilir</w:t>
      </w:r>
      <w:r w:rsidRPr="00F76826">
        <w:rPr>
          <w:rFonts w:ascii="Times New Roman" w:hAnsi="Times New Roman" w:cs="Times New Roman"/>
          <w:sz w:val="24"/>
          <w:szCs w:val="24"/>
        </w:rPr>
        <w:t>”</w:t>
      </w:r>
      <w:r w:rsidRPr="00F76826">
        <w:rPr>
          <w:rFonts w:ascii="Times New Roman" w:hAnsi="Times New Roman" w:cs="Times New Roman"/>
          <w:noProof/>
          <w:sz w:val="24"/>
          <w:szCs w:val="24"/>
        </w:rPr>
        <w:t>(Şimşek, 2007: 331).</w:t>
      </w:r>
    </w:p>
    <w:p w:rsidR="00FD3648" w:rsidRPr="00F76826" w:rsidRDefault="00FD3648" w:rsidP="00FD3648">
      <w:pPr>
        <w:spacing w:after="0" w:line="240" w:lineRule="auto"/>
        <w:ind w:left="709" w:right="709"/>
        <w:jc w:val="both"/>
        <w:rPr>
          <w:rFonts w:ascii="Times New Roman" w:hAnsi="Times New Roman" w:cs="Times New Roman"/>
        </w:rPr>
      </w:pPr>
    </w:p>
    <w:p w:rsidR="00FD3648" w:rsidRPr="00F76826" w:rsidRDefault="00FD3648" w:rsidP="00FD3648">
      <w:pPr>
        <w:spacing w:after="0" w:line="240" w:lineRule="auto"/>
        <w:ind w:left="709" w:right="709"/>
        <w:jc w:val="both"/>
        <w:rPr>
          <w:rFonts w:ascii="Times New Roman" w:hAnsi="Times New Roman" w:cs="Times New Roman"/>
          <w:sz w:val="24"/>
          <w:szCs w:val="24"/>
        </w:rPr>
      </w:pPr>
      <w:r w:rsidRPr="00F76826">
        <w:rPr>
          <w:rFonts w:ascii="Times New Roman" w:hAnsi="Times New Roman" w:cs="Times New Roman"/>
        </w:rPr>
        <w:t xml:space="preserve">Kriz bir hastalığın sınırlarını zorladığı daha iyi ya da daha kötüye gitme aşamasına geçilebilecek dönüm noktası; fonksiyonlarda düzensizliğin ortaya çıktığı nöbetli sancı, endişe uyandırıcı durum; insan yaşamında önemli duygusal olay ya da köklü değişim; karar anı olmasına kesin gözüyle bakılan değişimin gerçekleştiği çok önemli, istikrarsız zaman can alıcı bir evreye ulaşıldığını gösteren durum </w:t>
      </w:r>
      <w:r w:rsidRPr="00F76826">
        <w:rPr>
          <w:rFonts w:ascii="Times New Roman" w:hAnsi="Times New Roman" w:cs="Times New Roman"/>
          <w:sz w:val="24"/>
          <w:szCs w:val="24"/>
        </w:rPr>
        <w:t>a</w:t>
      </w:r>
      <w:r>
        <w:rPr>
          <w:rFonts w:ascii="Times New Roman" w:hAnsi="Times New Roman" w:cs="Times New Roman"/>
          <w:sz w:val="24"/>
          <w:szCs w:val="24"/>
        </w:rPr>
        <w:t xml:space="preserve">nlamlarına karşılık gelmektedir </w:t>
      </w:r>
      <w:r w:rsidRPr="00F76826">
        <w:rPr>
          <w:rFonts w:ascii="Times New Roman" w:hAnsi="Times New Roman" w:cs="Times New Roman"/>
          <w:noProof/>
        </w:rPr>
        <w:t>(Örnek ve Aydın,2008:4).</w:t>
      </w:r>
    </w:p>
    <w:p w:rsidR="00FD3648" w:rsidRPr="00F76826" w:rsidRDefault="00FD3648" w:rsidP="00FD3648">
      <w:pPr>
        <w:tabs>
          <w:tab w:val="left" w:pos="709"/>
        </w:tabs>
        <w:spacing w:after="0" w:line="360" w:lineRule="auto"/>
        <w:ind w:firstLine="709"/>
        <w:jc w:val="both"/>
        <w:rPr>
          <w:rFonts w:ascii="Times New Roman" w:hAnsi="Times New Roman" w:cs="Times New Roman"/>
          <w:sz w:val="24"/>
          <w:szCs w:val="24"/>
        </w:rPr>
      </w:pPr>
    </w:p>
    <w:p w:rsidR="00FD3648" w:rsidRPr="00F76826" w:rsidRDefault="00FD3648" w:rsidP="00FD3648">
      <w:pPr>
        <w:tabs>
          <w:tab w:val="left" w:pos="709"/>
        </w:tabs>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Sosyal bilimler sözlüğünde krizden; buhran, bunalım, beklenmedik sosyal, ekonomik ve psikolojik durum</w:t>
      </w:r>
      <w:r w:rsidR="000B58AE">
        <w:rPr>
          <w:rFonts w:ascii="Times New Roman" w:hAnsi="Times New Roman" w:cs="Times New Roman"/>
          <w:sz w:val="24"/>
          <w:szCs w:val="24"/>
        </w:rPr>
        <w:t xml:space="preserve"> </w:t>
      </w:r>
      <w:r w:rsidRPr="00F76826">
        <w:rPr>
          <w:rFonts w:ascii="Times New Roman" w:hAnsi="Times New Roman" w:cs="Times New Roman"/>
          <w:sz w:val="24"/>
          <w:szCs w:val="24"/>
        </w:rPr>
        <w:t>neticesinde ortaya çıkan sorunun çözümü için var olan çözüm yöntemlerinin yetersiz kalması sonucu ortaya çıkabilen ve bir çıkar yolunun bulunmaması durumunda gelişebilen geril</w:t>
      </w:r>
      <w:r>
        <w:rPr>
          <w:rFonts w:ascii="Times New Roman" w:hAnsi="Times New Roman" w:cs="Times New Roman"/>
          <w:sz w:val="24"/>
          <w:szCs w:val="24"/>
        </w:rPr>
        <w:t>im durumu olarak bahsedilmiştir</w:t>
      </w:r>
      <w:r w:rsidRPr="00F76826">
        <w:rPr>
          <w:rFonts w:ascii="Times New Roman" w:hAnsi="Times New Roman" w:cs="Times New Roman"/>
          <w:noProof/>
          <w:sz w:val="24"/>
          <w:szCs w:val="24"/>
        </w:rPr>
        <w:t>(Demir ve Acar, 2002: 80).</w:t>
      </w:r>
    </w:p>
    <w:p w:rsidR="00FD3648" w:rsidRPr="00B45903" w:rsidRDefault="00FD3648" w:rsidP="00B45903">
      <w:pPr>
        <w:autoSpaceDE w:val="0"/>
        <w:autoSpaceDN w:val="0"/>
        <w:adjustRightInd w:val="0"/>
        <w:spacing w:after="0" w:line="360" w:lineRule="auto"/>
        <w:jc w:val="both"/>
        <w:rPr>
          <w:rFonts w:ascii="Times New Roman" w:hAnsi="Times New Roman" w:cs="Times New Roman"/>
          <w:sz w:val="24"/>
          <w:szCs w:val="24"/>
        </w:rPr>
      </w:pPr>
      <w:r w:rsidRPr="00F76826">
        <w:rPr>
          <w:rFonts w:ascii="Times New Roman" w:hAnsi="Times New Roman" w:cs="Times New Roman"/>
        </w:rPr>
        <w:tab/>
      </w:r>
      <w:r>
        <w:rPr>
          <w:rFonts w:ascii="Times New Roman" w:hAnsi="Times New Roman" w:cs="Times New Roman"/>
        </w:rPr>
        <w:t>Örgüt ve toplum için hayat normal seyrinde</w:t>
      </w:r>
      <w:r w:rsidRPr="00F76826">
        <w:rPr>
          <w:rFonts w:ascii="Times New Roman" w:hAnsi="Times New Roman" w:cs="Times New Roman"/>
          <w:sz w:val="24"/>
          <w:szCs w:val="24"/>
        </w:rPr>
        <w:t xml:space="preserve"> devam ederken kriz durumunda bu normal gidişat değişikliğe uğramakta ve örgütün düzenini bozmaktadır. Önlem alınmaması durumunda örgüte zarar verebilmekte hatta örgütün sonunun gelmesine </w:t>
      </w:r>
      <w:r w:rsidRPr="00F76826">
        <w:rPr>
          <w:rFonts w:ascii="Times New Roman" w:hAnsi="Times New Roman" w:cs="Times New Roman"/>
          <w:sz w:val="24"/>
          <w:szCs w:val="24"/>
        </w:rPr>
        <w:lastRenderedPageBreak/>
        <w:t xml:space="preserve">neden olabilmektedir.  Deprem, yangın, sel vb. gibi doğal afetler ve toplumsal savaş, terör de kriz ortamının oluşmasına toplumsal düzenin bozulmasına neden olabilmektedir. </w:t>
      </w:r>
      <w:r w:rsidRPr="00B45903">
        <w:rPr>
          <w:rFonts w:ascii="Times New Roman" w:hAnsi="Times New Roman" w:cs="Times New Roman"/>
          <w:sz w:val="24"/>
          <w:szCs w:val="24"/>
        </w:rPr>
        <w:t xml:space="preserve">Krize hazırlıklı olmak ve kriz durumunda krizi yönetebilmek krizle baş etmede önemli bir yere sahiptir. </w:t>
      </w:r>
    </w:p>
    <w:p w:rsidR="00FD3648" w:rsidRPr="00B45903" w:rsidRDefault="00FD3648" w:rsidP="00B45903">
      <w:pPr>
        <w:autoSpaceDE w:val="0"/>
        <w:autoSpaceDN w:val="0"/>
        <w:adjustRightInd w:val="0"/>
        <w:spacing w:after="0" w:line="360" w:lineRule="auto"/>
        <w:jc w:val="both"/>
        <w:rPr>
          <w:rFonts w:ascii="Times New Roman" w:hAnsi="Times New Roman" w:cs="Times New Roman"/>
          <w:sz w:val="24"/>
          <w:szCs w:val="24"/>
        </w:rPr>
      </w:pPr>
    </w:p>
    <w:p w:rsidR="00FD3648" w:rsidRPr="00B45903" w:rsidRDefault="00FD3648" w:rsidP="00B45903">
      <w:pPr>
        <w:pStyle w:val="Balk3"/>
        <w:numPr>
          <w:ilvl w:val="2"/>
          <w:numId w:val="40"/>
        </w:numPr>
        <w:tabs>
          <w:tab w:val="left" w:pos="1134"/>
        </w:tabs>
        <w:spacing w:before="0" w:line="360" w:lineRule="auto"/>
        <w:ind w:hanging="11"/>
        <w:rPr>
          <w:rFonts w:ascii="Times New Roman" w:hAnsi="Times New Roman" w:cs="Times New Roman"/>
          <w:color w:val="auto"/>
          <w:sz w:val="24"/>
          <w:szCs w:val="24"/>
        </w:rPr>
      </w:pPr>
      <w:bookmarkStart w:id="34" w:name="_Toc461364933"/>
      <w:bookmarkStart w:id="35" w:name="_Toc505774410"/>
      <w:r w:rsidRPr="00B45903">
        <w:rPr>
          <w:rFonts w:ascii="Times New Roman" w:hAnsi="Times New Roman" w:cs="Times New Roman"/>
          <w:color w:val="auto"/>
          <w:sz w:val="24"/>
          <w:szCs w:val="24"/>
        </w:rPr>
        <w:t>Krizin Özellikleri</w:t>
      </w:r>
      <w:bookmarkEnd w:id="34"/>
      <w:bookmarkEnd w:id="35"/>
    </w:p>
    <w:p w:rsidR="00FD3648" w:rsidRPr="00F76826" w:rsidRDefault="00FD3648" w:rsidP="00B45903">
      <w:pPr>
        <w:spacing w:after="0" w:line="360" w:lineRule="auto"/>
        <w:ind w:firstLine="708"/>
        <w:jc w:val="both"/>
        <w:rPr>
          <w:rFonts w:ascii="Times New Roman" w:hAnsi="Times New Roman" w:cs="Times New Roman"/>
          <w:sz w:val="24"/>
          <w:szCs w:val="24"/>
        </w:rPr>
      </w:pPr>
      <w:r w:rsidRPr="00B45903">
        <w:rPr>
          <w:rFonts w:ascii="Times New Roman" w:hAnsi="Times New Roman" w:cs="Times New Roman"/>
          <w:sz w:val="24"/>
          <w:szCs w:val="24"/>
        </w:rPr>
        <w:t>Örgütler dönem dönem</w:t>
      </w:r>
      <w:r w:rsidRPr="00F76826">
        <w:rPr>
          <w:rFonts w:ascii="Times New Roman" w:hAnsi="Times New Roman" w:cs="Times New Roman"/>
          <w:sz w:val="24"/>
          <w:szCs w:val="24"/>
        </w:rPr>
        <w:t xml:space="preserve"> çeşitli sıkıntılarla karşılaşmakta olup bu sıkıntılar her zaman krizi beraberinde getirmeyebilir. Kriz ortamının aniden ortaya çıkması ve belirsizlik durumunun mevcut olması krizin fark edilip müdahale edilmesini zorlaştırmaktadır. </w:t>
      </w:r>
    </w:p>
    <w:p w:rsidR="00FD3648" w:rsidRPr="00F76826" w:rsidRDefault="00FD3648" w:rsidP="00FD3648">
      <w:pPr>
        <w:spacing w:after="0" w:line="360" w:lineRule="auto"/>
        <w:ind w:firstLine="708"/>
        <w:jc w:val="both"/>
        <w:rPr>
          <w:rFonts w:ascii="Times New Roman" w:hAnsi="Times New Roman" w:cs="Times New Roman"/>
          <w:sz w:val="24"/>
          <w:szCs w:val="24"/>
          <w:vertAlign w:val="subscript"/>
        </w:rPr>
      </w:pPr>
      <w:r w:rsidRPr="00F76826">
        <w:rPr>
          <w:rFonts w:ascii="Times New Roman" w:hAnsi="Times New Roman" w:cs="Times New Roman"/>
          <w:sz w:val="24"/>
          <w:szCs w:val="24"/>
        </w:rPr>
        <w:t>Kriz durumlarının bazı özellikleri vardır bunlar:</w:t>
      </w:r>
      <w:r w:rsidR="00723B04" w:rsidRPr="00F76826">
        <w:rPr>
          <w:rFonts w:ascii="Times New Roman" w:hAnsi="Times New Roman" w:cs="Times New Roman"/>
          <w:sz w:val="24"/>
          <w:szCs w:val="24"/>
        </w:rPr>
        <w:fldChar w:fldCharType="begin"/>
      </w:r>
      <w:r w:rsidRPr="00F76826">
        <w:rPr>
          <w:rFonts w:ascii="Times New Roman" w:hAnsi="Times New Roman" w:cs="Times New Roman"/>
        </w:rPr>
        <w:instrText xml:space="preserve"> TA \l "</w:instrText>
      </w:r>
      <w:r w:rsidRPr="00F76826">
        <w:rPr>
          <w:rFonts w:ascii="Times New Roman" w:hAnsi="Times New Roman" w:cs="Times New Roman"/>
          <w:sz w:val="24"/>
          <w:szCs w:val="24"/>
        </w:rPr>
        <w:instrText>Örgütler dönem dönem çeşitli sıkıntılarla karşılaşmakta olup bu sıkıntılar her zaman krizi beraberinde getirmeyebilir. Kriz ortamının aniden ortaya çıkması ve belirsizlik durumunun mevcut olması krizin fark edilip müdahale edilmesini zorlaştırmaktadır. Kriz durumlarının bazı özellikleri vardır bunlar:</w:instrText>
      </w:r>
      <w:r w:rsidRPr="00F76826">
        <w:rPr>
          <w:rFonts w:ascii="Times New Roman" w:hAnsi="Times New Roman" w:cs="Times New Roman"/>
        </w:rPr>
        <w:instrText xml:space="preserve">" \s "Örgütler dönem dönem çeşitli sıkıntılarla karşılaşmakta olup bu sıkıntılar her zaman krizi beraberinde getirmeyebilir. Kriz ortamının aniden ortaya çıkması ve belirsizlik durumunun mevcut olması krizin fark edilip müdahale edilmesini zorlaştırmaktadır. Kr" \c 1 </w:instrText>
      </w:r>
      <w:r w:rsidR="00723B04" w:rsidRPr="00F76826">
        <w:rPr>
          <w:rFonts w:ascii="Times New Roman" w:hAnsi="Times New Roman" w:cs="Times New Roman"/>
          <w:sz w:val="24"/>
          <w:szCs w:val="24"/>
        </w:rPr>
        <w:fldChar w:fldCharType="end"/>
      </w:r>
    </w:p>
    <w:p w:rsidR="00FD3648" w:rsidRPr="00F76826" w:rsidRDefault="00FD3648" w:rsidP="00FD3648">
      <w:pPr>
        <w:pStyle w:val="ListeParagraf"/>
        <w:numPr>
          <w:ilvl w:val="0"/>
          <w:numId w:val="1"/>
        </w:numPr>
        <w:tabs>
          <w:tab w:val="left" w:pos="851"/>
        </w:tabs>
        <w:spacing w:after="0" w:line="240" w:lineRule="auto"/>
        <w:ind w:left="709" w:right="709" w:firstLine="0"/>
        <w:jc w:val="both"/>
        <w:rPr>
          <w:rFonts w:ascii="Times New Roman" w:hAnsi="Times New Roman" w:cs="Times New Roman"/>
        </w:rPr>
      </w:pPr>
      <w:r w:rsidRPr="00F76826">
        <w:rPr>
          <w:rFonts w:ascii="Times New Roman" w:hAnsi="Times New Roman" w:cs="Times New Roman"/>
        </w:rPr>
        <w:t>Beklenmedik bir zamanda ortaya çıkması,</w:t>
      </w:r>
    </w:p>
    <w:p w:rsidR="00FD3648" w:rsidRPr="00F76826" w:rsidRDefault="00FD3648" w:rsidP="00FD3648">
      <w:pPr>
        <w:pStyle w:val="ListeParagraf"/>
        <w:numPr>
          <w:ilvl w:val="0"/>
          <w:numId w:val="1"/>
        </w:numPr>
        <w:tabs>
          <w:tab w:val="left" w:pos="851"/>
        </w:tabs>
        <w:spacing w:after="0" w:line="240" w:lineRule="auto"/>
        <w:ind w:left="709" w:right="709" w:firstLine="0"/>
        <w:jc w:val="both"/>
        <w:rPr>
          <w:rFonts w:ascii="Times New Roman" w:hAnsi="Times New Roman" w:cs="Times New Roman"/>
        </w:rPr>
      </w:pPr>
      <w:r w:rsidRPr="00F76826">
        <w:rPr>
          <w:rFonts w:ascii="Times New Roman" w:hAnsi="Times New Roman" w:cs="Times New Roman"/>
        </w:rPr>
        <w:t>Örgütün üst düzey hedeflerini ve varlığını tehdit etmesi,</w:t>
      </w:r>
    </w:p>
    <w:p w:rsidR="00FD3648" w:rsidRPr="00F76826" w:rsidRDefault="00FD3648" w:rsidP="00FD3648">
      <w:pPr>
        <w:pStyle w:val="ListeParagraf"/>
        <w:numPr>
          <w:ilvl w:val="0"/>
          <w:numId w:val="1"/>
        </w:numPr>
        <w:tabs>
          <w:tab w:val="left" w:pos="851"/>
        </w:tabs>
        <w:spacing w:after="0" w:line="240" w:lineRule="auto"/>
        <w:ind w:left="709" w:right="709" w:firstLine="0"/>
        <w:jc w:val="both"/>
        <w:rPr>
          <w:rFonts w:ascii="Times New Roman" w:hAnsi="Times New Roman" w:cs="Times New Roman"/>
        </w:rPr>
      </w:pPr>
      <w:r w:rsidRPr="00F76826">
        <w:rPr>
          <w:rFonts w:ascii="Times New Roman" w:hAnsi="Times New Roman" w:cs="Times New Roman"/>
        </w:rPr>
        <w:t>Öngörme ve Önleme mekanizmalarının yetersiz kalması,</w:t>
      </w:r>
    </w:p>
    <w:p w:rsidR="00FD3648" w:rsidRPr="00F76826" w:rsidRDefault="00FD3648" w:rsidP="00FD3648">
      <w:pPr>
        <w:pStyle w:val="ListeParagraf"/>
        <w:numPr>
          <w:ilvl w:val="0"/>
          <w:numId w:val="1"/>
        </w:numPr>
        <w:tabs>
          <w:tab w:val="left" w:pos="851"/>
        </w:tabs>
        <w:spacing w:after="0" w:line="240" w:lineRule="auto"/>
        <w:ind w:left="709" w:right="709" w:firstLine="0"/>
        <w:jc w:val="both"/>
        <w:rPr>
          <w:rFonts w:ascii="Times New Roman" w:hAnsi="Times New Roman" w:cs="Times New Roman"/>
        </w:rPr>
      </w:pPr>
      <w:r w:rsidRPr="00F76826">
        <w:rPr>
          <w:rFonts w:ascii="Times New Roman" w:hAnsi="Times New Roman" w:cs="Times New Roman"/>
        </w:rPr>
        <w:t>Acil Müdahale gerektirmesi,</w:t>
      </w:r>
    </w:p>
    <w:p w:rsidR="00FD3648" w:rsidRPr="00F76826" w:rsidRDefault="00FD3648" w:rsidP="00FD3648">
      <w:pPr>
        <w:pStyle w:val="ListeParagraf"/>
        <w:numPr>
          <w:ilvl w:val="0"/>
          <w:numId w:val="1"/>
        </w:numPr>
        <w:tabs>
          <w:tab w:val="left" w:pos="851"/>
        </w:tabs>
        <w:spacing w:after="0" w:line="240" w:lineRule="auto"/>
        <w:ind w:left="709" w:right="709" w:firstLine="0"/>
        <w:jc w:val="both"/>
        <w:rPr>
          <w:rFonts w:ascii="Times New Roman" w:hAnsi="Times New Roman" w:cs="Times New Roman"/>
        </w:rPr>
      </w:pPr>
      <w:r w:rsidRPr="00F76826">
        <w:rPr>
          <w:rFonts w:ascii="Times New Roman" w:hAnsi="Times New Roman" w:cs="Times New Roman"/>
        </w:rPr>
        <w:t>Etkin ve Uygulanabilir çözümlerin ortaya konmasında zaman baskısı,</w:t>
      </w:r>
    </w:p>
    <w:p w:rsidR="00FD3648" w:rsidRPr="00F76826" w:rsidRDefault="00FD3648" w:rsidP="00FD3648">
      <w:pPr>
        <w:pStyle w:val="ListeParagraf"/>
        <w:numPr>
          <w:ilvl w:val="0"/>
          <w:numId w:val="1"/>
        </w:numPr>
        <w:tabs>
          <w:tab w:val="left" w:pos="851"/>
        </w:tabs>
        <w:spacing w:after="0" w:line="240" w:lineRule="auto"/>
        <w:ind w:left="709" w:right="709" w:firstLine="0"/>
        <w:jc w:val="both"/>
        <w:rPr>
          <w:rFonts w:ascii="Times New Roman" w:hAnsi="Times New Roman" w:cs="Times New Roman"/>
        </w:rPr>
      </w:pPr>
      <w:r w:rsidRPr="00F76826">
        <w:rPr>
          <w:rFonts w:ascii="Times New Roman" w:hAnsi="Times New Roman" w:cs="Times New Roman"/>
        </w:rPr>
        <w:t>Karar verici konumda bulunanlarda gerilim oluşturması,</w:t>
      </w:r>
    </w:p>
    <w:p w:rsidR="00FD3648" w:rsidRPr="00F76826" w:rsidRDefault="00FD3648" w:rsidP="00FD3648">
      <w:pPr>
        <w:pStyle w:val="ListeParagraf"/>
        <w:numPr>
          <w:ilvl w:val="0"/>
          <w:numId w:val="1"/>
        </w:numPr>
        <w:tabs>
          <w:tab w:val="left" w:pos="851"/>
        </w:tabs>
        <w:spacing w:after="0" w:line="240" w:lineRule="auto"/>
        <w:ind w:left="709" w:right="709" w:firstLine="0"/>
        <w:jc w:val="both"/>
        <w:rPr>
          <w:rFonts w:ascii="Times New Roman" w:hAnsi="Times New Roman" w:cs="Times New Roman"/>
        </w:rPr>
      </w:pPr>
      <w:r w:rsidRPr="00F76826">
        <w:rPr>
          <w:rFonts w:ascii="Times New Roman" w:hAnsi="Times New Roman" w:cs="Times New Roman"/>
        </w:rPr>
        <w:t>Baskı, güvensizlik, belirsizlik, korku, endişe ve paniğe neden olması,</w:t>
      </w:r>
    </w:p>
    <w:p w:rsidR="00FD3648" w:rsidRPr="00F76826" w:rsidRDefault="00FD3648" w:rsidP="00FD3648">
      <w:pPr>
        <w:pStyle w:val="ListeParagraf"/>
        <w:numPr>
          <w:ilvl w:val="0"/>
          <w:numId w:val="1"/>
        </w:numPr>
        <w:tabs>
          <w:tab w:val="left" w:pos="851"/>
        </w:tabs>
        <w:spacing w:after="0" w:line="240" w:lineRule="auto"/>
        <w:ind w:left="709" w:right="709" w:firstLine="0"/>
        <w:jc w:val="both"/>
        <w:rPr>
          <w:rFonts w:ascii="Times New Roman" w:hAnsi="Times New Roman" w:cs="Times New Roman"/>
          <w:sz w:val="24"/>
          <w:szCs w:val="24"/>
        </w:rPr>
      </w:pPr>
      <w:r w:rsidRPr="00F76826">
        <w:rPr>
          <w:rFonts w:ascii="Times New Roman" w:hAnsi="Times New Roman" w:cs="Times New Roman"/>
        </w:rPr>
        <w:t>Kontrol edilme Güçlüğü,</w:t>
      </w:r>
    </w:p>
    <w:p w:rsidR="00FD3648" w:rsidRPr="00F76826" w:rsidRDefault="00FD3648" w:rsidP="00FD3648">
      <w:pPr>
        <w:pStyle w:val="ListeParagraf"/>
        <w:numPr>
          <w:ilvl w:val="0"/>
          <w:numId w:val="1"/>
        </w:numPr>
        <w:tabs>
          <w:tab w:val="left" w:pos="851"/>
        </w:tabs>
        <w:spacing w:after="0" w:line="240" w:lineRule="auto"/>
        <w:ind w:left="709" w:right="709" w:firstLine="0"/>
        <w:jc w:val="both"/>
        <w:rPr>
          <w:rFonts w:ascii="Times New Roman" w:hAnsi="Times New Roman" w:cs="Times New Roman"/>
          <w:sz w:val="24"/>
          <w:szCs w:val="24"/>
        </w:rPr>
      </w:pPr>
      <w:r w:rsidRPr="00F76826">
        <w:rPr>
          <w:rFonts w:ascii="Times New Roman" w:hAnsi="Times New Roman" w:cs="Times New Roman"/>
        </w:rPr>
        <w:t>Daha iyiye ya da kötüye gitme noktasında yaşamsal bir dönümü ifade etmesi,</w:t>
      </w:r>
    </w:p>
    <w:p w:rsidR="00FD3648" w:rsidRPr="00F76826" w:rsidRDefault="00FD3648" w:rsidP="00FD3648">
      <w:pPr>
        <w:pStyle w:val="ListeParagraf"/>
        <w:numPr>
          <w:ilvl w:val="0"/>
          <w:numId w:val="1"/>
        </w:numPr>
        <w:tabs>
          <w:tab w:val="left" w:pos="851"/>
        </w:tabs>
        <w:spacing w:after="0" w:line="240" w:lineRule="auto"/>
        <w:ind w:left="709" w:right="709" w:firstLine="0"/>
        <w:jc w:val="both"/>
        <w:rPr>
          <w:rFonts w:ascii="Times New Roman" w:hAnsi="Times New Roman" w:cs="Times New Roman"/>
          <w:sz w:val="24"/>
          <w:szCs w:val="24"/>
        </w:rPr>
      </w:pPr>
      <w:r w:rsidRPr="00F76826">
        <w:rPr>
          <w:rFonts w:ascii="Times New Roman" w:hAnsi="Times New Roman" w:cs="Times New Roman"/>
        </w:rPr>
        <w:t>Tehlikelerle birlikte çeşitli fırsatlar içermesi,</w:t>
      </w:r>
    </w:p>
    <w:p w:rsidR="00FD3648" w:rsidRPr="00F76826" w:rsidRDefault="00FD3648" w:rsidP="00FD3648">
      <w:pPr>
        <w:pStyle w:val="ListeParagraf"/>
        <w:numPr>
          <w:ilvl w:val="0"/>
          <w:numId w:val="1"/>
        </w:numPr>
        <w:tabs>
          <w:tab w:val="left" w:pos="851"/>
        </w:tabs>
        <w:spacing w:after="0" w:line="240" w:lineRule="auto"/>
        <w:ind w:left="709" w:right="709" w:firstLine="0"/>
        <w:jc w:val="both"/>
        <w:rPr>
          <w:rFonts w:ascii="Times New Roman" w:hAnsi="Times New Roman" w:cs="Times New Roman"/>
          <w:sz w:val="24"/>
          <w:szCs w:val="24"/>
        </w:rPr>
      </w:pPr>
      <w:r w:rsidRPr="00F76826">
        <w:rPr>
          <w:rFonts w:ascii="Times New Roman" w:hAnsi="Times New Roman" w:cs="Times New Roman"/>
        </w:rPr>
        <w:t>Farklı nedenlere bağlı krizlerin birbirini tetiklemesi,</w:t>
      </w:r>
    </w:p>
    <w:p w:rsidR="00FD3648" w:rsidRPr="00F76826" w:rsidRDefault="00FD3648" w:rsidP="00FD3648">
      <w:pPr>
        <w:pStyle w:val="ListeParagraf"/>
        <w:numPr>
          <w:ilvl w:val="0"/>
          <w:numId w:val="1"/>
        </w:numPr>
        <w:tabs>
          <w:tab w:val="left" w:pos="851"/>
        </w:tabs>
        <w:spacing w:after="0" w:line="240" w:lineRule="auto"/>
        <w:ind w:left="709" w:right="709" w:firstLine="0"/>
        <w:jc w:val="both"/>
        <w:rPr>
          <w:rFonts w:ascii="Times New Roman" w:hAnsi="Times New Roman" w:cs="Times New Roman"/>
          <w:sz w:val="24"/>
          <w:szCs w:val="24"/>
        </w:rPr>
      </w:pPr>
      <w:r w:rsidRPr="00F76826">
        <w:rPr>
          <w:rFonts w:ascii="Times New Roman" w:hAnsi="Times New Roman" w:cs="Times New Roman"/>
        </w:rPr>
        <w:t>Bulaşıcı bir hastalık</w:t>
      </w:r>
      <w:r>
        <w:rPr>
          <w:rFonts w:ascii="Times New Roman" w:hAnsi="Times New Roman" w:cs="Times New Roman"/>
        </w:rPr>
        <w:t xml:space="preserve"> gibi yayılan etkisi göstermesi </w:t>
      </w:r>
      <w:r w:rsidRPr="00F76826">
        <w:rPr>
          <w:rFonts w:ascii="Times New Roman" w:hAnsi="Times New Roman" w:cs="Times New Roman"/>
          <w:noProof/>
          <w:sz w:val="24"/>
          <w:szCs w:val="24"/>
        </w:rPr>
        <w:t>(Yavaş, 2004: 4).</w:t>
      </w:r>
    </w:p>
    <w:p w:rsidR="00FD3648" w:rsidRPr="00F76826" w:rsidRDefault="00FD3648" w:rsidP="00FD3648">
      <w:pPr>
        <w:pStyle w:val="ListeParagraf"/>
        <w:spacing w:after="0" w:line="240" w:lineRule="auto"/>
        <w:ind w:left="709" w:right="709"/>
        <w:jc w:val="both"/>
        <w:rPr>
          <w:rFonts w:ascii="Times New Roman" w:hAnsi="Times New Roman" w:cs="Times New Roman"/>
          <w:sz w:val="24"/>
          <w:szCs w:val="24"/>
        </w:rPr>
      </w:pPr>
    </w:p>
    <w:p w:rsidR="00FD3648" w:rsidRDefault="00FD3648" w:rsidP="00B45903">
      <w:pPr>
        <w:autoSpaceDE w:val="0"/>
        <w:autoSpaceDN w:val="0"/>
        <w:adjustRightInd w:val="0"/>
        <w:spacing w:after="0" w:line="360" w:lineRule="auto"/>
        <w:ind w:firstLine="709"/>
        <w:jc w:val="both"/>
        <w:rPr>
          <w:rFonts w:ascii="Times New Roman" w:eastAsia="TimesNewRoman" w:hAnsi="Times New Roman" w:cs="Times New Roman"/>
          <w:sz w:val="24"/>
        </w:rPr>
      </w:pPr>
      <w:r w:rsidRPr="00F76826">
        <w:rPr>
          <w:rFonts w:ascii="Times New Roman" w:eastAsia="TimesNewRoman" w:hAnsi="Times New Roman" w:cs="Times New Roman"/>
          <w:sz w:val="24"/>
        </w:rPr>
        <w:t>Kriz dönemi olağanüstü bir dönem olduğu için örgütün normal dönemdeki karar alma mekanizmaları yeterli olmayabilir ve acil müdahale gerektirebildiği için karar alıcı konumundaki kişilerde gerilimin artmasına neden olabilmektedir.</w:t>
      </w:r>
    </w:p>
    <w:p w:rsidR="00FD3648" w:rsidRPr="00F76826" w:rsidRDefault="00FD3648" w:rsidP="00B45903">
      <w:pPr>
        <w:autoSpaceDE w:val="0"/>
        <w:autoSpaceDN w:val="0"/>
        <w:adjustRightInd w:val="0"/>
        <w:spacing w:after="0" w:line="360" w:lineRule="auto"/>
        <w:ind w:firstLine="709"/>
        <w:jc w:val="both"/>
        <w:rPr>
          <w:rFonts w:ascii="Times New Roman" w:eastAsia="TimesNewRoman" w:hAnsi="Times New Roman" w:cs="Times New Roman"/>
          <w:sz w:val="24"/>
        </w:rPr>
      </w:pPr>
    </w:p>
    <w:p w:rsidR="00FD3648" w:rsidRPr="00F76826" w:rsidRDefault="00FD3648" w:rsidP="00B45903">
      <w:pPr>
        <w:pStyle w:val="Balk3"/>
        <w:numPr>
          <w:ilvl w:val="2"/>
          <w:numId w:val="40"/>
        </w:numPr>
        <w:tabs>
          <w:tab w:val="left" w:pos="1134"/>
        </w:tabs>
        <w:spacing w:before="0" w:line="360" w:lineRule="auto"/>
        <w:ind w:hanging="11"/>
        <w:rPr>
          <w:rFonts w:ascii="Times New Roman" w:hAnsi="Times New Roman" w:cs="Times New Roman"/>
          <w:color w:val="auto"/>
          <w:sz w:val="24"/>
        </w:rPr>
      </w:pPr>
      <w:bookmarkStart w:id="36" w:name="_Toc461364934"/>
      <w:bookmarkStart w:id="37" w:name="_Toc505774411"/>
      <w:r w:rsidRPr="00F76826">
        <w:rPr>
          <w:rFonts w:ascii="Times New Roman" w:hAnsi="Times New Roman" w:cs="Times New Roman"/>
          <w:color w:val="auto"/>
          <w:sz w:val="24"/>
        </w:rPr>
        <w:t>Kriz Süreci</w:t>
      </w:r>
      <w:bookmarkEnd w:id="36"/>
      <w:bookmarkEnd w:id="37"/>
    </w:p>
    <w:p w:rsidR="00FD3648" w:rsidRPr="00F76826" w:rsidRDefault="00FD3648" w:rsidP="00B45903">
      <w:pPr>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Krizler, belli bir başlangıç ve bitiş noktası bulunan ve genelde bir zaman zincirine bağlı olarak gelişen olaylardır. Kriz bir süreç olup bu süreç örgüt içi veya örgüt dışı çevresel etmenlerden kaynaklanabilmektedir.</w:t>
      </w:r>
      <w:r w:rsidRPr="00F76826">
        <w:rPr>
          <w:rFonts w:ascii="Times New Roman" w:hAnsi="Times New Roman" w:cs="Times New Roman"/>
          <w:spacing w:val="-5"/>
          <w:sz w:val="24"/>
          <w:szCs w:val="24"/>
        </w:rPr>
        <w:t xml:space="preserve"> K</w:t>
      </w:r>
      <w:r w:rsidRPr="00F76826">
        <w:rPr>
          <w:rFonts w:ascii="Times New Roman" w:hAnsi="Times New Roman" w:cs="Times New Roman"/>
          <w:spacing w:val="6"/>
          <w:sz w:val="24"/>
          <w:szCs w:val="24"/>
        </w:rPr>
        <w:t>r</w:t>
      </w:r>
      <w:r w:rsidRPr="00F76826">
        <w:rPr>
          <w:rFonts w:ascii="Times New Roman" w:hAnsi="Times New Roman" w:cs="Times New Roman"/>
          <w:spacing w:val="-9"/>
          <w:sz w:val="24"/>
          <w:szCs w:val="24"/>
        </w:rPr>
        <w:t>i</w:t>
      </w:r>
      <w:r w:rsidRPr="00F76826">
        <w:rPr>
          <w:rFonts w:ascii="Times New Roman" w:hAnsi="Times New Roman" w:cs="Times New Roman"/>
          <w:sz w:val="24"/>
          <w:szCs w:val="24"/>
        </w:rPr>
        <w:t xml:space="preserve">z </w:t>
      </w:r>
      <w:r w:rsidRPr="00F76826">
        <w:rPr>
          <w:rFonts w:ascii="Times New Roman" w:hAnsi="Times New Roman" w:cs="Times New Roman"/>
          <w:spacing w:val="-2"/>
          <w:sz w:val="24"/>
          <w:szCs w:val="24"/>
        </w:rPr>
        <w:t>s</w:t>
      </w:r>
      <w:r w:rsidRPr="00F76826">
        <w:rPr>
          <w:rFonts w:ascii="Times New Roman" w:hAnsi="Times New Roman" w:cs="Times New Roman"/>
          <w:sz w:val="24"/>
          <w:szCs w:val="24"/>
        </w:rPr>
        <w:t>ü</w:t>
      </w:r>
      <w:r w:rsidRPr="00F76826">
        <w:rPr>
          <w:rFonts w:ascii="Times New Roman" w:hAnsi="Times New Roman" w:cs="Times New Roman"/>
          <w:spacing w:val="2"/>
          <w:sz w:val="24"/>
          <w:szCs w:val="24"/>
        </w:rPr>
        <w:t>r</w:t>
      </w:r>
      <w:r w:rsidRPr="00F76826">
        <w:rPr>
          <w:rFonts w:ascii="Times New Roman" w:hAnsi="Times New Roman" w:cs="Times New Roman"/>
          <w:spacing w:val="-1"/>
          <w:sz w:val="24"/>
          <w:szCs w:val="24"/>
        </w:rPr>
        <w:t>e</w:t>
      </w:r>
      <w:r w:rsidRPr="00F76826">
        <w:rPr>
          <w:rFonts w:ascii="Times New Roman" w:hAnsi="Times New Roman" w:cs="Times New Roman"/>
          <w:spacing w:val="4"/>
          <w:sz w:val="24"/>
          <w:szCs w:val="24"/>
        </w:rPr>
        <w:t>c</w:t>
      </w:r>
      <w:r w:rsidRPr="00F76826">
        <w:rPr>
          <w:rFonts w:ascii="Times New Roman" w:hAnsi="Times New Roman" w:cs="Times New Roman"/>
          <w:sz w:val="24"/>
          <w:szCs w:val="24"/>
        </w:rPr>
        <w:t>i g</w:t>
      </w:r>
      <w:r w:rsidRPr="00F76826">
        <w:rPr>
          <w:rFonts w:ascii="Times New Roman" w:hAnsi="Times New Roman" w:cs="Times New Roman"/>
          <w:spacing w:val="4"/>
          <w:sz w:val="24"/>
          <w:szCs w:val="24"/>
        </w:rPr>
        <w:t>e</w:t>
      </w:r>
      <w:r w:rsidRPr="00F76826">
        <w:rPr>
          <w:rFonts w:ascii="Times New Roman" w:hAnsi="Times New Roman" w:cs="Times New Roman"/>
          <w:sz w:val="24"/>
          <w:szCs w:val="24"/>
        </w:rPr>
        <w:t>l</w:t>
      </w:r>
      <w:r w:rsidRPr="00F76826">
        <w:rPr>
          <w:rFonts w:ascii="Times New Roman" w:hAnsi="Times New Roman" w:cs="Times New Roman"/>
          <w:spacing w:val="-4"/>
          <w:sz w:val="24"/>
          <w:szCs w:val="24"/>
        </w:rPr>
        <w:t>i</w:t>
      </w:r>
      <w:r w:rsidRPr="00F76826">
        <w:rPr>
          <w:rFonts w:ascii="Times New Roman" w:hAnsi="Times New Roman" w:cs="Times New Roman"/>
          <w:spacing w:val="7"/>
          <w:sz w:val="24"/>
          <w:szCs w:val="24"/>
        </w:rPr>
        <w:t>ş</w:t>
      </w:r>
      <w:r w:rsidRPr="00F76826">
        <w:rPr>
          <w:rFonts w:ascii="Times New Roman" w:hAnsi="Times New Roman" w:cs="Times New Roman"/>
          <w:spacing w:val="-4"/>
          <w:sz w:val="24"/>
          <w:szCs w:val="24"/>
        </w:rPr>
        <w:t>m</w:t>
      </w:r>
      <w:r w:rsidRPr="00F76826">
        <w:rPr>
          <w:rFonts w:ascii="Times New Roman" w:hAnsi="Times New Roman" w:cs="Times New Roman"/>
          <w:sz w:val="24"/>
          <w:szCs w:val="24"/>
        </w:rPr>
        <w:t>e d</w:t>
      </w:r>
      <w:r w:rsidRPr="00F76826">
        <w:rPr>
          <w:rFonts w:ascii="Times New Roman" w:hAnsi="Times New Roman" w:cs="Times New Roman"/>
          <w:spacing w:val="5"/>
          <w:sz w:val="24"/>
          <w:szCs w:val="24"/>
        </w:rPr>
        <w:t>ö</w:t>
      </w:r>
      <w:r w:rsidRPr="00F76826">
        <w:rPr>
          <w:rFonts w:ascii="Times New Roman" w:hAnsi="Times New Roman" w:cs="Times New Roman"/>
          <w:spacing w:val="-5"/>
          <w:sz w:val="24"/>
          <w:szCs w:val="24"/>
        </w:rPr>
        <w:t>n</w:t>
      </w:r>
      <w:r w:rsidRPr="00F76826">
        <w:rPr>
          <w:rFonts w:ascii="Times New Roman" w:hAnsi="Times New Roman" w:cs="Times New Roman"/>
          <w:spacing w:val="4"/>
          <w:sz w:val="24"/>
          <w:szCs w:val="24"/>
        </w:rPr>
        <w:t>e</w:t>
      </w:r>
      <w:r w:rsidRPr="00F76826">
        <w:rPr>
          <w:rFonts w:ascii="Times New Roman" w:hAnsi="Times New Roman" w:cs="Times New Roman"/>
          <w:sz w:val="24"/>
          <w:szCs w:val="24"/>
        </w:rPr>
        <w:t>m</w:t>
      </w:r>
      <w:r w:rsidRPr="00F76826">
        <w:rPr>
          <w:rFonts w:ascii="Times New Roman" w:hAnsi="Times New Roman" w:cs="Times New Roman"/>
          <w:spacing w:val="-9"/>
          <w:sz w:val="24"/>
          <w:szCs w:val="24"/>
        </w:rPr>
        <w:t>i</w:t>
      </w:r>
      <w:r w:rsidRPr="00F76826">
        <w:rPr>
          <w:rFonts w:ascii="Times New Roman" w:hAnsi="Times New Roman" w:cs="Times New Roman"/>
          <w:sz w:val="24"/>
          <w:szCs w:val="24"/>
        </w:rPr>
        <w:t>, k</w:t>
      </w:r>
      <w:r w:rsidRPr="00F76826">
        <w:rPr>
          <w:rFonts w:ascii="Times New Roman" w:hAnsi="Times New Roman" w:cs="Times New Roman"/>
          <w:spacing w:val="6"/>
          <w:sz w:val="24"/>
          <w:szCs w:val="24"/>
        </w:rPr>
        <w:t>r</w:t>
      </w:r>
      <w:r w:rsidRPr="00F76826">
        <w:rPr>
          <w:rFonts w:ascii="Times New Roman" w:hAnsi="Times New Roman" w:cs="Times New Roman"/>
          <w:spacing w:val="-4"/>
          <w:sz w:val="24"/>
          <w:szCs w:val="24"/>
        </w:rPr>
        <w:t>i</w:t>
      </w:r>
      <w:r w:rsidRPr="00F76826">
        <w:rPr>
          <w:rFonts w:ascii="Times New Roman" w:hAnsi="Times New Roman" w:cs="Times New Roman"/>
          <w:sz w:val="24"/>
          <w:szCs w:val="24"/>
        </w:rPr>
        <w:t>z d</w:t>
      </w:r>
      <w:r w:rsidRPr="00F76826">
        <w:rPr>
          <w:rFonts w:ascii="Times New Roman" w:hAnsi="Times New Roman" w:cs="Times New Roman"/>
          <w:spacing w:val="5"/>
          <w:sz w:val="24"/>
          <w:szCs w:val="24"/>
        </w:rPr>
        <w:t>ö</w:t>
      </w:r>
      <w:r w:rsidRPr="00F76826">
        <w:rPr>
          <w:rFonts w:ascii="Times New Roman" w:hAnsi="Times New Roman" w:cs="Times New Roman"/>
          <w:spacing w:val="-5"/>
          <w:sz w:val="24"/>
          <w:szCs w:val="24"/>
        </w:rPr>
        <w:t>n</w:t>
      </w:r>
      <w:r w:rsidRPr="00F76826">
        <w:rPr>
          <w:rFonts w:ascii="Times New Roman" w:hAnsi="Times New Roman" w:cs="Times New Roman"/>
          <w:spacing w:val="4"/>
          <w:sz w:val="24"/>
          <w:szCs w:val="24"/>
        </w:rPr>
        <w:t>e</w:t>
      </w:r>
      <w:r w:rsidRPr="00F76826">
        <w:rPr>
          <w:rFonts w:ascii="Times New Roman" w:hAnsi="Times New Roman" w:cs="Times New Roman"/>
          <w:sz w:val="24"/>
          <w:szCs w:val="24"/>
        </w:rPr>
        <w:t xml:space="preserve">mi </w:t>
      </w:r>
      <w:r w:rsidRPr="00F76826">
        <w:rPr>
          <w:rFonts w:ascii="Times New Roman" w:hAnsi="Times New Roman" w:cs="Times New Roman"/>
          <w:spacing w:val="-5"/>
          <w:sz w:val="24"/>
          <w:szCs w:val="24"/>
        </w:rPr>
        <w:t>v</w:t>
      </w:r>
      <w:r w:rsidRPr="00F76826">
        <w:rPr>
          <w:rFonts w:ascii="Times New Roman" w:hAnsi="Times New Roman" w:cs="Times New Roman"/>
          <w:sz w:val="24"/>
          <w:szCs w:val="24"/>
        </w:rPr>
        <w:t>e k</w:t>
      </w:r>
      <w:r w:rsidRPr="00F76826">
        <w:rPr>
          <w:rFonts w:ascii="Times New Roman" w:hAnsi="Times New Roman" w:cs="Times New Roman"/>
          <w:spacing w:val="6"/>
          <w:sz w:val="24"/>
          <w:szCs w:val="24"/>
        </w:rPr>
        <w:t>r</w:t>
      </w:r>
      <w:r w:rsidRPr="00F76826">
        <w:rPr>
          <w:rFonts w:ascii="Times New Roman" w:hAnsi="Times New Roman" w:cs="Times New Roman"/>
          <w:spacing w:val="-9"/>
          <w:sz w:val="24"/>
          <w:szCs w:val="24"/>
        </w:rPr>
        <w:t>i</w:t>
      </w:r>
      <w:r w:rsidRPr="00F76826">
        <w:rPr>
          <w:rFonts w:ascii="Times New Roman" w:hAnsi="Times New Roman" w:cs="Times New Roman"/>
          <w:spacing w:val="4"/>
          <w:sz w:val="24"/>
          <w:szCs w:val="24"/>
        </w:rPr>
        <w:t>z</w:t>
      </w:r>
      <w:r w:rsidRPr="00F76826">
        <w:rPr>
          <w:rFonts w:ascii="Times New Roman" w:hAnsi="Times New Roman" w:cs="Times New Roman"/>
          <w:spacing w:val="-4"/>
          <w:sz w:val="24"/>
          <w:szCs w:val="24"/>
        </w:rPr>
        <w:t>i</w:t>
      </w:r>
      <w:r w:rsidRPr="00F76826">
        <w:rPr>
          <w:rFonts w:ascii="Times New Roman" w:hAnsi="Times New Roman" w:cs="Times New Roman"/>
          <w:sz w:val="24"/>
          <w:szCs w:val="24"/>
        </w:rPr>
        <w:t xml:space="preserve">n </w:t>
      </w:r>
      <w:r w:rsidRPr="00F76826">
        <w:rPr>
          <w:rFonts w:ascii="Times New Roman" w:hAnsi="Times New Roman" w:cs="Times New Roman"/>
          <w:spacing w:val="-2"/>
          <w:sz w:val="24"/>
          <w:szCs w:val="24"/>
        </w:rPr>
        <w:t>s</w:t>
      </w:r>
      <w:r w:rsidRPr="00F76826">
        <w:rPr>
          <w:rFonts w:ascii="Times New Roman" w:hAnsi="Times New Roman" w:cs="Times New Roman"/>
          <w:spacing w:val="5"/>
          <w:sz w:val="24"/>
          <w:szCs w:val="24"/>
        </w:rPr>
        <w:t>o</w:t>
      </w:r>
      <w:r w:rsidRPr="00F76826">
        <w:rPr>
          <w:rFonts w:ascii="Times New Roman" w:hAnsi="Times New Roman" w:cs="Times New Roman"/>
          <w:spacing w:val="-5"/>
          <w:sz w:val="24"/>
          <w:szCs w:val="24"/>
        </w:rPr>
        <w:t>n</w:t>
      </w:r>
      <w:r w:rsidRPr="00F76826">
        <w:rPr>
          <w:rFonts w:ascii="Times New Roman" w:hAnsi="Times New Roman" w:cs="Times New Roman"/>
          <w:sz w:val="24"/>
          <w:szCs w:val="24"/>
        </w:rPr>
        <w:t xml:space="preserve">a </w:t>
      </w:r>
      <w:r w:rsidRPr="00F76826">
        <w:rPr>
          <w:rFonts w:ascii="Times New Roman" w:hAnsi="Times New Roman" w:cs="Times New Roman"/>
          <w:spacing w:val="-1"/>
          <w:sz w:val="24"/>
          <w:szCs w:val="24"/>
        </w:rPr>
        <w:t>e</w:t>
      </w:r>
      <w:r w:rsidRPr="00F76826">
        <w:rPr>
          <w:rFonts w:ascii="Times New Roman" w:hAnsi="Times New Roman" w:cs="Times New Roman"/>
          <w:spacing w:val="6"/>
          <w:sz w:val="24"/>
          <w:szCs w:val="24"/>
        </w:rPr>
        <w:t>r</w:t>
      </w:r>
      <w:r w:rsidRPr="00F76826">
        <w:rPr>
          <w:rFonts w:ascii="Times New Roman" w:hAnsi="Times New Roman" w:cs="Times New Roman"/>
          <w:spacing w:val="-4"/>
          <w:sz w:val="24"/>
          <w:szCs w:val="24"/>
        </w:rPr>
        <w:t>m</w:t>
      </w:r>
      <w:r w:rsidRPr="00F76826">
        <w:rPr>
          <w:rFonts w:ascii="Times New Roman" w:hAnsi="Times New Roman" w:cs="Times New Roman"/>
          <w:sz w:val="24"/>
          <w:szCs w:val="24"/>
        </w:rPr>
        <w:t>e d</w:t>
      </w:r>
      <w:r w:rsidRPr="00F76826">
        <w:rPr>
          <w:rFonts w:ascii="Times New Roman" w:hAnsi="Times New Roman" w:cs="Times New Roman"/>
          <w:spacing w:val="5"/>
          <w:sz w:val="24"/>
          <w:szCs w:val="24"/>
        </w:rPr>
        <w:t>ö</w:t>
      </w:r>
      <w:r w:rsidRPr="00F76826">
        <w:rPr>
          <w:rFonts w:ascii="Times New Roman" w:hAnsi="Times New Roman" w:cs="Times New Roman"/>
          <w:spacing w:val="-5"/>
          <w:sz w:val="24"/>
          <w:szCs w:val="24"/>
        </w:rPr>
        <w:t>n</w:t>
      </w:r>
      <w:r w:rsidRPr="00F76826">
        <w:rPr>
          <w:rFonts w:ascii="Times New Roman" w:hAnsi="Times New Roman" w:cs="Times New Roman"/>
          <w:spacing w:val="4"/>
          <w:sz w:val="24"/>
          <w:szCs w:val="24"/>
        </w:rPr>
        <w:t>e</w:t>
      </w:r>
      <w:r w:rsidRPr="00F76826">
        <w:rPr>
          <w:rFonts w:ascii="Times New Roman" w:hAnsi="Times New Roman" w:cs="Times New Roman"/>
          <w:spacing w:val="-4"/>
          <w:sz w:val="24"/>
          <w:szCs w:val="24"/>
        </w:rPr>
        <w:t>m</w:t>
      </w:r>
      <w:r w:rsidRPr="00F76826">
        <w:rPr>
          <w:rFonts w:ascii="Times New Roman" w:hAnsi="Times New Roman" w:cs="Times New Roman"/>
          <w:sz w:val="24"/>
          <w:szCs w:val="24"/>
        </w:rPr>
        <w:t>i o</w:t>
      </w:r>
      <w:r w:rsidRPr="00F76826">
        <w:rPr>
          <w:rFonts w:ascii="Times New Roman" w:hAnsi="Times New Roman" w:cs="Times New Roman"/>
          <w:spacing w:val="-9"/>
          <w:sz w:val="24"/>
          <w:szCs w:val="24"/>
        </w:rPr>
        <w:t>l</w:t>
      </w:r>
      <w:r w:rsidRPr="00F76826">
        <w:rPr>
          <w:rFonts w:ascii="Times New Roman" w:hAnsi="Times New Roman" w:cs="Times New Roman"/>
          <w:spacing w:val="-1"/>
          <w:sz w:val="24"/>
          <w:szCs w:val="24"/>
        </w:rPr>
        <w:t>a</w:t>
      </w:r>
      <w:r w:rsidRPr="00F76826">
        <w:rPr>
          <w:rFonts w:ascii="Times New Roman" w:hAnsi="Times New Roman" w:cs="Times New Roman"/>
          <w:spacing w:val="2"/>
          <w:sz w:val="24"/>
          <w:szCs w:val="24"/>
        </w:rPr>
        <w:t>r</w:t>
      </w:r>
      <w:r w:rsidRPr="00F76826">
        <w:rPr>
          <w:rFonts w:ascii="Times New Roman" w:hAnsi="Times New Roman" w:cs="Times New Roman"/>
          <w:spacing w:val="-1"/>
          <w:sz w:val="24"/>
          <w:szCs w:val="24"/>
        </w:rPr>
        <w:t>a</w:t>
      </w:r>
      <w:r w:rsidRPr="00F76826">
        <w:rPr>
          <w:rFonts w:ascii="Times New Roman" w:hAnsi="Times New Roman" w:cs="Times New Roman"/>
          <w:sz w:val="24"/>
          <w:szCs w:val="24"/>
        </w:rPr>
        <w:t xml:space="preserve">k üç </w:t>
      </w:r>
      <w:r w:rsidRPr="00F76826">
        <w:rPr>
          <w:rFonts w:ascii="Times New Roman" w:hAnsi="Times New Roman" w:cs="Times New Roman"/>
          <w:spacing w:val="-1"/>
          <w:sz w:val="24"/>
          <w:szCs w:val="24"/>
        </w:rPr>
        <w:t>a</w:t>
      </w:r>
      <w:r w:rsidRPr="00F76826">
        <w:rPr>
          <w:rFonts w:ascii="Times New Roman" w:hAnsi="Times New Roman" w:cs="Times New Roman"/>
          <w:spacing w:val="-2"/>
          <w:sz w:val="24"/>
          <w:szCs w:val="24"/>
        </w:rPr>
        <w:t>ş</w:t>
      </w:r>
      <w:r w:rsidRPr="00F76826">
        <w:rPr>
          <w:rFonts w:ascii="Times New Roman" w:hAnsi="Times New Roman" w:cs="Times New Roman"/>
          <w:spacing w:val="4"/>
          <w:sz w:val="24"/>
          <w:szCs w:val="24"/>
        </w:rPr>
        <w:t>a</w:t>
      </w:r>
      <w:r w:rsidRPr="00F76826">
        <w:rPr>
          <w:rFonts w:ascii="Times New Roman" w:hAnsi="Times New Roman" w:cs="Times New Roman"/>
          <w:spacing w:val="-4"/>
          <w:sz w:val="24"/>
          <w:szCs w:val="24"/>
        </w:rPr>
        <w:t>m</w:t>
      </w:r>
      <w:r w:rsidRPr="00F76826">
        <w:rPr>
          <w:rFonts w:ascii="Times New Roman" w:hAnsi="Times New Roman" w:cs="Times New Roman"/>
          <w:spacing w:val="-1"/>
          <w:sz w:val="24"/>
          <w:szCs w:val="24"/>
        </w:rPr>
        <w:t>a</w:t>
      </w:r>
      <w:r w:rsidRPr="00F76826">
        <w:rPr>
          <w:rFonts w:ascii="Times New Roman" w:hAnsi="Times New Roman" w:cs="Times New Roman"/>
          <w:sz w:val="24"/>
          <w:szCs w:val="24"/>
        </w:rPr>
        <w:t>d</w:t>
      </w:r>
      <w:r w:rsidRPr="00F76826">
        <w:rPr>
          <w:rFonts w:ascii="Times New Roman" w:hAnsi="Times New Roman" w:cs="Times New Roman"/>
          <w:spacing w:val="4"/>
          <w:sz w:val="24"/>
          <w:szCs w:val="24"/>
        </w:rPr>
        <w:t>a</w:t>
      </w:r>
      <w:r w:rsidRPr="00F76826">
        <w:rPr>
          <w:rFonts w:ascii="Times New Roman" w:hAnsi="Times New Roman" w:cs="Times New Roman"/>
          <w:sz w:val="24"/>
          <w:szCs w:val="24"/>
        </w:rPr>
        <w:t xml:space="preserve">n </w:t>
      </w:r>
      <w:r w:rsidRPr="00F76826">
        <w:rPr>
          <w:rFonts w:ascii="Times New Roman" w:hAnsi="Times New Roman" w:cs="Times New Roman"/>
          <w:spacing w:val="10"/>
          <w:sz w:val="24"/>
          <w:szCs w:val="24"/>
        </w:rPr>
        <w:t>o</w:t>
      </w:r>
      <w:r w:rsidRPr="00F76826">
        <w:rPr>
          <w:rFonts w:ascii="Times New Roman" w:hAnsi="Times New Roman" w:cs="Times New Roman"/>
          <w:spacing w:val="-9"/>
          <w:sz w:val="24"/>
          <w:szCs w:val="24"/>
        </w:rPr>
        <w:t>l</w:t>
      </w:r>
      <w:r w:rsidRPr="00F76826">
        <w:rPr>
          <w:rFonts w:ascii="Times New Roman" w:hAnsi="Times New Roman" w:cs="Times New Roman"/>
          <w:sz w:val="24"/>
          <w:szCs w:val="24"/>
        </w:rPr>
        <w:t>u</w:t>
      </w:r>
      <w:r w:rsidRPr="00F76826">
        <w:rPr>
          <w:rFonts w:ascii="Times New Roman" w:hAnsi="Times New Roman" w:cs="Times New Roman"/>
          <w:spacing w:val="-2"/>
          <w:sz w:val="24"/>
          <w:szCs w:val="24"/>
        </w:rPr>
        <w:t>ş</w:t>
      </w:r>
      <w:r w:rsidRPr="00F76826">
        <w:rPr>
          <w:rFonts w:ascii="Times New Roman" w:hAnsi="Times New Roman" w:cs="Times New Roman"/>
          <w:sz w:val="24"/>
          <w:szCs w:val="24"/>
        </w:rPr>
        <w:t xml:space="preserve">maktadır. </w:t>
      </w:r>
      <w:r w:rsidRPr="00F76826">
        <w:rPr>
          <w:rFonts w:ascii="Times New Roman" w:hAnsi="Times New Roman" w:cs="Times New Roman"/>
          <w:spacing w:val="-5"/>
          <w:sz w:val="24"/>
          <w:szCs w:val="24"/>
        </w:rPr>
        <w:t>K</w:t>
      </w:r>
      <w:r w:rsidRPr="00F76826">
        <w:rPr>
          <w:rFonts w:ascii="Times New Roman" w:hAnsi="Times New Roman" w:cs="Times New Roman"/>
          <w:spacing w:val="6"/>
          <w:sz w:val="24"/>
          <w:szCs w:val="24"/>
        </w:rPr>
        <w:t>r</w:t>
      </w:r>
      <w:r w:rsidRPr="00F76826">
        <w:rPr>
          <w:rFonts w:ascii="Times New Roman" w:hAnsi="Times New Roman" w:cs="Times New Roman"/>
          <w:spacing w:val="-4"/>
          <w:sz w:val="24"/>
          <w:szCs w:val="24"/>
        </w:rPr>
        <w:t>i</w:t>
      </w:r>
      <w:r w:rsidRPr="00F76826">
        <w:rPr>
          <w:rFonts w:ascii="Times New Roman" w:hAnsi="Times New Roman" w:cs="Times New Roman"/>
          <w:spacing w:val="4"/>
          <w:sz w:val="24"/>
          <w:szCs w:val="24"/>
        </w:rPr>
        <w:t>z</w:t>
      </w:r>
      <w:r w:rsidRPr="00F76826">
        <w:rPr>
          <w:rFonts w:ascii="Times New Roman" w:hAnsi="Times New Roman" w:cs="Times New Roman"/>
          <w:spacing w:val="-4"/>
          <w:sz w:val="24"/>
          <w:szCs w:val="24"/>
        </w:rPr>
        <w:t>i</w:t>
      </w:r>
      <w:r w:rsidRPr="00F76826">
        <w:rPr>
          <w:rFonts w:ascii="Times New Roman" w:hAnsi="Times New Roman" w:cs="Times New Roman"/>
          <w:sz w:val="24"/>
          <w:szCs w:val="24"/>
        </w:rPr>
        <w:t>n b</w:t>
      </w:r>
      <w:r w:rsidRPr="00F76826">
        <w:rPr>
          <w:rFonts w:ascii="Times New Roman" w:hAnsi="Times New Roman" w:cs="Times New Roman"/>
          <w:spacing w:val="-1"/>
          <w:sz w:val="24"/>
          <w:szCs w:val="24"/>
        </w:rPr>
        <w:t>a</w:t>
      </w:r>
      <w:r w:rsidRPr="00F76826">
        <w:rPr>
          <w:rFonts w:ascii="Times New Roman" w:hAnsi="Times New Roman" w:cs="Times New Roman"/>
          <w:spacing w:val="3"/>
          <w:sz w:val="24"/>
          <w:szCs w:val="24"/>
        </w:rPr>
        <w:t>ş</w:t>
      </w:r>
      <w:r w:rsidRPr="00F76826">
        <w:rPr>
          <w:rFonts w:ascii="Times New Roman" w:hAnsi="Times New Roman" w:cs="Times New Roman"/>
          <w:spacing w:val="-4"/>
          <w:sz w:val="24"/>
          <w:szCs w:val="24"/>
        </w:rPr>
        <w:t>l</w:t>
      </w:r>
      <w:r w:rsidRPr="00F76826">
        <w:rPr>
          <w:rFonts w:ascii="Times New Roman" w:hAnsi="Times New Roman" w:cs="Times New Roman"/>
          <w:spacing w:val="4"/>
          <w:sz w:val="24"/>
          <w:szCs w:val="24"/>
        </w:rPr>
        <w:t>a</w:t>
      </w:r>
      <w:r w:rsidRPr="00F76826">
        <w:rPr>
          <w:rFonts w:ascii="Times New Roman" w:hAnsi="Times New Roman" w:cs="Times New Roman"/>
          <w:spacing w:val="-5"/>
          <w:sz w:val="24"/>
          <w:szCs w:val="24"/>
        </w:rPr>
        <w:t>n</w:t>
      </w:r>
      <w:r w:rsidRPr="00F76826">
        <w:rPr>
          <w:rFonts w:ascii="Times New Roman" w:hAnsi="Times New Roman" w:cs="Times New Roman"/>
          <w:spacing w:val="5"/>
          <w:sz w:val="24"/>
          <w:szCs w:val="24"/>
        </w:rPr>
        <w:t>g</w:t>
      </w:r>
      <w:r w:rsidRPr="00F76826">
        <w:rPr>
          <w:rFonts w:ascii="Times New Roman" w:hAnsi="Times New Roman" w:cs="Times New Roman"/>
          <w:spacing w:val="-4"/>
          <w:sz w:val="24"/>
          <w:szCs w:val="24"/>
        </w:rPr>
        <w:t>ı</w:t>
      </w:r>
      <w:r w:rsidRPr="00F76826">
        <w:rPr>
          <w:rFonts w:ascii="Times New Roman" w:hAnsi="Times New Roman" w:cs="Times New Roman"/>
          <w:sz w:val="24"/>
          <w:szCs w:val="24"/>
        </w:rPr>
        <w:t>ç d</w:t>
      </w:r>
      <w:r w:rsidRPr="00F76826">
        <w:rPr>
          <w:rFonts w:ascii="Times New Roman" w:hAnsi="Times New Roman" w:cs="Times New Roman"/>
          <w:spacing w:val="5"/>
          <w:sz w:val="24"/>
          <w:szCs w:val="24"/>
        </w:rPr>
        <w:t>ö</w:t>
      </w:r>
      <w:r w:rsidRPr="00F76826">
        <w:rPr>
          <w:rFonts w:ascii="Times New Roman" w:hAnsi="Times New Roman" w:cs="Times New Roman"/>
          <w:spacing w:val="-5"/>
          <w:sz w:val="24"/>
          <w:szCs w:val="24"/>
        </w:rPr>
        <w:t>n</w:t>
      </w:r>
      <w:r w:rsidRPr="00F76826">
        <w:rPr>
          <w:rFonts w:ascii="Times New Roman" w:hAnsi="Times New Roman" w:cs="Times New Roman"/>
          <w:spacing w:val="4"/>
          <w:sz w:val="24"/>
          <w:szCs w:val="24"/>
        </w:rPr>
        <w:t>e</w:t>
      </w:r>
      <w:r w:rsidRPr="00F76826">
        <w:rPr>
          <w:rFonts w:ascii="Times New Roman" w:hAnsi="Times New Roman" w:cs="Times New Roman"/>
          <w:sz w:val="24"/>
          <w:szCs w:val="24"/>
        </w:rPr>
        <w:t>m</w:t>
      </w:r>
      <w:r w:rsidRPr="00F76826">
        <w:rPr>
          <w:rFonts w:ascii="Times New Roman" w:hAnsi="Times New Roman" w:cs="Times New Roman"/>
          <w:spacing w:val="-4"/>
          <w:sz w:val="24"/>
          <w:szCs w:val="24"/>
        </w:rPr>
        <w:t>i</w:t>
      </w:r>
      <w:r w:rsidRPr="00F76826">
        <w:rPr>
          <w:rFonts w:ascii="Times New Roman" w:hAnsi="Times New Roman" w:cs="Times New Roman"/>
          <w:sz w:val="24"/>
          <w:szCs w:val="24"/>
        </w:rPr>
        <w:t xml:space="preserve">nde </w:t>
      </w:r>
      <w:r w:rsidRPr="00F76826">
        <w:rPr>
          <w:rFonts w:ascii="Times New Roman" w:hAnsi="Times New Roman" w:cs="Times New Roman"/>
          <w:spacing w:val="-5"/>
          <w:sz w:val="24"/>
          <w:szCs w:val="24"/>
        </w:rPr>
        <w:t>b</w:t>
      </w:r>
      <w:r w:rsidRPr="00F76826">
        <w:rPr>
          <w:rFonts w:ascii="Times New Roman" w:hAnsi="Times New Roman" w:cs="Times New Roman"/>
          <w:spacing w:val="-1"/>
          <w:sz w:val="24"/>
          <w:szCs w:val="24"/>
        </w:rPr>
        <w:t>a</w:t>
      </w:r>
      <w:r w:rsidRPr="00F76826">
        <w:rPr>
          <w:rFonts w:ascii="Times New Roman" w:hAnsi="Times New Roman" w:cs="Times New Roman"/>
          <w:spacing w:val="4"/>
          <w:sz w:val="24"/>
          <w:szCs w:val="24"/>
        </w:rPr>
        <w:t>z</w:t>
      </w:r>
      <w:r w:rsidRPr="00F76826">
        <w:rPr>
          <w:rFonts w:ascii="Times New Roman" w:hAnsi="Times New Roman" w:cs="Times New Roman"/>
          <w:sz w:val="24"/>
          <w:szCs w:val="24"/>
        </w:rPr>
        <w:t>ı b</w:t>
      </w:r>
      <w:r w:rsidRPr="00F76826">
        <w:rPr>
          <w:rFonts w:ascii="Times New Roman" w:hAnsi="Times New Roman" w:cs="Times New Roman"/>
          <w:spacing w:val="4"/>
          <w:sz w:val="24"/>
          <w:szCs w:val="24"/>
        </w:rPr>
        <w:t>e</w:t>
      </w:r>
      <w:r w:rsidRPr="00F76826">
        <w:rPr>
          <w:rFonts w:ascii="Times New Roman" w:hAnsi="Times New Roman" w:cs="Times New Roman"/>
          <w:spacing w:val="-4"/>
          <w:sz w:val="24"/>
          <w:szCs w:val="24"/>
        </w:rPr>
        <w:t>li</w:t>
      </w:r>
      <w:r w:rsidRPr="00F76826">
        <w:rPr>
          <w:rFonts w:ascii="Times New Roman" w:hAnsi="Times New Roman" w:cs="Times New Roman"/>
          <w:spacing w:val="2"/>
          <w:sz w:val="24"/>
          <w:szCs w:val="24"/>
        </w:rPr>
        <w:t>r</w:t>
      </w:r>
      <w:r w:rsidRPr="00F76826">
        <w:rPr>
          <w:rFonts w:ascii="Times New Roman" w:hAnsi="Times New Roman" w:cs="Times New Roman"/>
          <w:spacing w:val="10"/>
          <w:sz w:val="24"/>
          <w:szCs w:val="24"/>
        </w:rPr>
        <w:t>t</w:t>
      </w:r>
      <w:r w:rsidRPr="00F76826">
        <w:rPr>
          <w:rFonts w:ascii="Times New Roman" w:hAnsi="Times New Roman" w:cs="Times New Roman"/>
          <w:spacing w:val="-4"/>
          <w:sz w:val="24"/>
          <w:szCs w:val="24"/>
        </w:rPr>
        <w:t>il</w:t>
      </w:r>
      <w:r w:rsidRPr="00F76826">
        <w:rPr>
          <w:rFonts w:ascii="Times New Roman" w:hAnsi="Times New Roman" w:cs="Times New Roman"/>
          <w:spacing w:val="-1"/>
          <w:sz w:val="24"/>
          <w:szCs w:val="24"/>
        </w:rPr>
        <w:t>e</w:t>
      </w:r>
      <w:r w:rsidRPr="00F76826">
        <w:rPr>
          <w:rFonts w:ascii="Times New Roman" w:hAnsi="Times New Roman" w:cs="Times New Roman"/>
          <w:sz w:val="24"/>
          <w:szCs w:val="24"/>
        </w:rPr>
        <w:t xml:space="preserve">r </w:t>
      </w:r>
      <w:r w:rsidRPr="00F76826">
        <w:rPr>
          <w:rFonts w:ascii="Times New Roman" w:hAnsi="Times New Roman" w:cs="Times New Roman"/>
          <w:spacing w:val="5"/>
          <w:sz w:val="24"/>
          <w:szCs w:val="24"/>
        </w:rPr>
        <w:t>o</w:t>
      </w:r>
      <w:r w:rsidRPr="00F76826">
        <w:rPr>
          <w:rFonts w:ascii="Times New Roman" w:hAnsi="Times New Roman" w:cs="Times New Roman"/>
          <w:spacing w:val="-3"/>
          <w:sz w:val="24"/>
          <w:szCs w:val="24"/>
        </w:rPr>
        <w:t>r</w:t>
      </w:r>
      <w:r w:rsidRPr="00F76826">
        <w:rPr>
          <w:rFonts w:ascii="Times New Roman" w:hAnsi="Times New Roman" w:cs="Times New Roman"/>
          <w:spacing w:val="5"/>
          <w:sz w:val="24"/>
          <w:szCs w:val="24"/>
        </w:rPr>
        <w:t>t</w:t>
      </w:r>
      <w:r w:rsidRPr="00F76826">
        <w:rPr>
          <w:rFonts w:ascii="Times New Roman" w:hAnsi="Times New Roman" w:cs="Times New Roman"/>
          <w:spacing w:val="-1"/>
          <w:sz w:val="24"/>
          <w:szCs w:val="24"/>
        </w:rPr>
        <w:t>a</w:t>
      </w:r>
      <w:r w:rsidRPr="00F76826">
        <w:rPr>
          <w:rFonts w:ascii="Times New Roman" w:hAnsi="Times New Roman" w:cs="Times New Roman"/>
          <w:spacing w:val="-5"/>
          <w:sz w:val="24"/>
          <w:szCs w:val="24"/>
        </w:rPr>
        <w:t>y</w:t>
      </w:r>
      <w:r w:rsidRPr="00F76826">
        <w:rPr>
          <w:rFonts w:ascii="Times New Roman" w:hAnsi="Times New Roman" w:cs="Times New Roman"/>
          <w:sz w:val="24"/>
          <w:szCs w:val="24"/>
        </w:rPr>
        <w:t xml:space="preserve">a </w:t>
      </w:r>
      <w:r w:rsidRPr="00F76826">
        <w:rPr>
          <w:rFonts w:ascii="Times New Roman" w:hAnsi="Times New Roman" w:cs="Times New Roman"/>
          <w:spacing w:val="4"/>
          <w:sz w:val="24"/>
          <w:szCs w:val="24"/>
        </w:rPr>
        <w:t>ç</w:t>
      </w:r>
      <w:r w:rsidRPr="00F76826">
        <w:rPr>
          <w:rFonts w:ascii="Times New Roman" w:hAnsi="Times New Roman" w:cs="Times New Roman"/>
          <w:spacing w:val="-9"/>
          <w:sz w:val="24"/>
          <w:szCs w:val="24"/>
        </w:rPr>
        <w:t>ı</w:t>
      </w:r>
      <w:r w:rsidRPr="00F76826">
        <w:rPr>
          <w:rFonts w:ascii="Times New Roman" w:hAnsi="Times New Roman" w:cs="Times New Roman"/>
          <w:sz w:val="24"/>
          <w:szCs w:val="24"/>
        </w:rPr>
        <w:t>k</w:t>
      </w:r>
      <w:r w:rsidRPr="00F76826">
        <w:rPr>
          <w:rFonts w:ascii="Times New Roman" w:hAnsi="Times New Roman" w:cs="Times New Roman"/>
          <w:spacing w:val="-1"/>
          <w:sz w:val="24"/>
          <w:szCs w:val="24"/>
        </w:rPr>
        <w:t xml:space="preserve">maktadır, </w:t>
      </w:r>
      <w:r w:rsidRPr="00F76826">
        <w:rPr>
          <w:rFonts w:ascii="Times New Roman" w:hAnsi="Times New Roman" w:cs="Times New Roman"/>
          <w:spacing w:val="-5"/>
          <w:sz w:val="24"/>
          <w:szCs w:val="24"/>
        </w:rPr>
        <w:t>b</w:t>
      </w:r>
      <w:r w:rsidRPr="00F76826">
        <w:rPr>
          <w:rFonts w:ascii="Times New Roman" w:hAnsi="Times New Roman" w:cs="Times New Roman"/>
          <w:sz w:val="24"/>
          <w:szCs w:val="24"/>
        </w:rPr>
        <w:t>u belirtilerin anlaşılamaması gizli k</w:t>
      </w:r>
      <w:r w:rsidRPr="00F76826">
        <w:rPr>
          <w:rFonts w:ascii="Times New Roman" w:hAnsi="Times New Roman" w:cs="Times New Roman"/>
          <w:spacing w:val="6"/>
          <w:sz w:val="24"/>
          <w:szCs w:val="24"/>
        </w:rPr>
        <w:t>r</w:t>
      </w:r>
      <w:r w:rsidRPr="00F76826">
        <w:rPr>
          <w:rFonts w:ascii="Times New Roman" w:hAnsi="Times New Roman" w:cs="Times New Roman"/>
          <w:spacing w:val="-4"/>
          <w:sz w:val="24"/>
          <w:szCs w:val="24"/>
        </w:rPr>
        <w:t>i</w:t>
      </w:r>
      <w:r w:rsidRPr="00F76826">
        <w:rPr>
          <w:rFonts w:ascii="Times New Roman" w:hAnsi="Times New Roman" w:cs="Times New Roman"/>
          <w:sz w:val="24"/>
          <w:szCs w:val="24"/>
        </w:rPr>
        <w:t xml:space="preserve">z </w:t>
      </w:r>
      <w:r w:rsidRPr="00F76826">
        <w:rPr>
          <w:rFonts w:ascii="Times New Roman" w:hAnsi="Times New Roman" w:cs="Times New Roman"/>
          <w:spacing w:val="-1"/>
          <w:sz w:val="24"/>
          <w:szCs w:val="24"/>
        </w:rPr>
        <w:t>a</w:t>
      </w:r>
      <w:r w:rsidRPr="00F76826">
        <w:rPr>
          <w:rFonts w:ascii="Times New Roman" w:hAnsi="Times New Roman" w:cs="Times New Roman"/>
          <w:spacing w:val="-2"/>
          <w:sz w:val="24"/>
          <w:szCs w:val="24"/>
        </w:rPr>
        <w:t>ş</w:t>
      </w:r>
      <w:r w:rsidRPr="00F76826">
        <w:rPr>
          <w:rFonts w:ascii="Times New Roman" w:hAnsi="Times New Roman" w:cs="Times New Roman"/>
          <w:spacing w:val="4"/>
          <w:sz w:val="24"/>
          <w:szCs w:val="24"/>
        </w:rPr>
        <w:t>a</w:t>
      </w:r>
      <w:r w:rsidRPr="00F76826">
        <w:rPr>
          <w:rFonts w:ascii="Times New Roman" w:hAnsi="Times New Roman" w:cs="Times New Roman"/>
          <w:spacing w:val="-4"/>
          <w:sz w:val="24"/>
          <w:szCs w:val="24"/>
        </w:rPr>
        <w:t>m</w:t>
      </w:r>
      <w:r w:rsidRPr="00F76826">
        <w:rPr>
          <w:rFonts w:ascii="Times New Roman" w:hAnsi="Times New Roman" w:cs="Times New Roman"/>
          <w:spacing w:val="-1"/>
          <w:sz w:val="24"/>
          <w:szCs w:val="24"/>
        </w:rPr>
        <w:t>a</w:t>
      </w:r>
      <w:r w:rsidRPr="00F76826">
        <w:rPr>
          <w:rFonts w:ascii="Times New Roman" w:hAnsi="Times New Roman" w:cs="Times New Roman"/>
          <w:spacing w:val="3"/>
          <w:sz w:val="24"/>
          <w:szCs w:val="24"/>
        </w:rPr>
        <w:t>s</w:t>
      </w:r>
      <w:r w:rsidRPr="00F76826">
        <w:rPr>
          <w:rFonts w:ascii="Times New Roman" w:hAnsi="Times New Roman" w:cs="Times New Roman"/>
          <w:sz w:val="24"/>
          <w:szCs w:val="24"/>
        </w:rPr>
        <w:t xml:space="preserve">ından kaynaklanmaktadır. </w:t>
      </w:r>
      <w:r w:rsidRPr="00F76826">
        <w:rPr>
          <w:rFonts w:ascii="Times New Roman" w:hAnsi="Times New Roman" w:cs="Times New Roman"/>
          <w:spacing w:val="-2"/>
          <w:sz w:val="24"/>
          <w:szCs w:val="24"/>
        </w:rPr>
        <w:t>E</w:t>
      </w:r>
      <w:r w:rsidRPr="00F76826">
        <w:rPr>
          <w:rFonts w:ascii="Times New Roman" w:hAnsi="Times New Roman" w:cs="Times New Roman"/>
          <w:spacing w:val="-3"/>
          <w:sz w:val="24"/>
          <w:szCs w:val="24"/>
        </w:rPr>
        <w:t>r</w:t>
      </w:r>
      <w:r w:rsidRPr="00F76826">
        <w:rPr>
          <w:rFonts w:ascii="Times New Roman" w:hAnsi="Times New Roman" w:cs="Times New Roman"/>
          <w:sz w:val="24"/>
          <w:szCs w:val="24"/>
        </w:rPr>
        <w:t>k</w:t>
      </w:r>
      <w:r w:rsidRPr="00F76826">
        <w:rPr>
          <w:rFonts w:ascii="Times New Roman" w:hAnsi="Times New Roman" w:cs="Times New Roman"/>
          <w:spacing w:val="-1"/>
          <w:sz w:val="24"/>
          <w:szCs w:val="24"/>
        </w:rPr>
        <w:t>e</w:t>
      </w:r>
      <w:r w:rsidRPr="00F76826">
        <w:rPr>
          <w:rFonts w:ascii="Times New Roman" w:hAnsi="Times New Roman" w:cs="Times New Roman"/>
          <w:sz w:val="24"/>
          <w:szCs w:val="24"/>
        </w:rPr>
        <w:t xml:space="preserve">n </w:t>
      </w:r>
      <w:r w:rsidRPr="00F76826">
        <w:rPr>
          <w:rFonts w:ascii="Times New Roman" w:hAnsi="Times New Roman" w:cs="Times New Roman"/>
          <w:spacing w:val="5"/>
          <w:sz w:val="24"/>
          <w:szCs w:val="24"/>
        </w:rPr>
        <w:t>u</w:t>
      </w:r>
      <w:r w:rsidRPr="00F76826">
        <w:rPr>
          <w:rFonts w:ascii="Times New Roman" w:hAnsi="Times New Roman" w:cs="Times New Roman"/>
          <w:spacing w:val="-5"/>
          <w:sz w:val="24"/>
          <w:szCs w:val="24"/>
        </w:rPr>
        <w:t>y</w:t>
      </w:r>
      <w:r w:rsidRPr="00F76826">
        <w:rPr>
          <w:rFonts w:ascii="Times New Roman" w:hAnsi="Times New Roman" w:cs="Times New Roman"/>
          <w:spacing w:val="-1"/>
          <w:sz w:val="24"/>
          <w:szCs w:val="24"/>
        </w:rPr>
        <w:t>a</w:t>
      </w:r>
      <w:r w:rsidRPr="00F76826">
        <w:rPr>
          <w:rFonts w:ascii="Times New Roman" w:hAnsi="Times New Roman" w:cs="Times New Roman"/>
          <w:spacing w:val="6"/>
          <w:sz w:val="24"/>
          <w:szCs w:val="24"/>
        </w:rPr>
        <w:t>r</w:t>
      </w:r>
      <w:r w:rsidRPr="00F76826">
        <w:rPr>
          <w:rFonts w:ascii="Times New Roman" w:hAnsi="Times New Roman" w:cs="Times New Roman"/>
          <w:sz w:val="24"/>
          <w:szCs w:val="24"/>
        </w:rPr>
        <w:t xml:space="preserve">ı </w:t>
      </w:r>
      <w:r w:rsidRPr="00F76826">
        <w:rPr>
          <w:rFonts w:ascii="Times New Roman" w:hAnsi="Times New Roman" w:cs="Times New Roman"/>
          <w:spacing w:val="3"/>
          <w:sz w:val="24"/>
          <w:szCs w:val="24"/>
        </w:rPr>
        <w:t>s</w:t>
      </w:r>
      <w:r w:rsidRPr="00F76826">
        <w:rPr>
          <w:rFonts w:ascii="Times New Roman" w:hAnsi="Times New Roman" w:cs="Times New Roman"/>
          <w:spacing w:val="-4"/>
          <w:sz w:val="24"/>
          <w:szCs w:val="24"/>
        </w:rPr>
        <w:t>i</w:t>
      </w:r>
      <w:r w:rsidRPr="00F76826">
        <w:rPr>
          <w:rFonts w:ascii="Times New Roman" w:hAnsi="Times New Roman" w:cs="Times New Roman"/>
          <w:spacing w:val="-2"/>
          <w:sz w:val="24"/>
          <w:szCs w:val="24"/>
        </w:rPr>
        <w:t>s</w:t>
      </w:r>
      <w:r w:rsidRPr="00F76826">
        <w:rPr>
          <w:rFonts w:ascii="Times New Roman" w:hAnsi="Times New Roman" w:cs="Times New Roman"/>
          <w:spacing w:val="5"/>
          <w:sz w:val="24"/>
          <w:szCs w:val="24"/>
        </w:rPr>
        <w:t>t</w:t>
      </w:r>
      <w:r w:rsidRPr="00F76826">
        <w:rPr>
          <w:rFonts w:ascii="Times New Roman" w:hAnsi="Times New Roman" w:cs="Times New Roman"/>
          <w:spacing w:val="4"/>
          <w:sz w:val="24"/>
          <w:szCs w:val="24"/>
        </w:rPr>
        <w:t>e</w:t>
      </w:r>
      <w:r w:rsidRPr="00F76826">
        <w:rPr>
          <w:rFonts w:ascii="Times New Roman" w:hAnsi="Times New Roman" w:cs="Times New Roman"/>
          <w:spacing w:val="-4"/>
          <w:sz w:val="24"/>
          <w:szCs w:val="24"/>
        </w:rPr>
        <w:t>ml</w:t>
      </w:r>
      <w:r w:rsidRPr="00F76826">
        <w:rPr>
          <w:rFonts w:ascii="Times New Roman" w:hAnsi="Times New Roman" w:cs="Times New Roman"/>
          <w:spacing w:val="-1"/>
          <w:sz w:val="24"/>
          <w:szCs w:val="24"/>
        </w:rPr>
        <w:t>e</w:t>
      </w:r>
      <w:r w:rsidRPr="00F76826">
        <w:rPr>
          <w:rFonts w:ascii="Times New Roman" w:hAnsi="Times New Roman" w:cs="Times New Roman"/>
          <w:spacing w:val="6"/>
          <w:sz w:val="24"/>
          <w:szCs w:val="24"/>
        </w:rPr>
        <w:t>r</w:t>
      </w:r>
      <w:r w:rsidRPr="00F76826">
        <w:rPr>
          <w:rFonts w:ascii="Times New Roman" w:hAnsi="Times New Roman" w:cs="Times New Roman"/>
          <w:sz w:val="24"/>
          <w:szCs w:val="24"/>
        </w:rPr>
        <w:t xml:space="preserve">i </w:t>
      </w:r>
      <w:r w:rsidRPr="00F76826">
        <w:rPr>
          <w:rFonts w:ascii="Times New Roman" w:hAnsi="Times New Roman" w:cs="Times New Roman"/>
          <w:spacing w:val="-5"/>
          <w:sz w:val="24"/>
          <w:szCs w:val="24"/>
        </w:rPr>
        <w:t>v</w:t>
      </w:r>
      <w:r w:rsidRPr="00F76826">
        <w:rPr>
          <w:rFonts w:ascii="Times New Roman" w:hAnsi="Times New Roman" w:cs="Times New Roman"/>
          <w:sz w:val="24"/>
          <w:szCs w:val="24"/>
        </w:rPr>
        <w:t xml:space="preserve">e </w:t>
      </w:r>
      <w:r w:rsidRPr="00F76826">
        <w:rPr>
          <w:rFonts w:ascii="Times New Roman" w:hAnsi="Times New Roman" w:cs="Times New Roman"/>
          <w:spacing w:val="5"/>
          <w:sz w:val="24"/>
          <w:szCs w:val="24"/>
        </w:rPr>
        <w:t>d</w:t>
      </w:r>
      <w:r w:rsidRPr="00F76826">
        <w:rPr>
          <w:rFonts w:ascii="Times New Roman" w:hAnsi="Times New Roman" w:cs="Times New Roman"/>
          <w:spacing w:val="-9"/>
          <w:sz w:val="24"/>
          <w:szCs w:val="24"/>
        </w:rPr>
        <w:t>i</w:t>
      </w:r>
      <w:r w:rsidRPr="00F76826">
        <w:rPr>
          <w:rFonts w:ascii="Times New Roman" w:hAnsi="Times New Roman" w:cs="Times New Roman"/>
          <w:sz w:val="24"/>
          <w:szCs w:val="24"/>
        </w:rPr>
        <w:t>ğ</w:t>
      </w:r>
      <w:r w:rsidRPr="00F76826">
        <w:rPr>
          <w:rFonts w:ascii="Times New Roman" w:hAnsi="Times New Roman" w:cs="Times New Roman"/>
          <w:spacing w:val="-1"/>
          <w:sz w:val="24"/>
          <w:szCs w:val="24"/>
        </w:rPr>
        <w:t>e</w:t>
      </w:r>
      <w:r w:rsidRPr="00F76826">
        <w:rPr>
          <w:rFonts w:ascii="Times New Roman" w:hAnsi="Times New Roman" w:cs="Times New Roman"/>
          <w:sz w:val="24"/>
          <w:szCs w:val="24"/>
        </w:rPr>
        <w:t>r k</w:t>
      </w:r>
      <w:r w:rsidRPr="00F76826">
        <w:rPr>
          <w:rFonts w:ascii="Times New Roman" w:hAnsi="Times New Roman" w:cs="Times New Roman"/>
          <w:spacing w:val="6"/>
          <w:sz w:val="24"/>
          <w:szCs w:val="24"/>
        </w:rPr>
        <w:t>r</w:t>
      </w:r>
      <w:r w:rsidRPr="00F76826">
        <w:rPr>
          <w:rFonts w:ascii="Times New Roman" w:hAnsi="Times New Roman" w:cs="Times New Roman"/>
          <w:spacing w:val="-4"/>
          <w:sz w:val="24"/>
          <w:szCs w:val="24"/>
        </w:rPr>
        <w:t>i</w:t>
      </w:r>
      <w:r w:rsidRPr="00F76826">
        <w:rPr>
          <w:rFonts w:ascii="Times New Roman" w:hAnsi="Times New Roman" w:cs="Times New Roman"/>
          <w:spacing w:val="9"/>
          <w:sz w:val="24"/>
          <w:szCs w:val="24"/>
        </w:rPr>
        <w:t>z</w:t>
      </w:r>
      <w:r w:rsidRPr="00F76826">
        <w:rPr>
          <w:rFonts w:ascii="Times New Roman" w:hAnsi="Times New Roman" w:cs="Times New Roman"/>
          <w:sz w:val="24"/>
          <w:szCs w:val="24"/>
        </w:rPr>
        <w:t xml:space="preserve">i </w:t>
      </w:r>
      <w:r w:rsidRPr="00F76826">
        <w:rPr>
          <w:rFonts w:ascii="Times New Roman" w:hAnsi="Times New Roman" w:cs="Times New Roman"/>
          <w:spacing w:val="5"/>
          <w:sz w:val="24"/>
          <w:szCs w:val="24"/>
        </w:rPr>
        <w:t>ö</w:t>
      </w:r>
      <w:r w:rsidRPr="00F76826">
        <w:rPr>
          <w:rFonts w:ascii="Times New Roman" w:hAnsi="Times New Roman" w:cs="Times New Roman"/>
          <w:sz w:val="24"/>
          <w:szCs w:val="24"/>
        </w:rPr>
        <w:t>n</w:t>
      </w:r>
      <w:r w:rsidRPr="00F76826">
        <w:rPr>
          <w:rFonts w:ascii="Times New Roman" w:hAnsi="Times New Roman" w:cs="Times New Roman"/>
          <w:spacing w:val="-9"/>
          <w:sz w:val="24"/>
          <w:szCs w:val="24"/>
        </w:rPr>
        <w:t>l</w:t>
      </w:r>
      <w:r w:rsidRPr="00F76826">
        <w:rPr>
          <w:rFonts w:ascii="Times New Roman" w:hAnsi="Times New Roman" w:cs="Times New Roman"/>
          <w:spacing w:val="4"/>
          <w:sz w:val="24"/>
          <w:szCs w:val="24"/>
        </w:rPr>
        <w:t>e</w:t>
      </w:r>
      <w:r w:rsidRPr="00F76826">
        <w:rPr>
          <w:rFonts w:ascii="Times New Roman" w:hAnsi="Times New Roman" w:cs="Times New Roman"/>
          <w:sz w:val="24"/>
          <w:szCs w:val="24"/>
        </w:rPr>
        <w:t>y</w:t>
      </w:r>
      <w:r w:rsidRPr="00F76826">
        <w:rPr>
          <w:rFonts w:ascii="Times New Roman" w:hAnsi="Times New Roman" w:cs="Times New Roman"/>
          <w:spacing w:val="-4"/>
          <w:sz w:val="24"/>
          <w:szCs w:val="24"/>
        </w:rPr>
        <w:t>i</w:t>
      </w:r>
      <w:r w:rsidRPr="00F76826">
        <w:rPr>
          <w:rFonts w:ascii="Times New Roman" w:hAnsi="Times New Roman" w:cs="Times New Roman"/>
          <w:spacing w:val="4"/>
          <w:sz w:val="24"/>
          <w:szCs w:val="24"/>
        </w:rPr>
        <w:t>c</w:t>
      </w:r>
      <w:r w:rsidRPr="00F76826">
        <w:rPr>
          <w:rFonts w:ascii="Times New Roman" w:hAnsi="Times New Roman" w:cs="Times New Roman"/>
          <w:sz w:val="24"/>
          <w:szCs w:val="24"/>
        </w:rPr>
        <w:t xml:space="preserve">i </w:t>
      </w:r>
      <w:r w:rsidRPr="00F76826">
        <w:rPr>
          <w:rFonts w:ascii="Times New Roman" w:hAnsi="Times New Roman" w:cs="Times New Roman"/>
          <w:spacing w:val="-4"/>
          <w:sz w:val="24"/>
          <w:szCs w:val="24"/>
        </w:rPr>
        <w:t>m</w:t>
      </w:r>
      <w:r w:rsidRPr="00F76826">
        <w:rPr>
          <w:rFonts w:ascii="Times New Roman" w:hAnsi="Times New Roman" w:cs="Times New Roman"/>
          <w:spacing w:val="-1"/>
          <w:sz w:val="24"/>
          <w:szCs w:val="24"/>
        </w:rPr>
        <w:t>e</w:t>
      </w:r>
      <w:r w:rsidRPr="00F76826">
        <w:rPr>
          <w:rFonts w:ascii="Times New Roman" w:hAnsi="Times New Roman" w:cs="Times New Roman"/>
          <w:sz w:val="24"/>
          <w:szCs w:val="24"/>
        </w:rPr>
        <w:t>k</w:t>
      </w:r>
      <w:r w:rsidRPr="00F76826">
        <w:rPr>
          <w:rFonts w:ascii="Times New Roman" w:hAnsi="Times New Roman" w:cs="Times New Roman"/>
          <w:spacing w:val="4"/>
          <w:sz w:val="24"/>
          <w:szCs w:val="24"/>
        </w:rPr>
        <w:t>a</w:t>
      </w:r>
      <w:r w:rsidRPr="00F76826">
        <w:rPr>
          <w:rFonts w:ascii="Times New Roman" w:hAnsi="Times New Roman" w:cs="Times New Roman"/>
          <w:sz w:val="24"/>
          <w:szCs w:val="24"/>
        </w:rPr>
        <w:t>n</w:t>
      </w:r>
      <w:r w:rsidRPr="00F76826">
        <w:rPr>
          <w:rFonts w:ascii="Times New Roman" w:hAnsi="Times New Roman" w:cs="Times New Roman"/>
          <w:spacing w:val="-4"/>
          <w:sz w:val="24"/>
          <w:szCs w:val="24"/>
        </w:rPr>
        <w:t>i</w:t>
      </w:r>
      <w:r w:rsidRPr="00F76826">
        <w:rPr>
          <w:rFonts w:ascii="Times New Roman" w:hAnsi="Times New Roman" w:cs="Times New Roman"/>
          <w:spacing w:val="4"/>
          <w:sz w:val="24"/>
          <w:szCs w:val="24"/>
        </w:rPr>
        <w:t>z</w:t>
      </w:r>
      <w:r w:rsidRPr="00F76826">
        <w:rPr>
          <w:rFonts w:ascii="Times New Roman" w:hAnsi="Times New Roman" w:cs="Times New Roman"/>
          <w:spacing w:val="-4"/>
          <w:sz w:val="24"/>
          <w:szCs w:val="24"/>
        </w:rPr>
        <w:t>m</w:t>
      </w:r>
      <w:r w:rsidRPr="00F76826">
        <w:rPr>
          <w:rFonts w:ascii="Times New Roman" w:hAnsi="Times New Roman" w:cs="Times New Roman"/>
          <w:spacing w:val="4"/>
          <w:sz w:val="24"/>
          <w:szCs w:val="24"/>
        </w:rPr>
        <w:t>a</w:t>
      </w:r>
      <w:r w:rsidRPr="00F76826">
        <w:rPr>
          <w:rFonts w:ascii="Times New Roman" w:hAnsi="Times New Roman" w:cs="Times New Roman"/>
          <w:spacing w:val="-4"/>
          <w:sz w:val="24"/>
          <w:szCs w:val="24"/>
        </w:rPr>
        <w:t>l</w:t>
      </w:r>
      <w:r w:rsidRPr="00F76826">
        <w:rPr>
          <w:rFonts w:ascii="Times New Roman" w:hAnsi="Times New Roman" w:cs="Times New Roman"/>
          <w:spacing w:val="-1"/>
          <w:sz w:val="24"/>
          <w:szCs w:val="24"/>
        </w:rPr>
        <w:t>a</w:t>
      </w:r>
      <w:r w:rsidRPr="00F76826">
        <w:rPr>
          <w:rFonts w:ascii="Times New Roman" w:hAnsi="Times New Roman" w:cs="Times New Roman"/>
          <w:sz w:val="24"/>
          <w:szCs w:val="24"/>
        </w:rPr>
        <w:t xml:space="preserve">r </w:t>
      </w:r>
      <w:r w:rsidRPr="00F76826">
        <w:rPr>
          <w:rFonts w:ascii="Times New Roman" w:hAnsi="Times New Roman" w:cs="Times New Roman"/>
          <w:spacing w:val="-1"/>
          <w:sz w:val="24"/>
          <w:szCs w:val="24"/>
        </w:rPr>
        <w:t>a</w:t>
      </w:r>
      <w:r w:rsidRPr="00F76826">
        <w:rPr>
          <w:rFonts w:ascii="Times New Roman" w:hAnsi="Times New Roman" w:cs="Times New Roman"/>
          <w:spacing w:val="2"/>
          <w:sz w:val="24"/>
          <w:szCs w:val="24"/>
        </w:rPr>
        <w:t>r</w:t>
      </w:r>
      <w:r w:rsidRPr="00F76826">
        <w:rPr>
          <w:rFonts w:ascii="Times New Roman" w:hAnsi="Times New Roman" w:cs="Times New Roman"/>
          <w:spacing w:val="-1"/>
          <w:sz w:val="24"/>
          <w:szCs w:val="24"/>
        </w:rPr>
        <w:t>a</w:t>
      </w:r>
      <w:r w:rsidRPr="00F76826">
        <w:rPr>
          <w:rFonts w:ascii="Times New Roman" w:hAnsi="Times New Roman" w:cs="Times New Roman"/>
          <w:spacing w:val="4"/>
          <w:sz w:val="24"/>
          <w:szCs w:val="24"/>
        </w:rPr>
        <w:t>c</w:t>
      </w:r>
      <w:r w:rsidRPr="00F76826">
        <w:rPr>
          <w:rFonts w:ascii="Times New Roman" w:hAnsi="Times New Roman" w:cs="Times New Roman"/>
          <w:sz w:val="24"/>
          <w:szCs w:val="24"/>
        </w:rPr>
        <w:t>ıl</w:t>
      </w:r>
      <w:r w:rsidRPr="00F76826">
        <w:rPr>
          <w:rFonts w:ascii="Times New Roman" w:hAnsi="Times New Roman" w:cs="Times New Roman"/>
          <w:spacing w:val="-4"/>
          <w:sz w:val="24"/>
          <w:szCs w:val="24"/>
        </w:rPr>
        <w:t>ı</w:t>
      </w:r>
      <w:r w:rsidRPr="00F76826">
        <w:rPr>
          <w:rFonts w:ascii="Times New Roman" w:hAnsi="Times New Roman" w:cs="Times New Roman"/>
          <w:spacing w:val="5"/>
          <w:sz w:val="24"/>
          <w:szCs w:val="24"/>
        </w:rPr>
        <w:t>ğ</w:t>
      </w:r>
      <w:r w:rsidRPr="00F76826">
        <w:rPr>
          <w:rFonts w:ascii="Times New Roman" w:hAnsi="Times New Roman" w:cs="Times New Roman"/>
          <w:sz w:val="24"/>
          <w:szCs w:val="24"/>
        </w:rPr>
        <w:t>ıy</w:t>
      </w:r>
      <w:r w:rsidRPr="00F76826">
        <w:rPr>
          <w:rFonts w:ascii="Times New Roman" w:hAnsi="Times New Roman" w:cs="Times New Roman"/>
          <w:spacing w:val="-4"/>
          <w:sz w:val="24"/>
          <w:szCs w:val="24"/>
        </w:rPr>
        <w:t>l</w:t>
      </w:r>
      <w:r w:rsidRPr="00F76826">
        <w:rPr>
          <w:rFonts w:ascii="Times New Roman" w:hAnsi="Times New Roman" w:cs="Times New Roman"/>
          <w:sz w:val="24"/>
          <w:szCs w:val="24"/>
        </w:rPr>
        <w:t xml:space="preserve">a </w:t>
      </w:r>
      <w:r w:rsidRPr="00F76826">
        <w:rPr>
          <w:rFonts w:ascii="Times New Roman" w:hAnsi="Times New Roman" w:cs="Times New Roman"/>
          <w:spacing w:val="-4"/>
          <w:sz w:val="24"/>
          <w:szCs w:val="24"/>
        </w:rPr>
        <w:t>m</w:t>
      </w:r>
      <w:r w:rsidRPr="00F76826">
        <w:rPr>
          <w:rFonts w:ascii="Times New Roman" w:hAnsi="Times New Roman" w:cs="Times New Roman"/>
          <w:sz w:val="24"/>
          <w:szCs w:val="24"/>
        </w:rPr>
        <w:t>üd</w:t>
      </w:r>
      <w:r w:rsidRPr="00F76826">
        <w:rPr>
          <w:rFonts w:ascii="Times New Roman" w:hAnsi="Times New Roman" w:cs="Times New Roman"/>
          <w:spacing w:val="-1"/>
          <w:sz w:val="24"/>
          <w:szCs w:val="24"/>
        </w:rPr>
        <w:t>a</w:t>
      </w:r>
      <w:r w:rsidRPr="00F76826">
        <w:rPr>
          <w:rFonts w:ascii="Times New Roman" w:hAnsi="Times New Roman" w:cs="Times New Roman"/>
          <w:spacing w:val="-5"/>
          <w:sz w:val="24"/>
          <w:szCs w:val="24"/>
        </w:rPr>
        <w:t>h</w:t>
      </w:r>
      <w:r w:rsidRPr="00F76826">
        <w:rPr>
          <w:rFonts w:ascii="Times New Roman" w:hAnsi="Times New Roman" w:cs="Times New Roman"/>
          <w:spacing w:val="4"/>
          <w:sz w:val="24"/>
          <w:szCs w:val="24"/>
        </w:rPr>
        <w:t>a</w:t>
      </w:r>
      <w:r w:rsidRPr="00F76826">
        <w:rPr>
          <w:rFonts w:ascii="Times New Roman" w:hAnsi="Times New Roman" w:cs="Times New Roman"/>
          <w:spacing w:val="-4"/>
          <w:sz w:val="24"/>
          <w:szCs w:val="24"/>
        </w:rPr>
        <w:t>l</w:t>
      </w:r>
      <w:r w:rsidRPr="00F76826">
        <w:rPr>
          <w:rFonts w:ascii="Times New Roman" w:hAnsi="Times New Roman" w:cs="Times New Roman"/>
          <w:sz w:val="24"/>
          <w:szCs w:val="24"/>
        </w:rPr>
        <w:t xml:space="preserve">e </w:t>
      </w:r>
      <w:r w:rsidRPr="00F76826">
        <w:rPr>
          <w:rFonts w:ascii="Times New Roman" w:hAnsi="Times New Roman" w:cs="Times New Roman"/>
          <w:spacing w:val="-5"/>
          <w:sz w:val="24"/>
          <w:szCs w:val="24"/>
        </w:rPr>
        <w:t>y</w:t>
      </w:r>
      <w:r w:rsidRPr="00F76826">
        <w:rPr>
          <w:rFonts w:ascii="Times New Roman" w:hAnsi="Times New Roman" w:cs="Times New Roman"/>
          <w:spacing w:val="4"/>
          <w:sz w:val="24"/>
          <w:szCs w:val="24"/>
        </w:rPr>
        <w:t>a</w:t>
      </w:r>
      <w:r w:rsidRPr="00F76826">
        <w:rPr>
          <w:rFonts w:ascii="Times New Roman" w:hAnsi="Times New Roman" w:cs="Times New Roman"/>
          <w:spacing w:val="5"/>
          <w:sz w:val="24"/>
          <w:szCs w:val="24"/>
        </w:rPr>
        <w:t>p</w:t>
      </w:r>
      <w:r w:rsidRPr="00F76826">
        <w:rPr>
          <w:rFonts w:ascii="Times New Roman" w:hAnsi="Times New Roman" w:cs="Times New Roman"/>
          <w:spacing w:val="-4"/>
          <w:sz w:val="24"/>
          <w:szCs w:val="24"/>
        </w:rPr>
        <w:t>ı</w:t>
      </w:r>
      <w:r w:rsidRPr="00F76826">
        <w:rPr>
          <w:rFonts w:ascii="Times New Roman" w:hAnsi="Times New Roman" w:cs="Times New Roman"/>
          <w:sz w:val="24"/>
          <w:szCs w:val="24"/>
        </w:rPr>
        <w:t>l</w:t>
      </w:r>
      <w:r w:rsidRPr="00F76826">
        <w:rPr>
          <w:rFonts w:ascii="Times New Roman" w:hAnsi="Times New Roman" w:cs="Times New Roman"/>
          <w:spacing w:val="-4"/>
          <w:sz w:val="24"/>
          <w:szCs w:val="24"/>
        </w:rPr>
        <w:t>m</w:t>
      </w:r>
      <w:r w:rsidRPr="00F76826">
        <w:rPr>
          <w:rFonts w:ascii="Times New Roman" w:hAnsi="Times New Roman" w:cs="Times New Roman"/>
          <w:spacing w:val="4"/>
          <w:sz w:val="24"/>
          <w:szCs w:val="24"/>
        </w:rPr>
        <w:t>a</w:t>
      </w:r>
      <w:r w:rsidRPr="00F76826">
        <w:rPr>
          <w:rFonts w:ascii="Times New Roman" w:hAnsi="Times New Roman" w:cs="Times New Roman"/>
          <w:spacing w:val="3"/>
          <w:sz w:val="24"/>
          <w:szCs w:val="24"/>
        </w:rPr>
        <w:t>s</w:t>
      </w:r>
      <w:r w:rsidRPr="00F76826">
        <w:rPr>
          <w:rFonts w:ascii="Times New Roman" w:hAnsi="Times New Roman" w:cs="Times New Roman"/>
          <w:sz w:val="24"/>
          <w:szCs w:val="24"/>
        </w:rPr>
        <w:t>ı</w:t>
      </w:r>
      <w:r w:rsidRPr="00F76826">
        <w:rPr>
          <w:rFonts w:ascii="Times New Roman" w:hAnsi="Times New Roman" w:cs="Times New Roman"/>
          <w:spacing w:val="-5"/>
          <w:sz w:val="24"/>
          <w:szCs w:val="24"/>
        </w:rPr>
        <w:t xml:space="preserve"> v</w:t>
      </w:r>
      <w:r w:rsidRPr="00F76826">
        <w:rPr>
          <w:rFonts w:ascii="Times New Roman" w:hAnsi="Times New Roman" w:cs="Times New Roman"/>
          <w:sz w:val="24"/>
          <w:szCs w:val="24"/>
        </w:rPr>
        <w:t xml:space="preserve">e </w:t>
      </w:r>
      <w:r w:rsidRPr="00F76826">
        <w:rPr>
          <w:rFonts w:ascii="Times New Roman" w:hAnsi="Times New Roman" w:cs="Times New Roman"/>
          <w:spacing w:val="-4"/>
          <w:sz w:val="24"/>
          <w:szCs w:val="24"/>
        </w:rPr>
        <w:t>m</w:t>
      </w:r>
      <w:r w:rsidRPr="00F76826">
        <w:rPr>
          <w:rFonts w:ascii="Times New Roman" w:hAnsi="Times New Roman" w:cs="Times New Roman"/>
          <w:sz w:val="24"/>
          <w:szCs w:val="24"/>
        </w:rPr>
        <w:t>üd</w:t>
      </w:r>
      <w:r w:rsidRPr="00F76826">
        <w:rPr>
          <w:rFonts w:ascii="Times New Roman" w:hAnsi="Times New Roman" w:cs="Times New Roman"/>
          <w:spacing w:val="4"/>
          <w:sz w:val="24"/>
          <w:szCs w:val="24"/>
        </w:rPr>
        <w:t>a</w:t>
      </w:r>
      <w:r w:rsidRPr="00F76826">
        <w:rPr>
          <w:rFonts w:ascii="Times New Roman" w:hAnsi="Times New Roman" w:cs="Times New Roman"/>
          <w:spacing w:val="-5"/>
          <w:sz w:val="24"/>
          <w:szCs w:val="24"/>
        </w:rPr>
        <w:t>h</w:t>
      </w:r>
      <w:r w:rsidRPr="00F76826">
        <w:rPr>
          <w:rFonts w:ascii="Times New Roman" w:hAnsi="Times New Roman" w:cs="Times New Roman"/>
          <w:spacing w:val="4"/>
          <w:sz w:val="24"/>
          <w:szCs w:val="24"/>
        </w:rPr>
        <w:t>a</w:t>
      </w:r>
      <w:r w:rsidRPr="00F76826">
        <w:rPr>
          <w:rFonts w:ascii="Times New Roman" w:hAnsi="Times New Roman" w:cs="Times New Roman"/>
          <w:spacing w:val="-4"/>
          <w:sz w:val="24"/>
          <w:szCs w:val="24"/>
        </w:rPr>
        <w:t>l</w:t>
      </w:r>
      <w:r w:rsidRPr="00F76826">
        <w:rPr>
          <w:rFonts w:ascii="Times New Roman" w:hAnsi="Times New Roman" w:cs="Times New Roman"/>
          <w:spacing w:val="4"/>
          <w:sz w:val="24"/>
          <w:szCs w:val="24"/>
        </w:rPr>
        <w:t>e</w:t>
      </w:r>
      <w:r w:rsidRPr="00F76826">
        <w:rPr>
          <w:rFonts w:ascii="Times New Roman" w:hAnsi="Times New Roman" w:cs="Times New Roman"/>
          <w:spacing w:val="5"/>
          <w:sz w:val="24"/>
          <w:szCs w:val="24"/>
        </w:rPr>
        <w:t>n</w:t>
      </w:r>
      <w:r w:rsidRPr="00F76826">
        <w:rPr>
          <w:rFonts w:ascii="Times New Roman" w:hAnsi="Times New Roman" w:cs="Times New Roman"/>
          <w:sz w:val="24"/>
          <w:szCs w:val="24"/>
        </w:rPr>
        <w:t xml:space="preserve">in </w:t>
      </w:r>
      <w:r w:rsidRPr="00F76826">
        <w:rPr>
          <w:rFonts w:ascii="Times New Roman" w:hAnsi="Times New Roman" w:cs="Times New Roman"/>
          <w:spacing w:val="-5"/>
          <w:sz w:val="24"/>
          <w:szCs w:val="24"/>
        </w:rPr>
        <w:t>b</w:t>
      </w:r>
      <w:r w:rsidRPr="00F76826">
        <w:rPr>
          <w:rFonts w:ascii="Times New Roman" w:hAnsi="Times New Roman" w:cs="Times New Roman"/>
          <w:spacing w:val="4"/>
          <w:sz w:val="24"/>
          <w:szCs w:val="24"/>
        </w:rPr>
        <w:t>a</w:t>
      </w:r>
      <w:r w:rsidRPr="00F76826">
        <w:rPr>
          <w:rFonts w:ascii="Times New Roman" w:hAnsi="Times New Roman" w:cs="Times New Roman"/>
          <w:spacing w:val="-2"/>
          <w:sz w:val="24"/>
          <w:szCs w:val="24"/>
        </w:rPr>
        <w:t>ş</w:t>
      </w:r>
      <w:r w:rsidRPr="00F76826">
        <w:rPr>
          <w:rFonts w:ascii="Times New Roman" w:hAnsi="Times New Roman" w:cs="Times New Roman"/>
          <w:spacing w:val="-1"/>
          <w:sz w:val="24"/>
          <w:szCs w:val="24"/>
        </w:rPr>
        <w:t>a</w:t>
      </w:r>
      <w:r w:rsidRPr="00F76826">
        <w:rPr>
          <w:rFonts w:ascii="Times New Roman" w:hAnsi="Times New Roman" w:cs="Times New Roman"/>
          <w:spacing w:val="6"/>
          <w:sz w:val="24"/>
          <w:szCs w:val="24"/>
        </w:rPr>
        <w:t>r</w:t>
      </w:r>
      <w:r w:rsidRPr="00F76826">
        <w:rPr>
          <w:rFonts w:ascii="Times New Roman" w:hAnsi="Times New Roman" w:cs="Times New Roman"/>
          <w:spacing w:val="-4"/>
          <w:sz w:val="24"/>
          <w:szCs w:val="24"/>
        </w:rPr>
        <w:t>ı</w:t>
      </w:r>
      <w:r w:rsidRPr="00F76826">
        <w:rPr>
          <w:rFonts w:ascii="Times New Roman" w:hAnsi="Times New Roman" w:cs="Times New Roman"/>
          <w:sz w:val="24"/>
          <w:szCs w:val="24"/>
        </w:rPr>
        <w:t xml:space="preserve">lı </w:t>
      </w:r>
      <w:r w:rsidRPr="00F76826">
        <w:rPr>
          <w:rFonts w:ascii="Times New Roman" w:hAnsi="Times New Roman" w:cs="Times New Roman"/>
          <w:spacing w:val="10"/>
          <w:sz w:val="24"/>
          <w:szCs w:val="24"/>
        </w:rPr>
        <w:t>o</w:t>
      </w:r>
      <w:r w:rsidRPr="00F76826">
        <w:rPr>
          <w:rFonts w:ascii="Times New Roman" w:hAnsi="Times New Roman" w:cs="Times New Roman"/>
          <w:spacing w:val="-4"/>
          <w:sz w:val="24"/>
          <w:szCs w:val="24"/>
        </w:rPr>
        <w:t>lm</w:t>
      </w:r>
      <w:r w:rsidRPr="00F76826">
        <w:rPr>
          <w:rFonts w:ascii="Times New Roman" w:hAnsi="Times New Roman" w:cs="Times New Roman"/>
          <w:spacing w:val="-1"/>
          <w:sz w:val="24"/>
          <w:szCs w:val="24"/>
        </w:rPr>
        <w:t>a</w:t>
      </w:r>
      <w:r w:rsidRPr="00F76826">
        <w:rPr>
          <w:rFonts w:ascii="Times New Roman" w:hAnsi="Times New Roman" w:cs="Times New Roman"/>
          <w:spacing w:val="3"/>
          <w:sz w:val="24"/>
          <w:szCs w:val="24"/>
        </w:rPr>
        <w:t>s</w:t>
      </w:r>
      <w:r w:rsidRPr="00F76826">
        <w:rPr>
          <w:rFonts w:ascii="Times New Roman" w:hAnsi="Times New Roman" w:cs="Times New Roman"/>
          <w:sz w:val="24"/>
          <w:szCs w:val="24"/>
        </w:rPr>
        <w:t xml:space="preserve">ı </w:t>
      </w:r>
      <w:r w:rsidRPr="00F76826">
        <w:rPr>
          <w:rFonts w:ascii="Times New Roman" w:hAnsi="Times New Roman" w:cs="Times New Roman"/>
          <w:spacing w:val="2"/>
          <w:sz w:val="24"/>
          <w:szCs w:val="24"/>
        </w:rPr>
        <w:t xml:space="preserve">krizi </w:t>
      </w:r>
      <w:r w:rsidRPr="00F76826">
        <w:rPr>
          <w:rFonts w:ascii="Times New Roman" w:hAnsi="Times New Roman" w:cs="Times New Roman"/>
          <w:sz w:val="24"/>
          <w:szCs w:val="24"/>
        </w:rPr>
        <w:lastRenderedPageBreak/>
        <w:t>k</w:t>
      </w:r>
      <w:r w:rsidRPr="00F76826">
        <w:rPr>
          <w:rFonts w:ascii="Times New Roman" w:hAnsi="Times New Roman" w:cs="Times New Roman"/>
          <w:spacing w:val="5"/>
          <w:sz w:val="24"/>
          <w:szCs w:val="24"/>
        </w:rPr>
        <w:t>o</w:t>
      </w:r>
      <w:r w:rsidRPr="00F76826">
        <w:rPr>
          <w:rFonts w:ascii="Times New Roman" w:hAnsi="Times New Roman" w:cs="Times New Roman"/>
          <w:spacing w:val="-5"/>
          <w:sz w:val="24"/>
          <w:szCs w:val="24"/>
        </w:rPr>
        <w:t>n</w:t>
      </w:r>
      <w:r w:rsidRPr="00F76826">
        <w:rPr>
          <w:rFonts w:ascii="Times New Roman" w:hAnsi="Times New Roman" w:cs="Times New Roman"/>
          <w:spacing w:val="5"/>
          <w:sz w:val="24"/>
          <w:szCs w:val="24"/>
        </w:rPr>
        <w:t>t</w:t>
      </w:r>
      <w:r w:rsidRPr="00F76826">
        <w:rPr>
          <w:rFonts w:ascii="Times New Roman" w:hAnsi="Times New Roman" w:cs="Times New Roman"/>
          <w:spacing w:val="-3"/>
          <w:sz w:val="24"/>
          <w:szCs w:val="24"/>
        </w:rPr>
        <w:t>r</w:t>
      </w:r>
      <w:r w:rsidRPr="00F76826">
        <w:rPr>
          <w:rFonts w:ascii="Times New Roman" w:hAnsi="Times New Roman" w:cs="Times New Roman"/>
          <w:spacing w:val="5"/>
          <w:sz w:val="24"/>
          <w:szCs w:val="24"/>
        </w:rPr>
        <w:t>o</w:t>
      </w:r>
      <w:r w:rsidRPr="00F76826">
        <w:rPr>
          <w:rFonts w:ascii="Times New Roman" w:hAnsi="Times New Roman" w:cs="Times New Roman"/>
          <w:sz w:val="24"/>
          <w:szCs w:val="24"/>
        </w:rPr>
        <w:t xml:space="preserve">l </w:t>
      </w:r>
      <w:r w:rsidRPr="00F76826">
        <w:rPr>
          <w:rFonts w:ascii="Times New Roman" w:hAnsi="Times New Roman" w:cs="Times New Roman"/>
          <w:spacing w:val="-1"/>
          <w:sz w:val="24"/>
          <w:szCs w:val="24"/>
        </w:rPr>
        <w:t>e</w:t>
      </w:r>
      <w:r w:rsidRPr="00F76826">
        <w:rPr>
          <w:rFonts w:ascii="Times New Roman" w:hAnsi="Times New Roman" w:cs="Times New Roman"/>
          <w:spacing w:val="5"/>
          <w:sz w:val="24"/>
          <w:szCs w:val="24"/>
        </w:rPr>
        <w:t>d</w:t>
      </w:r>
      <w:r w:rsidRPr="00F76826">
        <w:rPr>
          <w:rFonts w:ascii="Times New Roman" w:hAnsi="Times New Roman" w:cs="Times New Roman"/>
          <w:sz w:val="24"/>
          <w:szCs w:val="24"/>
        </w:rPr>
        <w:t>i</w:t>
      </w:r>
      <w:r w:rsidRPr="00F76826">
        <w:rPr>
          <w:rFonts w:ascii="Times New Roman" w:hAnsi="Times New Roman" w:cs="Times New Roman"/>
          <w:spacing w:val="-4"/>
          <w:sz w:val="24"/>
          <w:szCs w:val="24"/>
        </w:rPr>
        <w:t>l</w:t>
      </w:r>
      <w:r w:rsidRPr="00F76826">
        <w:rPr>
          <w:rFonts w:ascii="Times New Roman" w:hAnsi="Times New Roman" w:cs="Times New Roman"/>
          <w:spacing w:val="4"/>
          <w:sz w:val="24"/>
          <w:szCs w:val="24"/>
        </w:rPr>
        <w:t>e</w:t>
      </w:r>
      <w:r w:rsidRPr="00F76826">
        <w:rPr>
          <w:rFonts w:ascii="Times New Roman" w:hAnsi="Times New Roman" w:cs="Times New Roman"/>
          <w:sz w:val="24"/>
          <w:szCs w:val="24"/>
        </w:rPr>
        <w:t>bil</w:t>
      </w:r>
      <w:r w:rsidRPr="00F76826">
        <w:rPr>
          <w:rFonts w:ascii="Times New Roman" w:hAnsi="Times New Roman" w:cs="Times New Roman"/>
          <w:spacing w:val="-9"/>
          <w:sz w:val="24"/>
          <w:szCs w:val="24"/>
        </w:rPr>
        <w:t>i</w:t>
      </w:r>
      <w:r w:rsidRPr="00F76826">
        <w:rPr>
          <w:rFonts w:ascii="Times New Roman" w:hAnsi="Times New Roman" w:cs="Times New Roman"/>
          <w:sz w:val="24"/>
          <w:szCs w:val="24"/>
        </w:rPr>
        <w:t xml:space="preserve">r </w:t>
      </w:r>
      <w:r w:rsidRPr="00F76826">
        <w:rPr>
          <w:rFonts w:ascii="Times New Roman" w:hAnsi="Times New Roman" w:cs="Times New Roman"/>
          <w:spacing w:val="-5"/>
          <w:sz w:val="24"/>
          <w:szCs w:val="24"/>
        </w:rPr>
        <w:t>h</w:t>
      </w:r>
      <w:r w:rsidRPr="00F76826">
        <w:rPr>
          <w:rFonts w:ascii="Times New Roman" w:hAnsi="Times New Roman" w:cs="Times New Roman"/>
          <w:spacing w:val="4"/>
          <w:sz w:val="24"/>
          <w:szCs w:val="24"/>
        </w:rPr>
        <w:t>a</w:t>
      </w:r>
      <w:r w:rsidRPr="00F76826">
        <w:rPr>
          <w:rFonts w:ascii="Times New Roman" w:hAnsi="Times New Roman" w:cs="Times New Roman"/>
          <w:spacing w:val="-4"/>
          <w:sz w:val="24"/>
          <w:szCs w:val="24"/>
        </w:rPr>
        <w:t>l</w:t>
      </w:r>
      <w:r w:rsidRPr="00F76826">
        <w:rPr>
          <w:rFonts w:ascii="Times New Roman" w:hAnsi="Times New Roman" w:cs="Times New Roman"/>
          <w:sz w:val="24"/>
          <w:szCs w:val="24"/>
        </w:rPr>
        <w:t>e g</w:t>
      </w:r>
      <w:r w:rsidRPr="00F76826">
        <w:rPr>
          <w:rFonts w:ascii="Times New Roman" w:hAnsi="Times New Roman" w:cs="Times New Roman"/>
          <w:spacing w:val="4"/>
          <w:sz w:val="24"/>
          <w:szCs w:val="24"/>
        </w:rPr>
        <w:t>e</w:t>
      </w:r>
      <w:r w:rsidRPr="00F76826">
        <w:rPr>
          <w:rFonts w:ascii="Times New Roman" w:hAnsi="Times New Roman" w:cs="Times New Roman"/>
          <w:sz w:val="24"/>
          <w:szCs w:val="24"/>
        </w:rPr>
        <w:t xml:space="preserve">tirir </w:t>
      </w:r>
      <w:r w:rsidRPr="00F76826">
        <w:rPr>
          <w:rFonts w:ascii="Times New Roman" w:hAnsi="Times New Roman" w:cs="Times New Roman"/>
          <w:spacing w:val="-5"/>
          <w:sz w:val="24"/>
          <w:szCs w:val="24"/>
        </w:rPr>
        <w:t>v</w:t>
      </w:r>
      <w:r w:rsidRPr="00F76826">
        <w:rPr>
          <w:rFonts w:ascii="Times New Roman" w:hAnsi="Times New Roman" w:cs="Times New Roman"/>
          <w:sz w:val="24"/>
          <w:szCs w:val="24"/>
        </w:rPr>
        <w:t>e</w:t>
      </w:r>
      <w:r w:rsidRPr="00F76826">
        <w:rPr>
          <w:rFonts w:ascii="Times New Roman" w:hAnsi="Times New Roman" w:cs="Times New Roman"/>
          <w:spacing w:val="14"/>
          <w:sz w:val="24"/>
          <w:szCs w:val="24"/>
        </w:rPr>
        <w:t xml:space="preserve"> bu aşamada </w:t>
      </w:r>
      <w:r w:rsidRPr="00F76826">
        <w:rPr>
          <w:rFonts w:ascii="Times New Roman" w:hAnsi="Times New Roman" w:cs="Times New Roman"/>
          <w:sz w:val="24"/>
          <w:szCs w:val="24"/>
        </w:rPr>
        <w:t>iy</w:t>
      </w:r>
      <w:r w:rsidRPr="00F76826">
        <w:rPr>
          <w:rFonts w:ascii="Times New Roman" w:hAnsi="Times New Roman" w:cs="Times New Roman"/>
          <w:spacing w:val="-4"/>
          <w:sz w:val="24"/>
          <w:szCs w:val="24"/>
        </w:rPr>
        <w:t>il</w:t>
      </w:r>
      <w:r w:rsidRPr="00F76826">
        <w:rPr>
          <w:rFonts w:ascii="Times New Roman" w:hAnsi="Times New Roman" w:cs="Times New Roman"/>
          <w:spacing w:val="4"/>
          <w:sz w:val="24"/>
          <w:szCs w:val="24"/>
        </w:rPr>
        <w:t>e</w:t>
      </w:r>
      <w:r w:rsidRPr="00F76826">
        <w:rPr>
          <w:rFonts w:ascii="Times New Roman" w:hAnsi="Times New Roman" w:cs="Times New Roman"/>
          <w:spacing w:val="-2"/>
          <w:sz w:val="24"/>
          <w:szCs w:val="24"/>
        </w:rPr>
        <w:t>ş</w:t>
      </w:r>
      <w:r w:rsidRPr="00F76826">
        <w:rPr>
          <w:rFonts w:ascii="Times New Roman" w:hAnsi="Times New Roman" w:cs="Times New Roman"/>
          <w:spacing w:val="10"/>
          <w:sz w:val="24"/>
          <w:szCs w:val="24"/>
        </w:rPr>
        <w:t>t</w:t>
      </w:r>
      <w:r w:rsidRPr="00F76826">
        <w:rPr>
          <w:rFonts w:ascii="Times New Roman" w:hAnsi="Times New Roman" w:cs="Times New Roman"/>
          <w:spacing w:val="-9"/>
          <w:sz w:val="24"/>
          <w:szCs w:val="24"/>
        </w:rPr>
        <w:t>i</w:t>
      </w:r>
      <w:r w:rsidRPr="00F76826">
        <w:rPr>
          <w:rFonts w:ascii="Times New Roman" w:hAnsi="Times New Roman" w:cs="Times New Roman"/>
          <w:spacing w:val="6"/>
          <w:sz w:val="24"/>
          <w:szCs w:val="24"/>
        </w:rPr>
        <w:t>r</w:t>
      </w:r>
      <w:r w:rsidRPr="00F76826">
        <w:rPr>
          <w:rFonts w:ascii="Times New Roman" w:hAnsi="Times New Roman" w:cs="Times New Roman"/>
          <w:spacing w:val="-4"/>
          <w:sz w:val="24"/>
          <w:szCs w:val="24"/>
        </w:rPr>
        <w:t>m</w:t>
      </w:r>
      <w:r w:rsidRPr="00F76826">
        <w:rPr>
          <w:rFonts w:ascii="Times New Roman" w:hAnsi="Times New Roman" w:cs="Times New Roman"/>
          <w:sz w:val="24"/>
          <w:szCs w:val="24"/>
        </w:rPr>
        <w:t xml:space="preserve">e </w:t>
      </w:r>
      <w:r w:rsidRPr="00F76826">
        <w:rPr>
          <w:rFonts w:ascii="Times New Roman" w:hAnsi="Times New Roman" w:cs="Times New Roman"/>
          <w:spacing w:val="-8"/>
          <w:sz w:val="24"/>
          <w:szCs w:val="24"/>
        </w:rPr>
        <w:t>f</w:t>
      </w:r>
      <w:r w:rsidRPr="00F76826">
        <w:rPr>
          <w:rFonts w:ascii="Times New Roman" w:hAnsi="Times New Roman" w:cs="Times New Roman"/>
          <w:spacing w:val="4"/>
          <w:sz w:val="24"/>
          <w:szCs w:val="24"/>
        </w:rPr>
        <w:t>aa</w:t>
      </w:r>
      <w:r w:rsidRPr="00F76826">
        <w:rPr>
          <w:rFonts w:ascii="Times New Roman" w:hAnsi="Times New Roman" w:cs="Times New Roman"/>
          <w:spacing w:val="-4"/>
          <w:sz w:val="24"/>
          <w:szCs w:val="24"/>
        </w:rPr>
        <w:t>l</w:t>
      </w:r>
      <w:r w:rsidRPr="00F76826">
        <w:rPr>
          <w:rFonts w:ascii="Times New Roman" w:hAnsi="Times New Roman" w:cs="Times New Roman"/>
          <w:sz w:val="24"/>
          <w:szCs w:val="24"/>
        </w:rPr>
        <w:t>i</w:t>
      </w:r>
      <w:r w:rsidRPr="00F76826">
        <w:rPr>
          <w:rFonts w:ascii="Times New Roman" w:hAnsi="Times New Roman" w:cs="Times New Roman"/>
          <w:spacing w:val="-5"/>
          <w:sz w:val="24"/>
          <w:szCs w:val="24"/>
        </w:rPr>
        <w:t>y</w:t>
      </w:r>
      <w:r w:rsidRPr="00F76826">
        <w:rPr>
          <w:rFonts w:ascii="Times New Roman" w:hAnsi="Times New Roman" w:cs="Times New Roman"/>
          <w:spacing w:val="-1"/>
          <w:sz w:val="24"/>
          <w:szCs w:val="24"/>
        </w:rPr>
        <w:t>e</w:t>
      </w:r>
      <w:r w:rsidRPr="00F76826">
        <w:rPr>
          <w:rFonts w:ascii="Times New Roman" w:hAnsi="Times New Roman" w:cs="Times New Roman"/>
          <w:spacing w:val="10"/>
          <w:sz w:val="24"/>
          <w:szCs w:val="24"/>
        </w:rPr>
        <w:t>t</w:t>
      </w:r>
      <w:r w:rsidRPr="00F76826">
        <w:rPr>
          <w:rFonts w:ascii="Times New Roman" w:hAnsi="Times New Roman" w:cs="Times New Roman"/>
          <w:spacing w:val="-9"/>
          <w:sz w:val="24"/>
          <w:szCs w:val="24"/>
        </w:rPr>
        <w:t>l</w:t>
      </w:r>
      <w:r w:rsidRPr="00F76826">
        <w:rPr>
          <w:rFonts w:ascii="Times New Roman" w:hAnsi="Times New Roman" w:cs="Times New Roman"/>
          <w:spacing w:val="-1"/>
          <w:sz w:val="24"/>
          <w:szCs w:val="24"/>
        </w:rPr>
        <w:t>e</w:t>
      </w:r>
      <w:r w:rsidRPr="00F76826">
        <w:rPr>
          <w:rFonts w:ascii="Times New Roman" w:hAnsi="Times New Roman" w:cs="Times New Roman"/>
          <w:spacing w:val="11"/>
          <w:sz w:val="24"/>
          <w:szCs w:val="24"/>
        </w:rPr>
        <w:t>r</w:t>
      </w:r>
      <w:r w:rsidRPr="00F76826">
        <w:rPr>
          <w:rFonts w:ascii="Times New Roman" w:hAnsi="Times New Roman" w:cs="Times New Roman"/>
          <w:sz w:val="24"/>
          <w:szCs w:val="24"/>
        </w:rPr>
        <w:t xml:space="preserve">i </w:t>
      </w:r>
      <w:r w:rsidRPr="00F76826">
        <w:rPr>
          <w:rFonts w:ascii="Times New Roman" w:hAnsi="Times New Roman" w:cs="Times New Roman"/>
          <w:spacing w:val="-5"/>
          <w:sz w:val="24"/>
          <w:szCs w:val="24"/>
        </w:rPr>
        <w:t>y</w:t>
      </w:r>
      <w:r w:rsidRPr="00F76826">
        <w:rPr>
          <w:rFonts w:ascii="Times New Roman" w:hAnsi="Times New Roman" w:cs="Times New Roman"/>
          <w:sz w:val="24"/>
          <w:szCs w:val="24"/>
        </w:rPr>
        <w:t>ü</w:t>
      </w:r>
      <w:r w:rsidRPr="00F76826">
        <w:rPr>
          <w:rFonts w:ascii="Times New Roman" w:hAnsi="Times New Roman" w:cs="Times New Roman"/>
          <w:spacing w:val="2"/>
          <w:sz w:val="24"/>
          <w:szCs w:val="24"/>
        </w:rPr>
        <w:t>r</w:t>
      </w:r>
      <w:r w:rsidRPr="00F76826">
        <w:rPr>
          <w:rFonts w:ascii="Times New Roman" w:hAnsi="Times New Roman" w:cs="Times New Roman"/>
          <w:sz w:val="24"/>
          <w:szCs w:val="24"/>
        </w:rPr>
        <w:t>ü</w:t>
      </w:r>
      <w:r w:rsidRPr="00F76826">
        <w:rPr>
          <w:rFonts w:ascii="Times New Roman" w:hAnsi="Times New Roman" w:cs="Times New Roman"/>
          <w:spacing w:val="5"/>
          <w:sz w:val="24"/>
          <w:szCs w:val="24"/>
        </w:rPr>
        <w:t>t</w:t>
      </w:r>
      <w:r w:rsidRPr="00F76826">
        <w:rPr>
          <w:rFonts w:ascii="Times New Roman" w:hAnsi="Times New Roman" w:cs="Times New Roman"/>
          <w:sz w:val="24"/>
          <w:szCs w:val="24"/>
        </w:rPr>
        <w:t>ü</w:t>
      </w:r>
      <w:r w:rsidRPr="00F76826">
        <w:rPr>
          <w:rFonts w:ascii="Times New Roman" w:hAnsi="Times New Roman" w:cs="Times New Roman"/>
          <w:spacing w:val="-9"/>
          <w:sz w:val="24"/>
          <w:szCs w:val="24"/>
        </w:rPr>
        <w:t>l</w:t>
      </w:r>
      <w:r w:rsidRPr="00F76826">
        <w:rPr>
          <w:rFonts w:ascii="Times New Roman" w:hAnsi="Times New Roman" w:cs="Times New Roman"/>
          <w:sz w:val="24"/>
          <w:szCs w:val="24"/>
        </w:rPr>
        <w:t>ü</w:t>
      </w:r>
      <w:r w:rsidRPr="00F76826">
        <w:rPr>
          <w:rFonts w:ascii="Times New Roman" w:hAnsi="Times New Roman" w:cs="Times New Roman"/>
          <w:spacing w:val="2"/>
          <w:sz w:val="24"/>
          <w:szCs w:val="24"/>
        </w:rPr>
        <w:t>r</w:t>
      </w:r>
      <w:r w:rsidRPr="00F76826">
        <w:rPr>
          <w:rFonts w:ascii="Times New Roman" w:hAnsi="Times New Roman" w:cs="Times New Roman"/>
          <w:sz w:val="24"/>
          <w:szCs w:val="24"/>
        </w:rPr>
        <w:t>.</w:t>
      </w:r>
      <w:r w:rsidRPr="00F76826">
        <w:rPr>
          <w:rFonts w:ascii="Times New Roman" w:hAnsi="Times New Roman" w:cs="Times New Roman"/>
          <w:spacing w:val="24"/>
          <w:sz w:val="24"/>
          <w:szCs w:val="24"/>
        </w:rPr>
        <w:t xml:space="preserve"> M</w:t>
      </w:r>
      <w:r w:rsidRPr="00F76826">
        <w:rPr>
          <w:rFonts w:ascii="Times New Roman" w:hAnsi="Times New Roman" w:cs="Times New Roman"/>
          <w:sz w:val="24"/>
          <w:szCs w:val="24"/>
        </w:rPr>
        <w:t>üd</w:t>
      </w:r>
      <w:r w:rsidRPr="00F76826">
        <w:rPr>
          <w:rFonts w:ascii="Times New Roman" w:hAnsi="Times New Roman" w:cs="Times New Roman"/>
          <w:spacing w:val="4"/>
          <w:sz w:val="24"/>
          <w:szCs w:val="24"/>
        </w:rPr>
        <w:t>a</w:t>
      </w:r>
      <w:r w:rsidRPr="00F76826">
        <w:rPr>
          <w:rFonts w:ascii="Times New Roman" w:hAnsi="Times New Roman" w:cs="Times New Roman"/>
          <w:spacing w:val="-5"/>
          <w:sz w:val="24"/>
          <w:szCs w:val="24"/>
        </w:rPr>
        <w:t>h</w:t>
      </w:r>
      <w:r w:rsidRPr="00F76826">
        <w:rPr>
          <w:rFonts w:ascii="Times New Roman" w:hAnsi="Times New Roman" w:cs="Times New Roman"/>
          <w:spacing w:val="4"/>
          <w:sz w:val="24"/>
          <w:szCs w:val="24"/>
        </w:rPr>
        <w:t>a</w:t>
      </w:r>
      <w:r w:rsidRPr="00F76826">
        <w:rPr>
          <w:rFonts w:ascii="Times New Roman" w:hAnsi="Times New Roman" w:cs="Times New Roman"/>
          <w:spacing w:val="-4"/>
          <w:sz w:val="24"/>
          <w:szCs w:val="24"/>
        </w:rPr>
        <w:t>l</w:t>
      </w:r>
      <w:r w:rsidRPr="00F76826">
        <w:rPr>
          <w:rFonts w:ascii="Times New Roman" w:hAnsi="Times New Roman" w:cs="Times New Roman"/>
          <w:spacing w:val="-2"/>
          <w:sz w:val="24"/>
          <w:szCs w:val="24"/>
        </w:rPr>
        <w:t>e</w:t>
      </w:r>
      <w:r w:rsidRPr="00F76826">
        <w:rPr>
          <w:rFonts w:ascii="Times New Roman" w:hAnsi="Times New Roman" w:cs="Times New Roman"/>
          <w:spacing w:val="5"/>
          <w:sz w:val="24"/>
          <w:szCs w:val="24"/>
        </w:rPr>
        <w:t>d</w:t>
      </w:r>
      <w:r w:rsidRPr="00F76826">
        <w:rPr>
          <w:rFonts w:ascii="Times New Roman" w:hAnsi="Times New Roman" w:cs="Times New Roman"/>
          <w:sz w:val="24"/>
          <w:szCs w:val="24"/>
        </w:rPr>
        <w:t xml:space="preserve">e </w:t>
      </w:r>
      <w:r w:rsidRPr="00F76826">
        <w:rPr>
          <w:rFonts w:ascii="Times New Roman" w:hAnsi="Times New Roman" w:cs="Times New Roman"/>
          <w:spacing w:val="-5"/>
          <w:sz w:val="24"/>
          <w:szCs w:val="24"/>
        </w:rPr>
        <w:t>b</w:t>
      </w:r>
      <w:r w:rsidRPr="00F76826">
        <w:rPr>
          <w:rFonts w:ascii="Times New Roman" w:hAnsi="Times New Roman" w:cs="Times New Roman"/>
          <w:spacing w:val="5"/>
          <w:sz w:val="24"/>
          <w:szCs w:val="24"/>
        </w:rPr>
        <w:t>u</w:t>
      </w:r>
      <w:r w:rsidRPr="00F76826">
        <w:rPr>
          <w:rFonts w:ascii="Times New Roman" w:hAnsi="Times New Roman" w:cs="Times New Roman"/>
          <w:spacing w:val="-4"/>
          <w:sz w:val="24"/>
          <w:szCs w:val="24"/>
        </w:rPr>
        <w:t>l</w:t>
      </w:r>
      <w:r w:rsidRPr="00F76826">
        <w:rPr>
          <w:rFonts w:ascii="Times New Roman" w:hAnsi="Times New Roman" w:cs="Times New Roman"/>
          <w:spacing w:val="5"/>
          <w:sz w:val="24"/>
          <w:szCs w:val="24"/>
        </w:rPr>
        <w:t>u</w:t>
      </w:r>
      <w:r w:rsidRPr="00F76826">
        <w:rPr>
          <w:rFonts w:ascii="Times New Roman" w:hAnsi="Times New Roman" w:cs="Times New Roman"/>
          <w:spacing w:val="-5"/>
          <w:sz w:val="24"/>
          <w:szCs w:val="24"/>
        </w:rPr>
        <w:t>n</w:t>
      </w:r>
      <w:r w:rsidRPr="00F76826">
        <w:rPr>
          <w:rFonts w:ascii="Times New Roman" w:hAnsi="Times New Roman" w:cs="Times New Roman"/>
          <w:spacing w:val="5"/>
          <w:sz w:val="24"/>
          <w:szCs w:val="24"/>
        </w:rPr>
        <w:t>u</w:t>
      </w:r>
      <w:r w:rsidRPr="00F76826">
        <w:rPr>
          <w:rFonts w:ascii="Times New Roman" w:hAnsi="Times New Roman" w:cs="Times New Roman"/>
          <w:spacing w:val="-4"/>
          <w:sz w:val="24"/>
          <w:szCs w:val="24"/>
        </w:rPr>
        <w:t>l</w:t>
      </w:r>
      <w:r w:rsidRPr="00F76826">
        <w:rPr>
          <w:rFonts w:ascii="Times New Roman" w:hAnsi="Times New Roman" w:cs="Times New Roman"/>
          <w:spacing w:val="4"/>
          <w:sz w:val="24"/>
          <w:szCs w:val="24"/>
        </w:rPr>
        <w:t>a</w:t>
      </w:r>
      <w:r w:rsidRPr="00F76826">
        <w:rPr>
          <w:rFonts w:ascii="Times New Roman" w:hAnsi="Times New Roman" w:cs="Times New Roman"/>
          <w:spacing w:val="-4"/>
          <w:sz w:val="24"/>
          <w:szCs w:val="24"/>
        </w:rPr>
        <w:t>m</w:t>
      </w:r>
      <w:r w:rsidRPr="00F76826">
        <w:rPr>
          <w:rFonts w:ascii="Times New Roman" w:hAnsi="Times New Roman" w:cs="Times New Roman"/>
          <w:spacing w:val="4"/>
          <w:sz w:val="24"/>
          <w:szCs w:val="24"/>
        </w:rPr>
        <w:t>a</w:t>
      </w:r>
      <w:r w:rsidRPr="00F76826">
        <w:rPr>
          <w:rFonts w:ascii="Times New Roman" w:hAnsi="Times New Roman" w:cs="Times New Roman"/>
          <w:spacing w:val="-4"/>
          <w:sz w:val="24"/>
          <w:szCs w:val="24"/>
        </w:rPr>
        <w:t>m</w:t>
      </w:r>
      <w:r w:rsidRPr="00F76826">
        <w:rPr>
          <w:rFonts w:ascii="Times New Roman" w:hAnsi="Times New Roman" w:cs="Times New Roman"/>
          <w:spacing w:val="4"/>
          <w:sz w:val="24"/>
          <w:szCs w:val="24"/>
        </w:rPr>
        <w:t>a</w:t>
      </w:r>
      <w:r w:rsidRPr="00F76826">
        <w:rPr>
          <w:rFonts w:ascii="Times New Roman" w:hAnsi="Times New Roman" w:cs="Times New Roman"/>
          <w:spacing w:val="3"/>
          <w:sz w:val="24"/>
          <w:szCs w:val="24"/>
        </w:rPr>
        <w:t>s</w:t>
      </w:r>
      <w:r w:rsidRPr="00F76826">
        <w:rPr>
          <w:rFonts w:ascii="Times New Roman" w:hAnsi="Times New Roman" w:cs="Times New Roman"/>
          <w:sz w:val="24"/>
          <w:szCs w:val="24"/>
        </w:rPr>
        <w:t xml:space="preserve">ı </w:t>
      </w:r>
      <w:r w:rsidRPr="00F76826">
        <w:rPr>
          <w:rFonts w:ascii="Times New Roman" w:hAnsi="Times New Roman" w:cs="Times New Roman"/>
          <w:spacing w:val="5"/>
          <w:sz w:val="24"/>
          <w:szCs w:val="24"/>
        </w:rPr>
        <w:t>d</w:t>
      </w:r>
      <w:r w:rsidRPr="00F76826">
        <w:rPr>
          <w:rFonts w:ascii="Times New Roman" w:hAnsi="Times New Roman" w:cs="Times New Roman"/>
          <w:sz w:val="24"/>
          <w:szCs w:val="24"/>
        </w:rPr>
        <w:t>u</w:t>
      </w:r>
      <w:r w:rsidRPr="00F76826">
        <w:rPr>
          <w:rFonts w:ascii="Times New Roman" w:hAnsi="Times New Roman" w:cs="Times New Roman"/>
          <w:spacing w:val="2"/>
          <w:sz w:val="24"/>
          <w:szCs w:val="24"/>
        </w:rPr>
        <w:t>r</w:t>
      </w:r>
      <w:r w:rsidRPr="00F76826">
        <w:rPr>
          <w:rFonts w:ascii="Times New Roman" w:hAnsi="Times New Roman" w:cs="Times New Roman"/>
          <w:spacing w:val="5"/>
          <w:sz w:val="24"/>
          <w:szCs w:val="24"/>
        </w:rPr>
        <w:t>u</w:t>
      </w:r>
      <w:r w:rsidRPr="00F76826">
        <w:rPr>
          <w:rFonts w:ascii="Times New Roman" w:hAnsi="Times New Roman" w:cs="Times New Roman"/>
          <w:spacing w:val="-9"/>
          <w:sz w:val="24"/>
          <w:szCs w:val="24"/>
        </w:rPr>
        <w:t>m</w:t>
      </w:r>
      <w:r w:rsidRPr="00F76826">
        <w:rPr>
          <w:rFonts w:ascii="Times New Roman" w:hAnsi="Times New Roman" w:cs="Times New Roman"/>
          <w:spacing w:val="5"/>
          <w:sz w:val="24"/>
          <w:szCs w:val="24"/>
        </w:rPr>
        <w:t>u</w:t>
      </w:r>
      <w:r w:rsidRPr="00F76826">
        <w:rPr>
          <w:rFonts w:ascii="Times New Roman" w:hAnsi="Times New Roman" w:cs="Times New Roman"/>
          <w:spacing w:val="-5"/>
          <w:sz w:val="24"/>
          <w:szCs w:val="24"/>
        </w:rPr>
        <w:t>n</w:t>
      </w:r>
      <w:r w:rsidRPr="00F76826">
        <w:rPr>
          <w:rFonts w:ascii="Times New Roman" w:hAnsi="Times New Roman" w:cs="Times New Roman"/>
          <w:sz w:val="24"/>
          <w:szCs w:val="24"/>
        </w:rPr>
        <w:t>da ise k</w:t>
      </w:r>
      <w:r w:rsidRPr="00F76826">
        <w:rPr>
          <w:rFonts w:ascii="Times New Roman" w:hAnsi="Times New Roman" w:cs="Times New Roman"/>
          <w:spacing w:val="6"/>
          <w:sz w:val="24"/>
          <w:szCs w:val="24"/>
        </w:rPr>
        <w:t>r</w:t>
      </w:r>
      <w:r w:rsidRPr="00F76826">
        <w:rPr>
          <w:rFonts w:ascii="Times New Roman" w:hAnsi="Times New Roman" w:cs="Times New Roman"/>
          <w:spacing w:val="-9"/>
          <w:sz w:val="24"/>
          <w:szCs w:val="24"/>
        </w:rPr>
        <w:t>i</w:t>
      </w:r>
      <w:r w:rsidRPr="00F76826">
        <w:rPr>
          <w:rFonts w:ascii="Times New Roman" w:hAnsi="Times New Roman" w:cs="Times New Roman"/>
          <w:sz w:val="24"/>
          <w:szCs w:val="24"/>
        </w:rPr>
        <w:t xml:space="preserve">z ortamı oluşur ve kontrol edilemeyen kriz </w:t>
      </w:r>
      <w:r w:rsidRPr="00F76826">
        <w:rPr>
          <w:rFonts w:ascii="Times New Roman" w:hAnsi="Times New Roman" w:cs="Times New Roman"/>
          <w:spacing w:val="-1"/>
          <w:sz w:val="24"/>
          <w:szCs w:val="24"/>
        </w:rPr>
        <w:t>a</w:t>
      </w:r>
      <w:r w:rsidRPr="00F76826">
        <w:rPr>
          <w:rFonts w:ascii="Times New Roman" w:hAnsi="Times New Roman" w:cs="Times New Roman"/>
          <w:spacing w:val="-2"/>
          <w:sz w:val="24"/>
          <w:szCs w:val="24"/>
        </w:rPr>
        <w:t>ş</w:t>
      </w:r>
      <w:r w:rsidRPr="00F76826">
        <w:rPr>
          <w:rFonts w:ascii="Times New Roman" w:hAnsi="Times New Roman" w:cs="Times New Roman"/>
          <w:spacing w:val="4"/>
          <w:sz w:val="24"/>
          <w:szCs w:val="24"/>
        </w:rPr>
        <w:t>a</w:t>
      </w:r>
      <w:r w:rsidRPr="00F76826">
        <w:rPr>
          <w:rFonts w:ascii="Times New Roman" w:hAnsi="Times New Roman" w:cs="Times New Roman"/>
          <w:spacing w:val="-4"/>
          <w:sz w:val="24"/>
          <w:szCs w:val="24"/>
        </w:rPr>
        <w:t>m</w:t>
      </w:r>
      <w:r w:rsidRPr="00F76826">
        <w:rPr>
          <w:rFonts w:ascii="Times New Roman" w:hAnsi="Times New Roman" w:cs="Times New Roman"/>
          <w:spacing w:val="4"/>
          <w:sz w:val="24"/>
          <w:szCs w:val="24"/>
        </w:rPr>
        <w:t>a</w:t>
      </w:r>
      <w:r w:rsidRPr="00F76826">
        <w:rPr>
          <w:rFonts w:ascii="Times New Roman" w:hAnsi="Times New Roman" w:cs="Times New Roman"/>
          <w:spacing w:val="3"/>
          <w:sz w:val="24"/>
          <w:szCs w:val="24"/>
        </w:rPr>
        <w:t>s</w:t>
      </w:r>
      <w:r w:rsidRPr="00F76826">
        <w:rPr>
          <w:rFonts w:ascii="Times New Roman" w:hAnsi="Times New Roman" w:cs="Times New Roman"/>
          <w:spacing w:val="-4"/>
          <w:sz w:val="24"/>
          <w:szCs w:val="24"/>
        </w:rPr>
        <w:t>ı</w:t>
      </w:r>
      <w:r w:rsidRPr="00F76826">
        <w:rPr>
          <w:rFonts w:ascii="Times New Roman" w:hAnsi="Times New Roman" w:cs="Times New Roman"/>
          <w:spacing w:val="5"/>
          <w:sz w:val="24"/>
          <w:szCs w:val="24"/>
        </w:rPr>
        <w:t>n</w:t>
      </w:r>
      <w:r w:rsidRPr="00F76826">
        <w:rPr>
          <w:rFonts w:ascii="Times New Roman" w:hAnsi="Times New Roman" w:cs="Times New Roman"/>
          <w:sz w:val="24"/>
          <w:szCs w:val="24"/>
        </w:rPr>
        <w:t>a g</w:t>
      </w:r>
      <w:r w:rsidRPr="00F76826">
        <w:rPr>
          <w:rFonts w:ascii="Times New Roman" w:hAnsi="Times New Roman" w:cs="Times New Roman"/>
          <w:spacing w:val="-1"/>
          <w:sz w:val="24"/>
          <w:szCs w:val="24"/>
        </w:rPr>
        <w:t>e</w:t>
      </w:r>
      <w:r w:rsidRPr="00F76826">
        <w:rPr>
          <w:rFonts w:ascii="Times New Roman" w:hAnsi="Times New Roman" w:cs="Times New Roman"/>
          <w:spacing w:val="4"/>
          <w:sz w:val="24"/>
          <w:szCs w:val="24"/>
        </w:rPr>
        <w:t>ç</w:t>
      </w:r>
      <w:r w:rsidRPr="00F76826">
        <w:rPr>
          <w:rFonts w:ascii="Times New Roman" w:hAnsi="Times New Roman" w:cs="Times New Roman"/>
          <w:spacing w:val="-4"/>
          <w:sz w:val="24"/>
          <w:szCs w:val="24"/>
        </w:rPr>
        <w:t>i</w:t>
      </w:r>
      <w:r w:rsidRPr="00F76826">
        <w:rPr>
          <w:rFonts w:ascii="Times New Roman" w:hAnsi="Times New Roman" w:cs="Times New Roman"/>
          <w:sz w:val="24"/>
          <w:szCs w:val="24"/>
        </w:rPr>
        <w:t>l</w:t>
      </w:r>
      <w:r w:rsidRPr="00F76826">
        <w:rPr>
          <w:rFonts w:ascii="Times New Roman" w:hAnsi="Times New Roman" w:cs="Times New Roman"/>
          <w:spacing w:val="-9"/>
          <w:sz w:val="24"/>
          <w:szCs w:val="24"/>
        </w:rPr>
        <w:t>i</w:t>
      </w:r>
      <w:r w:rsidRPr="00F76826">
        <w:rPr>
          <w:rFonts w:ascii="Times New Roman" w:hAnsi="Times New Roman" w:cs="Times New Roman"/>
          <w:spacing w:val="2"/>
          <w:sz w:val="24"/>
          <w:szCs w:val="24"/>
        </w:rPr>
        <w:t>r</w:t>
      </w:r>
      <w:r w:rsidRPr="00F76826">
        <w:rPr>
          <w:rFonts w:ascii="Times New Roman" w:hAnsi="Times New Roman" w:cs="Times New Roman"/>
          <w:sz w:val="24"/>
          <w:szCs w:val="24"/>
        </w:rPr>
        <w:t xml:space="preserve">. </w:t>
      </w:r>
      <w:r w:rsidRPr="00F76826">
        <w:rPr>
          <w:rFonts w:ascii="Times New Roman" w:hAnsi="Times New Roman" w:cs="Times New Roman"/>
          <w:spacing w:val="-1"/>
          <w:sz w:val="24"/>
          <w:szCs w:val="24"/>
        </w:rPr>
        <w:t xml:space="preserve">Sonrasında </w:t>
      </w:r>
      <w:r w:rsidRPr="00F76826">
        <w:rPr>
          <w:rFonts w:ascii="Times New Roman" w:hAnsi="Times New Roman" w:cs="Times New Roman"/>
          <w:spacing w:val="5"/>
          <w:sz w:val="24"/>
          <w:szCs w:val="24"/>
        </w:rPr>
        <w:t>ö</w:t>
      </w:r>
      <w:r w:rsidRPr="00F76826">
        <w:rPr>
          <w:rFonts w:ascii="Times New Roman" w:hAnsi="Times New Roman" w:cs="Times New Roman"/>
          <w:spacing w:val="2"/>
          <w:sz w:val="24"/>
          <w:szCs w:val="24"/>
        </w:rPr>
        <w:t>r</w:t>
      </w:r>
      <w:r w:rsidRPr="00F76826">
        <w:rPr>
          <w:rFonts w:ascii="Times New Roman" w:hAnsi="Times New Roman" w:cs="Times New Roman"/>
          <w:sz w:val="24"/>
          <w:szCs w:val="24"/>
        </w:rPr>
        <w:t>g</w:t>
      </w:r>
      <w:r w:rsidRPr="00F76826">
        <w:rPr>
          <w:rFonts w:ascii="Times New Roman" w:hAnsi="Times New Roman" w:cs="Times New Roman"/>
          <w:spacing w:val="-5"/>
          <w:sz w:val="24"/>
          <w:szCs w:val="24"/>
        </w:rPr>
        <w:t>ü</w:t>
      </w:r>
      <w:r w:rsidRPr="00F76826">
        <w:rPr>
          <w:rFonts w:ascii="Times New Roman" w:hAnsi="Times New Roman" w:cs="Times New Roman"/>
          <w:sz w:val="24"/>
          <w:szCs w:val="24"/>
        </w:rPr>
        <w:t xml:space="preserve">t </w:t>
      </w:r>
      <w:r w:rsidRPr="00F76826">
        <w:rPr>
          <w:rFonts w:ascii="Times New Roman" w:hAnsi="Times New Roman" w:cs="Times New Roman"/>
          <w:spacing w:val="5"/>
          <w:sz w:val="24"/>
          <w:szCs w:val="24"/>
        </w:rPr>
        <w:t>t</w:t>
      </w:r>
      <w:r w:rsidRPr="00F76826">
        <w:rPr>
          <w:rFonts w:ascii="Times New Roman" w:hAnsi="Times New Roman" w:cs="Times New Roman"/>
          <w:sz w:val="24"/>
          <w:szCs w:val="24"/>
        </w:rPr>
        <w:t>üm k</w:t>
      </w:r>
      <w:r w:rsidRPr="00F76826">
        <w:rPr>
          <w:rFonts w:ascii="Times New Roman" w:hAnsi="Times New Roman" w:cs="Times New Roman"/>
          <w:spacing w:val="4"/>
          <w:sz w:val="24"/>
          <w:szCs w:val="24"/>
        </w:rPr>
        <w:t>a</w:t>
      </w:r>
      <w:r w:rsidRPr="00F76826">
        <w:rPr>
          <w:rFonts w:ascii="Times New Roman" w:hAnsi="Times New Roman" w:cs="Times New Roman"/>
          <w:spacing w:val="-5"/>
          <w:sz w:val="24"/>
          <w:szCs w:val="24"/>
        </w:rPr>
        <w:t>y</w:t>
      </w:r>
      <w:r w:rsidRPr="00F76826">
        <w:rPr>
          <w:rFonts w:ascii="Times New Roman" w:hAnsi="Times New Roman" w:cs="Times New Roman"/>
          <w:sz w:val="24"/>
          <w:szCs w:val="24"/>
        </w:rPr>
        <w:t>n</w:t>
      </w:r>
      <w:r w:rsidRPr="00F76826">
        <w:rPr>
          <w:rFonts w:ascii="Times New Roman" w:hAnsi="Times New Roman" w:cs="Times New Roman"/>
          <w:spacing w:val="-1"/>
          <w:sz w:val="24"/>
          <w:szCs w:val="24"/>
        </w:rPr>
        <w:t>a</w:t>
      </w:r>
      <w:r w:rsidRPr="00F76826">
        <w:rPr>
          <w:rFonts w:ascii="Times New Roman" w:hAnsi="Times New Roman" w:cs="Times New Roman"/>
          <w:spacing w:val="5"/>
          <w:sz w:val="24"/>
          <w:szCs w:val="24"/>
        </w:rPr>
        <w:t>k</w:t>
      </w:r>
      <w:r w:rsidRPr="00F76826">
        <w:rPr>
          <w:rFonts w:ascii="Times New Roman" w:hAnsi="Times New Roman" w:cs="Times New Roman"/>
          <w:spacing w:val="-4"/>
          <w:sz w:val="24"/>
          <w:szCs w:val="24"/>
        </w:rPr>
        <w:t>l</w:t>
      </w:r>
      <w:r w:rsidRPr="00F76826">
        <w:rPr>
          <w:rFonts w:ascii="Times New Roman" w:hAnsi="Times New Roman" w:cs="Times New Roman"/>
          <w:spacing w:val="-1"/>
          <w:sz w:val="24"/>
          <w:szCs w:val="24"/>
        </w:rPr>
        <w:t>a</w:t>
      </w:r>
      <w:r w:rsidRPr="00F76826">
        <w:rPr>
          <w:rFonts w:ascii="Times New Roman" w:hAnsi="Times New Roman" w:cs="Times New Roman"/>
          <w:spacing w:val="6"/>
          <w:sz w:val="24"/>
          <w:szCs w:val="24"/>
        </w:rPr>
        <w:t>r</w:t>
      </w:r>
      <w:r w:rsidRPr="00F76826">
        <w:rPr>
          <w:rFonts w:ascii="Times New Roman" w:hAnsi="Times New Roman" w:cs="Times New Roman"/>
          <w:spacing w:val="-4"/>
          <w:sz w:val="24"/>
          <w:szCs w:val="24"/>
        </w:rPr>
        <w:t>ı</w:t>
      </w:r>
      <w:r w:rsidRPr="00F76826">
        <w:rPr>
          <w:rFonts w:ascii="Times New Roman" w:hAnsi="Times New Roman" w:cs="Times New Roman"/>
          <w:spacing w:val="5"/>
          <w:sz w:val="24"/>
          <w:szCs w:val="24"/>
        </w:rPr>
        <w:t>n</w:t>
      </w:r>
      <w:r w:rsidRPr="00F76826">
        <w:rPr>
          <w:rFonts w:ascii="Times New Roman" w:hAnsi="Times New Roman" w:cs="Times New Roman"/>
          <w:sz w:val="24"/>
          <w:szCs w:val="24"/>
        </w:rPr>
        <w:t>ı k</w:t>
      </w:r>
      <w:r w:rsidRPr="00F76826">
        <w:rPr>
          <w:rFonts w:ascii="Times New Roman" w:hAnsi="Times New Roman" w:cs="Times New Roman"/>
          <w:spacing w:val="5"/>
          <w:sz w:val="24"/>
          <w:szCs w:val="24"/>
        </w:rPr>
        <w:t>u</w:t>
      </w:r>
      <w:r w:rsidRPr="00F76826">
        <w:rPr>
          <w:rFonts w:ascii="Times New Roman" w:hAnsi="Times New Roman" w:cs="Times New Roman"/>
          <w:spacing w:val="-4"/>
          <w:sz w:val="24"/>
          <w:szCs w:val="24"/>
        </w:rPr>
        <w:t>ll</w:t>
      </w:r>
      <w:r w:rsidRPr="00F76826">
        <w:rPr>
          <w:rFonts w:ascii="Times New Roman" w:hAnsi="Times New Roman" w:cs="Times New Roman"/>
          <w:spacing w:val="4"/>
          <w:sz w:val="24"/>
          <w:szCs w:val="24"/>
        </w:rPr>
        <w:t>a</w:t>
      </w:r>
      <w:r w:rsidRPr="00F76826">
        <w:rPr>
          <w:rFonts w:ascii="Times New Roman" w:hAnsi="Times New Roman" w:cs="Times New Roman"/>
          <w:sz w:val="24"/>
          <w:szCs w:val="24"/>
        </w:rPr>
        <w:t>n</w:t>
      </w:r>
      <w:r w:rsidRPr="00F76826">
        <w:rPr>
          <w:rFonts w:ascii="Times New Roman" w:hAnsi="Times New Roman" w:cs="Times New Roman"/>
          <w:spacing w:val="-1"/>
          <w:sz w:val="24"/>
          <w:szCs w:val="24"/>
        </w:rPr>
        <w:t>a</w:t>
      </w:r>
      <w:r w:rsidRPr="00F76826">
        <w:rPr>
          <w:rFonts w:ascii="Times New Roman" w:hAnsi="Times New Roman" w:cs="Times New Roman"/>
          <w:spacing w:val="2"/>
          <w:sz w:val="24"/>
          <w:szCs w:val="24"/>
        </w:rPr>
        <w:t>r</w:t>
      </w:r>
      <w:r w:rsidRPr="00F76826">
        <w:rPr>
          <w:rFonts w:ascii="Times New Roman" w:hAnsi="Times New Roman" w:cs="Times New Roman"/>
          <w:spacing w:val="-1"/>
          <w:sz w:val="24"/>
          <w:szCs w:val="24"/>
        </w:rPr>
        <w:t>a</w:t>
      </w:r>
      <w:r w:rsidRPr="00F76826">
        <w:rPr>
          <w:rFonts w:ascii="Times New Roman" w:hAnsi="Times New Roman" w:cs="Times New Roman"/>
          <w:sz w:val="24"/>
          <w:szCs w:val="24"/>
        </w:rPr>
        <w:t xml:space="preserve">k </w:t>
      </w:r>
      <w:r w:rsidRPr="00F76826">
        <w:rPr>
          <w:rFonts w:ascii="Times New Roman" w:hAnsi="Times New Roman" w:cs="Times New Roman"/>
          <w:spacing w:val="-9"/>
          <w:sz w:val="24"/>
          <w:szCs w:val="24"/>
        </w:rPr>
        <w:t>y</w:t>
      </w:r>
      <w:r w:rsidRPr="00F76826">
        <w:rPr>
          <w:rFonts w:ascii="Times New Roman" w:hAnsi="Times New Roman" w:cs="Times New Roman"/>
          <w:sz w:val="24"/>
          <w:szCs w:val="24"/>
        </w:rPr>
        <w:t>a da d</w:t>
      </w:r>
      <w:r w:rsidRPr="00F76826">
        <w:rPr>
          <w:rFonts w:ascii="Times New Roman" w:hAnsi="Times New Roman" w:cs="Times New Roman"/>
          <w:spacing w:val="-1"/>
          <w:sz w:val="24"/>
          <w:szCs w:val="24"/>
        </w:rPr>
        <w:t>e</w:t>
      </w:r>
      <w:r w:rsidRPr="00F76826">
        <w:rPr>
          <w:rFonts w:ascii="Times New Roman" w:hAnsi="Times New Roman" w:cs="Times New Roman"/>
          <w:spacing w:val="5"/>
          <w:sz w:val="24"/>
          <w:szCs w:val="24"/>
        </w:rPr>
        <w:t>ğ</w:t>
      </w:r>
      <w:r w:rsidRPr="00F76826">
        <w:rPr>
          <w:rFonts w:ascii="Times New Roman" w:hAnsi="Times New Roman" w:cs="Times New Roman"/>
          <w:spacing w:val="-4"/>
          <w:sz w:val="24"/>
          <w:szCs w:val="24"/>
        </w:rPr>
        <w:t>i</w:t>
      </w:r>
      <w:r w:rsidRPr="00F76826">
        <w:rPr>
          <w:rFonts w:ascii="Times New Roman" w:hAnsi="Times New Roman" w:cs="Times New Roman"/>
          <w:spacing w:val="3"/>
          <w:sz w:val="24"/>
          <w:szCs w:val="24"/>
        </w:rPr>
        <w:t>ş</w:t>
      </w:r>
      <w:r w:rsidRPr="00F76826">
        <w:rPr>
          <w:rFonts w:ascii="Times New Roman" w:hAnsi="Times New Roman" w:cs="Times New Roman"/>
          <w:sz w:val="24"/>
          <w:szCs w:val="24"/>
        </w:rPr>
        <w:t xml:space="preserve">im </w:t>
      </w:r>
      <w:r w:rsidRPr="00F76826">
        <w:rPr>
          <w:rFonts w:ascii="Times New Roman" w:hAnsi="Times New Roman" w:cs="Times New Roman"/>
          <w:spacing w:val="5"/>
          <w:sz w:val="24"/>
          <w:szCs w:val="24"/>
        </w:rPr>
        <w:t>p</w:t>
      </w:r>
      <w:r w:rsidRPr="00F76826">
        <w:rPr>
          <w:rFonts w:ascii="Times New Roman" w:hAnsi="Times New Roman" w:cs="Times New Roman"/>
          <w:spacing w:val="-9"/>
          <w:sz w:val="24"/>
          <w:szCs w:val="24"/>
        </w:rPr>
        <w:t>l</w:t>
      </w:r>
      <w:r w:rsidRPr="00F76826">
        <w:rPr>
          <w:rFonts w:ascii="Times New Roman" w:hAnsi="Times New Roman" w:cs="Times New Roman"/>
          <w:spacing w:val="4"/>
          <w:sz w:val="24"/>
          <w:szCs w:val="24"/>
        </w:rPr>
        <w:t>a</w:t>
      </w:r>
      <w:r w:rsidRPr="00F76826">
        <w:rPr>
          <w:rFonts w:ascii="Times New Roman" w:hAnsi="Times New Roman" w:cs="Times New Roman"/>
          <w:sz w:val="24"/>
          <w:szCs w:val="24"/>
        </w:rPr>
        <w:t>n</w:t>
      </w:r>
      <w:r w:rsidRPr="00F76826">
        <w:rPr>
          <w:rFonts w:ascii="Times New Roman" w:hAnsi="Times New Roman" w:cs="Times New Roman"/>
          <w:spacing w:val="-4"/>
          <w:sz w:val="24"/>
          <w:szCs w:val="24"/>
        </w:rPr>
        <w:t>l</w:t>
      </w:r>
      <w:r w:rsidRPr="00F76826">
        <w:rPr>
          <w:rFonts w:ascii="Times New Roman" w:hAnsi="Times New Roman" w:cs="Times New Roman"/>
          <w:spacing w:val="-1"/>
          <w:sz w:val="24"/>
          <w:szCs w:val="24"/>
        </w:rPr>
        <w:t>a</w:t>
      </w:r>
      <w:r w:rsidRPr="00F76826">
        <w:rPr>
          <w:rFonts w:ascii="Times New Roman" w:hAnsi="Times New Roman" w:cs="Times New Roman"/>
          <w:spacing w:val="6"/>
          <w:sz w:val="24"/>
          <w:szCs w:val="24"/>
        </w:rPr>
        <w:t>r</w:t>
      </w:r>
      <w:r w:rsidRPr="00F76826">
        <w:rPr>
          <w:rFonts w:ascii="Times New Roman" w:hAnsi="Times New Roman" w:cs="Times New Roman"/>
          <w:sz w:val="24"/>
          <w:szCs w:val="24"/>
        </w:rPr>
        <w:t xml:space="preserve">ı </w:t>
      </w:r>
      <w:r w:rsidRPr="00F76826">
        <w:rPr>
          <w:rFonts w:ascii="Times New Roman" w:hAnsi="Times New Roman" w:cs="Times New Roman"/>
          <w:spacing w:val="-5"/>
          <w:sz w:val="24"/>
          <w:szCs w:val="24"/>
        </w:rPr>
        <w:t>y</w:t>
      </w:r>
      <w:r w:rsidRPr="00F76826">
        <w:rPr>
          <w:rFonts w:ascii="Times New Roman" w:hAnsi="Times New Roman" w:cs="Times New Roman"/>
          <w:spacing w:val="-1"/>
          <w:sz w:val="24"/>
          <w:szCs w:val="24"/>
        </w:rPr>
        <w:t>a</w:t>
      </w:r>
      <w:r w:rsidRPr="00F76826">
        <w:rPr>
          <w:rFonts w:ascii="Times New Roman" w:hAnsi="Times New Roman" w:cs="Times New Roman"/>
          <w:spacing w:val="5"/>
          <w:sz w:val="24"/>
          <w:szCs w:val="24"/>
        </w:rPr>
        <w:t>p</w:t>
      </w:r>
      <w:r w:rsidRPr="00F76826">
        <w:rPr>
          <w:rFonts w:ascii="Times New Roman" w:hAnsi="Times New Roman" w:cs="Times New Roman"/>
          <w:spacing w:val="-1"/>
          <w:sz w:val="24"/>
          <w:szCs w:val="24"/>
        </w:rPr>
        <w:t>a</w:t>
      </w:r>
      <w:r w:rsidRPr="00F76826">
        <w:rPr>
          <w:rFonts w:ascii="Times New Roman" w:hAnsi="Times New Roman" w:cs="Times New Roman"/>
          <w:spacing w:val="2"/>
          <w:sz w:val="24"/>
          <w:szCs w:val="24"/>
        </w:rPr>
        <w:t>r</w:t>
      </w:r>
      <w:r w:rsidRPr="00F76826">
        <w:rPr>
          <w:rFonts w:ascii="Times New Roman" w:hAnsi="Times New Roman" w:cs="Times New Roman"/>
          <w:spacing w:val="-1"/>
          <w:sz w:val="24"/>
          <w:szCs w:val="24"/>
        </w:rPr>
        <w:t>a</w:t>
      </w:r>
      <w:r w:rsidRPr="00F76826">
        <w:rPr>
          <w:rFonts w:ascii="Times New Roman" w:hAnsi="Times New Roman" w:cs="Times New Roman"/>
          <w:sz w:val="24"/>
          <w:szCs w:val="24"/>
        </w:rPr>
        <w:t>k k</w:t>
      </w:r>
      <w:r w:rsidRPr="00F76826">
        <w:rPr>
          <w:rFonts w:ascii="Times New Roman" w:hAnsi="Times New Roman" w:cs="Times New Roman"/>
          <w:spacing w:val="6"/>
          <w:sz w:val="24"/>
          <w:szCs w:val="24"/>
        </w:rPr>
        <w:t>r</w:t>
      </w:r>
      <w:r w:rsidRPr="00F76826">
        <w:rPr>
          <w:rFonts w:ascii="Times New Roman" w:hAnsi="Times New Roman" w:cs="Times New Roman"/>
          <w:spacing w:val="-9"/>
          <w:sz w:val="24"/>
          <w:szCs w:val="24"/>
        </w:rPr>
        <w:t>i</w:t>
      </w:r>
      <w:r w:rsidRPr="00F76826">
        <w:rPr>
          <w:rFonts w:ascii="Times New Roman" w:hAnsi="Times New Roman" w:cs="Times New Roman"/>
          <w:spacing w:val="4"/>
          <w:sz w:val="24"/>
          <w:szCs w:val="24"/>
        </w:rPr>
        <w:t>z</w:t>
      </w:r>
      <w:r w:rsidRPr="00F76826">
        <w:rPr>
          <w:rFonts w:ascii="Times New Roman" w:hAnsi="Times New Roman" w:cs="Times New Roman"/>
          <w:sz w:val="24"/>
          <w:szCs w:val="24"/>
        </w:rPr>
        <w:t xml:space="preserve">i </w:t>
      </w:r>
      <w:r w:rsidRPr="00F76826">
        <w:rPr>
          <w:rFonts w:ascii="Times New Roman" w:hAnsi="Times New Roman" w:cs="Times New Roman"/>
          <w:spacing w:val="-1"/>
          <w:sz w:val="24"/>
          <w:szCs w:val="24"/>
        </w:rPr>
        <w:t>ç</w:t>
      </w:r>
      <w:r w:rsidRPr="00F76826">
        <w:rPr>
          <w:rFonts w:ascii="Times New Roman" w:hAnsi="Times New Roman" w:cs="Times New Roman"/>
          <w:spacing w:val="5"/>
          <w:sz w:val="24"/>
          <w:szCs w:val="24"/>
        </w:rPr>
        <w:t>ö</w:t>
      </w:r>
      <w:r w:rsidRPr="00F76826">
        <w:rPr>
          <w:rFonts w:ascii="Times New Roman" w:hAnsi="Times New Roman" w:cs="Times New Roman"/>
          <w:spacing w:val="-1"/>
          <w:sz w:val="24"/>
          <w:szCs w:val="24"/>
        </w:rPr>
        <w:t>zmeye çalışır k</w:t>
      </w:r>
      <w:r w:rsidRPr="00F76826">
        <w:rPr>
          <w:rFonts w:ascii="Times New Roman" w:hAnsi="Times New Roman" w:cs="Times New Roman"/>
          <w:spacing w:val="6"/>
          <w:sz w:val="24"/>
          <w:szCs w:val="24"/>
        </w:rPr>
        <w:t>r</w:t>
      </w:r>
      <w:r w:rsidRPr="00F76826">
        <w:rPr>
          <w:rFonts w:ascii="Times New Roman" w:hAnsi="Times New Roman" w:cs="Times New Roman"/>
          <w:spacing w:val="-4"/>
          <w:sz w:val="24"/>
          <w:szCs w:val="24"/>
        </w:rPr>
        <w:t>i</w:t>
      </w:r>
      <w:r w:rsidRPr="00F76826">
        <w:rPr>
          <w:rFonts w:ascii="Times New Roman" w:hAnsi="Times New Roman" w:cs="Times New Roman"/>
          <w:spacing w:val="4"/>
          <w:sz w:val="24"/>
          <w:szCs w:val="24"/>
        </w:rPr>
        <w:t>z</w:t>
      </w:r>
      <w:r w:rsidRPr="00F76826">
        <w:rPr>
          <w:rFonts w:ascii="Times New Roman" w:hAnsi="Times New Roman" w:cs="Times New Roman"/>
          <w:sz w:val="24"/>
          <w:szCs w:val="24"/>
        </w:rPr>
        <w:t xml:space="preserve">i </w:t>
      </w:r>
      <w:r w:rsidRPr="00F76826">
        <w:rPr>
          <w:rFonts w:ascii="Times New Roman" w:hAnsi="Times New Roman" w:cs="Times New Roman"/>
          <w:spacing w:val="-1"/>
          <w:sz w:val="24"/>
          <w:szCs w:val="24"/>
        </w:rPr>
        <w:t>ç</w:t>
      </w:r>
      <w:r w:rsidRPr="00F76826">
        <w:rPr>
          <w:rFonts w:ascii="Times New Roman" w:hAnsi="Times New Roman" w:cs="Times New Roman"/>
          <w:spacing w:val="5"/>
          <w:sz w:val="24"/>
          <w:szCs w:val="24"/>
        </w:rPr>
        <w:t>ö</w:t>
      </w:r>
      <w:r w:rsidRPr="00F76826">
        <w:rPr>
          <w:rFonts w:ascii="Times New Roman" w:hAnsi="Times New Roman" w:cs="Times New Roman"/>
          <w:spacing w:val="-1"/>
          <w:sz w:val="24"/>
          <w:szCs w:val="24"/>
        </w:rPr>
        <w:t>z</w:t>
      </w:r>
      <w:r w:rsidRPr="00F76826">
        <w:rPr>
          <w:rFonts w:ascii="Times New Roman" w:hAnsi="Times New Roman" w:cs="Times New Roman"/>
          <w:spacing w:val="4"/>
          <w:sz w:val="24"/>
          <w:szCs w:val="24"/>
        </w:rPr>
        <w:t>e</w:t>
      </w:r>
      <w:r w:rsidRPr="00F76826">
        <w:rPr>
          <w:rFonts w:ascii="Times New Roman" w:hAnsi="Times New Roman" w:cs="Times New Roman"/>
          <w:spacing w:val="-4"/>
          <w:sz w:val="24"/>
          <w:szCs w:val="24"/>
        </w:rPr>
        <w:t>m</w:t>
      </w:r>
      <w:r w:rsidRPr="00F76826">
        <w:rPr>
          <w:rFonts w:ascii="Times New Roman" w:hAnsi="Times New Roman" w:cs="Times New Roman"/>
          <w:spacing w:val="4"/>
          <w:sz w:val="24"/>
          <w:szCs w:val="24"/>
        </w:rPr>
        <w:t>e</w:t>
      </w:r>
      <w:r w:rsidRPr="00F76826">
        <w:rPr>
          <w:rFonts w:ascii="Times New Roman" w:hAnsi="Times New Roman" w:cs="Times New Roman"/>
          <w:spacing w:val="-4"/>
          <w:sz w:val="24"/>
          <w:szCs w:val="24"/>
        </w:rPr>
        <w:t>m</w:t>
      </w:r>
      <w:r w:rsidRPr="00F76826">
        <w:rPr>
          <w:rFonts w:ascii="Times New Roman" w:hAnsi="Times New Roman" w:cs="Times New Roman"/>
          <w:spacing w:val="-1"/>
          <w:sz w:val="24"/>
          <w:szCs w:val="24"/>
        </w:rPr>
        <w:t>e</w:t>
      </w:r>
      <w:r w:rsidRPr="00F76826">
        <w:rPr>
          <w:rFonts w:ascii="Times New Roman" w:hAnsi="Times New Roman" w:cs="Times New Roman"/>
          <w:spacing w:val="3"/>
          <w:sz w:val="24"/>
          <w:szCs w:val="24"/>
        </w:rPr>
        <w:t>s</w:t>
      </w:r>
      <w:r w:rsidRPr="00F76826">
        <w:rPr>
          <w:rFonts w:ascii="Times New Roman" w:hAnsi="Times New Roman" w:cs="Times New Roman"/>
          <w:sz w:val="24"/>
          <w:szCs w:val="24"/>
        </w:rPr>
        <w:t>i du</w:t>
      </w:r>
      <w:r w:rsidRPr="00F76826">
        <w:rPr>
          <w:rFonts w:ascii="Times New Roman" w:hAnsi="Times New Roman" w:cs="Times New Roman"/>
          <w:spacing w:val="2"/>
          <w:sz w:val="24"/>
          <w:szCs w:val="24"/>
        </w:rPr>
        <w:t>r</w:t>
      </w:r>
      <w:r w:rsidRPr="00F76826">
        <w:rPr>
          <w:rFonts w:ascii="Times New Roman" w:hAnsi="Times New Roman" w:cs="Times New Roman"/>
          <w:spacing w:val="5"/>
          <w:sz w:val="24"/>
          <w:szCs w:val="24"/>
        </w:rPr>
        <w:t>u</w:t>
      </w:r>
      <w:r w:rsidRPr="00F76826">
        <w:rPr>
          <w:rFonts w:ascii="Times New Roman" w:hAnsi="Times New Roman" w:cs="Times New Roman"/>
          <w:spacing w:val="-4"/>
          <w:sz w:val="24"/>
          <w:szCs w:val="24"/>
        </w:rPr>
        <w:t>m</w:t>
      </w:r>
      <w:r w:rsidRPr="00F76826">
        <w:rPr>
          <w:rFonts w:ascii="Times New Roman" w:hAnsi="Times New Roman" w:cs="Times New Roman"/>
          <w:spacing w:val="5"/>
          <w:sz w:val="24"/>
          <w:szCs w:val="24"/>
        </w:rPr>
        <w:t>u</w:t>
      </w:r>
      <w:r w:rsidRPr="00F76826">
        <w:rPr>
          <w:rFonts w:ascii="Times New Roman" w:hAnsi="Times New Roman" w:cs="Times New Roman"/>
          <w:spacing w:val="-5"/>
          <w:sz w:val="24"/>
          <w:szCs w:val="24"/>
        </w:rPr>
        <w:t>n</w:t>
      </w:r>
      <w:r w:rsidRPr="00F76826">
        <w:rPr>
          <w:rFonts w:ascii="Times New Roman" w:hAnsi="Times New Roman" w:cs="Times New Roman"/>
          <w:spacing w:val="-3"/>
          <w:sz w:val="24"/>
          <w:szCs w:val="24"/>
        </w:rPr>
        <w:t>d</w:t>
      </w:r>
      <w:r w:rsidRPr="00F76826">
        <w:rPr>
          <w:rFonts w:ascii="Times New Roman" w:hAnsi="Times New Roman" w:cs="Times New Roman"/>
          <w:sz w:val="24"/>
          <w:szCs w:val="24"/>
        </w:rPr>
        <w:t xml:space="preserve">a </w:t>
      </w:r>
      <w:r w:rsidRPr="00F76826">
        <w:rPr>
          <w:rFonts w:ascii="Times New Roman" w:hAnsi="Times New Roman" w:cs="Times New Roman"/>
          <w:spacing w:val="-1"/>
          <w:sz w:val="24"/>
          <w:szCs w:val="24"/>
        </w:rPr>
        <w:t>ç</w:t>
      </w:r>
      <w:r w:rsidRPr="00F76826">
        <w:rPr>
          <w:rFonts w:ascii="Times New Roman" w:hAnsi="Times New Roman" w:cs="Times New Roman"/>
          <w:spacing w:val="5"/>
          <w:sz w:val="24"/>
          <w:szCs w:val="24"/>
        </w:rPr>
        <w:t>ö</w:t>
      </w:r>
      <w:r w:rsidRPr="00F76826">
        <w:rPr>
          <w:rFonts w:ascii="Times New Roman" w:hAnsi="Times New Roman" w:cs="Times New Roman"/>
          <w:sz w:val="24"/>
          <w:szCs w:val="24"/>
        </w:rPr>
        <w:t xml:space="preserve">küş </w:t>
      </w:r>
      <w:r w:rsidRPr="00F76826">
        <w:rPr>
          <w:rFonts w:ascii="Times New Roman" w:hAnsi="Times New Roman" w:cs="Times New Roman"/>
          <w:spacing w:val="-1"/>
          <w:sz w:val="24"/>
          <w:szCs w:val="24"/>
        </w:rPr>
        <w:t>a</w:t>
      </w:r>
      <w:r w:rsidRPr="00F76826">
        <w:rPr>
          <w:rFonts w:ascii="Times New Roman" w:hAnsi="Times New Roman" w:cs="Times New Roman"/>
          <w:spacing w:val="-2"/>
          <w:sz w:val="24"/>
          <w:szCs w:val="24"/>
        </w:rPr>
        <w:t>ş</w:t>
      </w:r>
      <w:r w:rsidRPr="00F76826">
        <w:rPr>
          <w:rFonts w:ascii="Times New Roman" w:hAnsi="Times New Roman" w:cs="Times New Roman"/>
          <w:spacing w:val="4"/>
          <w:sz w:val="24"/>
          <w:szCs w:val="24"/>
        </w:rPr>
        <w:t>a</w:t>
      </w:r>
      <w:r w:rsidRPr="00F76826">
        <w:rPr>
          <w:rFonts w:ascii="Times New Roman" w:hAnsi="Times New Roman" w:cs="Times New Roman"/>
          <w:spacing w:val="-4"/>
          <w:sz w:val="24"/>
          <w:szCs w:val="24"/>
        </w:rPr>
        <w:t>m</w:t>
      </w:r>
      <w:r w:rsidRPr="00F76826">
        <w:rPr>
          <w:rFonts w:ascii="Times New Roman" w:hAnsi="Times New Roman" w:cs="Times New Roman"/>
          <w:spacing w:val="-1"/>
          <w:sz w:val="24"/>
          <w:szCs w:val="24"/>
        </w:rPr>
        <w:t>a</w:t>
      </w:r>
      <w:r w:rsidRPr="00F76826">
        <w:rPr>
          <w:rFonts w:ascii="Times New Roman" w:hAnsi="Times New Roman" w:cs="Times New Roman"/>
          <w:spacing w:val="3"/>
          <w:sz w:val="24"/>
          <w:szCs w:val="24"/>
        </w:rPr>
        <w:t>s</w:t>
      </w:r>
      <w:r w:rsidRPr="00F76826">
        <w:rPr>
          <w:rFonts w:ascii="Times New Roman" w:hAnsi="Times New Roman" w:cs="Times New Roman"/>
          <w:spacing w:val="-4"/>
          <w:sz w:val="24"/>
          <w:szCs w:val="24"/>
        </w:rPr>
        <w:t>ı</w:t>
      </w:r>
      <w:r w:rsidRPr="00F76826">
        <w:rPr>
          <w:rFonts w:ascii="Times New Roman" w:hAnsi="Times New Roman" w:cs="Times New Roman"/>
          <w:sz w:val="24"/>
          <w:szCs w:val="24"/>
        </w:rPr>
        <w:t>na g</w:t>
      </w:r>
      <w:r w:rsidRPr="00F76826">
        <w:rPr>
          <w:rFonts w:ascii="Times New Roman" w:hAnsi="Times New Roman" w:cs="Times New Roman"/>
          <w:spacing w:val="-1"/>
          <w:sz w:val="24"/>
          <w:szCs w:val="24"/>
        </w:rPr>
        <w:t>eçe</w:t>
      </w:r>
      <w:r w:rsidRPr="00F76826">
        <w:rPr>
          <w:rFonts w:ascii="Times New Roman" w:hAnsi="Times New Roman" w:cs="Times New Roman"/>
          <w:spacing w:val="2"/>
          <w:sz w:val="24"/>
          <w:szCs w:val="24"/>
        </w:rPr>
        <w:t>r</w:t>
      </w:r>
      <w:r w:rsidRPr="00F76826">
        <w:rPr>
          <w:rFonts w:ascii="Times New Roman" w:hAnsi="Times New Roman" w:cs="Times New Roman"/>
          <w:sz w:val="24"/>
          <w:szCs w:val="24"/>
        </w:rPr>
        <w:t>.</w:t>
      </w:r>
    </w:p>
    <w:p w:rsidR="00FD3648" w:rsidRDefault="00FD3648" w:rsidP="004A04A8">
      <w:pPr>
        <w:spacing w:after="0" w:line="360" w:lineRule="auto"/>
        <w:jc w:val="center"/>
        <w:rPr>
          <w:rFonts w:ascii="Times New Roman" w:hAnsi="Times New Roman" w:cs="Times New Roman"/>
          <w:b/>
          <w:sz w:val="24"/>
        </w:rPr>
      </w:pPr>
      <w:r w:rsidRPr="00F76826">
        <w:rPr>
          <w:rFonts w:ascii="Times New Roman" w:hAnsi="Times New Roman" w:cs="Times New Roman"/>
          <w:b/>
          <w:sz w:val="24"/>
        </w:rPr>
        <w:t xml:space="preserve">Tablo </w:t>
      </w:r>
      <w:proofErr w:type="gramStart"/>
      <w:r w:rsidRPr="00F76826">
        <w:rPr>
          <w:rFonts w:ascii="Times New Roman" w:hAnsi="Times New Roman" w:cs="Times New Roman"/>
          <w:b/>
          <w:sz w:val="24"/>
        </w:rPr>
        <w:t>1.1</w:t>
      </w:r>
      <w:proofErr w:type="gramEnd"/>
      <w:r w:rsidRPr="00F76826">
        <w:rPr>
          <w:rFonts w:ascii="Times New Roman" w:hAnsi="Times New Roman" w:cs="Times New Roman"/>
          <w:b/>
          <w:sz w:val="24"/>
        </w:rPr>
        <w:t>: Kriz Süreci Aşamaları</w:t>
      </w:r>
    </w:p>
    <w:p w:rsidR="0044326E" w:rsidRDefault="0044326E" w:rsidP="0044326E">
      <w:pPr>
        <w:spacing w:after="0" w:line="360" w:lineRule="auto"/>
        <w:rPr>
          <w:rFonts w:ascii="Times New Roman" w:hAnsi="Times New Roman" w:cs="Times New Roman"/>
          <w:b/>
          <w:sz w:val="24"/>
        </w:rPr>
      </w:pPr>
      <w:r>
        <w:rPr>
          <w:rFonts w:ascii="Times New Roman" w:hAnsi="Times New Roman" w:cs="Times New Roman"/>
          <w:b/>
          <w:noProof/>
          <w:sz w:val="24"/>
          <w:lang w:eastAsia="tr-TR"/>
        </w:rPr>
        <w:drawing>
          <wp:inline distT="0" distB="0" distL="0" distR="0">
            <wp:extent cx="5391150" cy="2211070"/>
            <wp:effectExtent l="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1150" cy="2211070"/>
                    </a:xfrm>
                    <a:prstGeom prst="rect">
                      <a:avLst/>
                    </a:prstGeom>
                    <a:noFill/>
                    <a:ln>
                      <a:noFill/>
                    </a:ln>
                  </pic:spPr>
                </pic:pic>
              </a:graphicData>
            </a:graphic>
          </wp:inline>
        </w:drawing>
      </w:r>
    </w:p>
    <w:p w:rsidR="00FD3648" w:rsidRPr="008C4E14" w:rsidRDefault="00FD3648" w:rsidP="004A04A8">
      <w:pPr>
        <w:autoSpaceDE w:val="0"/>
        <w:autoSpaceDN w:val="0"/>
        <w:adjustRightInd w:val="0"/>
        <w:spacing w:after="0" w:line="360" w:lineRule="auto"/>
        <w:jc w:val="both"/>
        <w:rPr>
          <w:rFonts w:ascii="Times New Roman" w:hAnsi="Times New Roman" w:cs="Times New Roman"/>
        </w:rPr>
      </w:pPr>
      <w:r w:rsidRPr="00C64003">
        <w:rPr>
          <w:rFonts w:ascii="Times New Roman" w:hAnsi="Times New Roman" w:cs="Times New Roman"/>
          <w:b/>
          <w:sz w:val="18"/>
          <w:szCs w:val="18"/>
        </w:rPr>
        <w:t>Kaynak:</w:t>
      </w:r>
      <w:r w:rsidRPr="00C64003">
        <w:rPr>
          <w:rFonts w:ascii="Times New Roman" w:hAnsi="Times New Roman" w:cs="Times New Roman"/>
          <w:sz w:val="18"/>
          <w:szCs w:val="18"/>
        </w:rPr>
        <w:t xml:space="preserve"> Tutar, 2000: 50</w:t>
      </w:r>
      <w:r>
        <w:rPr>
          <w:rFonts w:ascii="Times New Roman" w:hAnsi="Times New Roman" w:cs="Times New Roman"/>
        </w:rPr>
        <w:t>.</w:t>
      </w:r>
    </w:p>
    <w:p w:rsidR="00FD3648" w:rsidRPr="00F76826" w:rsidRDefault="00FD3648" w:rsidP="004A04A8">
      <w:pPr>
        <w:autoSpaceDE w:val="0"/>
        <w:autoSpaceDN w:val="0"/>
        <w:adjustRightInd w:val="0"/>
        <w:spacing w:after="0" w:line="360" w:lineRule="auto"/>
        <w:jc w:val="both"/>
        <w:rPr>
          <w:rFonts w:ascii="Times New Roman" w:hAnsi="Times New Roman" w:cs="Times New Roman"/>
          <w:sz w:val="20"/>
        </w:rPr>
      </w:pPr>
    </w:p>
    <w:p w:rsidR="00FD3648" w:rsidRPr="00F76826" w:rsidRDefault="00FD3648" w:rsidP="004A04A8">
      <w:pPr>
        <w:pStyle w:val="Balk3"/>
        <w:numPr>
          <w:ilvl w:val="2"/>
          <w:numId w:val="40"/>
        </w:numPr>
        <w:tabs>
          <w:tab w:val="left" w:pos="1134"/>
          <w:tab w:val="left" w:pos="1418"/>
          <w:tab w:val="left" w:pos="1701"/>
        </w:tabs>
        <w:spacing w:before="0" w:line="360" w:lineRule="auto"/>
        <w:ind w:hanging="11"/>
        <w:rPr>
          <w:rFonts w:ascii="Times New Roman" w:hAnsi="Times New Roman" w:cs="Times New Roman"/>
          <w:color w:val="auto"/>
          <w:sz w:val="24"/>
        </w:rPr>
      </w:pPr>
      <w:bookmarkStart w:id="38" w:name="_Toc461364935"/>
      <w:bookmarkStart w:id="39" w:name="_Toc505774412"/>
      <w:r w:rsidRPr="00F76826">
        <w:rPr>
          <w:rFonts w:ascii="Times New Roman" w:hAnsi="Times New Roman" w:cs="Times New Roman"/>
          <w:color w:val="auto"/>
          <w:sz w:val="24"/>
        </w:rPr>
        <w:t>Krizin Nedenleri</w:t>
      </w:r>
      <w:bookmarkEnd w:id="38"/>
      <w:bookmarkEnd w:id="39"/>
    </w:p>
    <w:p w:rsidR="00FD3648" w:rsidRPr="00F76826" w:rsidRDefault="00FD3648" w:rsidP="00FD3648">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 xml:space="preserve">Kriz çoğunlukla önceden tahmin edilemeyen ve çevredeki değişimlere karşı örgütün kendini yenileyememesi ve ayak uyduramamasından kaynaklanmaktadır. Krizin yaşanmasının nedenleri örgütün içinden kaynaklı nedenler olduğu gibi örgütün dışından da kaynaklı nedenlerden kaynaklanabilmektedir. </w:t>
      </w:r>
    </w:p>
    <w:p w:rsidR="00FD3648" w:rsidRPr="00F76826" w:rsidRDefault="00FD3648" w:rsidP="00FD3648">
      <w:pPr>
        <w:autoSpaceDE w:val="0"/>
        <w:autoSpaceDN w:val="0"/>
        <w:adjustRightInd w:val="0"/>
        <w:spacing w:after="0" w:line="360" w:lineRule="auto"/>
        <w:jc w:val="both"/>
        <w:rPr>
          <w:rFonts w:ascii="Times New Roman" w:hAnsi="Times New Roman" w:cs="Times New Roman"/>
          <w:sz w:val="24"/>
          <w:szCs w:val="24"/>
        </w:rPr>
      </w:pPr>
      <w:r w:rsidRPr="00F76826">
        <w:rPr>
          <w:rFonts w:ascii="Times New Roman" w:hAnsi="Times New Roman" w:cs="Times New Roman"/>
          <w:sz w:val="24"/>
          <w:szCs w:val="24"/>
        </w:rPr>
        <w:t>Krizlere neden olabilecek durumlar iki ana grupta toplanmaktadır.</w:t>
      </w:r>
    </w:p>
    <w:p w:rsidR="00FD3648" w:rsidRPr="00F76826" w:rsidRDefault="00FD3648" w:rsidP="00FD3648">
      <w:pPr>
        <w:pStyle w:val="ListeParagraf"/>
        <w:numPr>
          <w:ilvl w:val="0"/>
          <w:numId w:val="2"/>
        </w:numPr>
        <w:tabs>
          <w:tab w:val="left" w:pos="993"/>
        </w:tabs>
        <w:autoSpaceDE w:val="0"/>
        <w:autoSpaceDN w:val="0"/>
        <w:adjustRightInd w:val="0"/>
        <w:spacing w:after="0" w:line="240" w:lineRule="auto"/>
        <w:ind w:left="709" w:right="709" w:firstLine="0"/>
        <w:jc w:val="both"/>
        <w:rPr>
          <w:rFonts w:ascii="Times New Roman" w:hAnsi="Times New Roman" w:cs="Times New Roman"/>
        </w:rPr>
      </w:pPr>
      <w:r w:rsidRPr="00F76826">
        <w:rPr>
          <w:rFonts w:ascii="Times New Roman" w:hAnsi="Times New Roman" w:cs="Times New Roman"/>
        </w:rPr>
        <w:t>Doğal Nedenler;</w:t>
      </w:r>
    </w:p>
    <w:p w:rsidR="00FD3648" w:rsidRPr="00F76826" w:rsidRDefault="00FD3648" w:rsidP="00FD3648">
      <w:pPr>
        <w:pStyle w:val="ListeParagraf"/>
        <w:tabs>
          <w:tab w:val="left" w:pos="993"/>
        </w:tabs>
        <w:autoSpaceDE w:val="0"/>
        <w:autoSpaceDN w:val="0"/>
        <w:adjustRightInd w:val="0"/>
        <w:spacing w:after="0" w:line="240" w:lineRule="auto"/>
        <w:ind w:left="709" w:right="709"/>
        <w:jc w:val="both"/>
        <w:rPr>
          <w:rFonts w:ascii="Times New Roman" w:hAnsi="Times New Roman" w:cs="Times New Roman"/>
        </w:rPr>
      </w:pPr>
      <w:r w:rsidRPr="00F76826">
        <w:rPr>
          <w:rFonts w:ascii="Times New Roman" w:hAnsi="Times New Roman" w:cs="Times New Roman"/>
        </w:rPr>
        <w:t>İklimsel (Ör. Kasırga)</w:t>
      </w:r>
    </w:p>
    <w:p w:rsidR="00FD3648" w:rsidRPr="00F76826" w:rsidRDefault="00FD3648" w:rsidP="00FD3648">
      <w:pPr>
        <w:pStyle w:val="ListeParagraf"/>
        <w:autoSpaceDE w:val="0"/>
        <w:autoSpaceDN w:val="0"/>
        <w:adjustRightInd w:val="0"/>
        <w:spacing w:after="0" w:line="240" w:lineRule="auto"/>
        <w:ind w:left="709" w:right="709"/>
        <w:jc w:val="both"/>
        <w:rPr>
          <w:rFonts w:ascii="Times New Roman" w:hAnsi="Times New Roman" w:cs="Times New Roman"/>
        </w:rPr>
      </w:pPr>
      <w:r w:rsidRPr="00F76826">
        <w:rPr>
          <w:rFonts w:ascii="Times New Roman" w:hAnsi="Times New Roman" w:cs="Times New Roman"/>
        </w:rPr>
        <w:t>Jeofiziksel (Ör. Deprem)</w:t>
      </w:r>
    </w:p>
    <w:p w:rsidR="00FD3648" w:rsidRPr="00F76826" w:rsidRDefault="00FD3648" w:rsidP="00FD3648">
      <w:pPr>
        <w:pStyle w:val="ListeParagraf"/>
        <w:autoSpaceDE w:val="0"/>
        <w:autoSpaceDN w:val="0"/>
        <w:adjustRightInd w:val="0"/>
        <w:spacing w:after="0" w:line="240" w:lineRule="auto"/>
        <w:ind w:left="709" w:right="709"/>
        <w:jc w:val="both"/>
        <w:rPr>
          <w:rFonts w:ascii="Times New Roman" w:hAnsi="Times New Roman" w:cs="Times New Roman"/>
        </w:rPr>
      </w:pPr>
      <w:r w:rsidRPr="00F76826">
        <w:rPr>
          <w:rFonts w:ascii="Times New Roman" w:hAnsi="Times New Roman" w:cs="Times New Roman"/>
        </w:rPr>
        <w:t>Biyolojik (</w:t>
      </w:r>
      <w:r w:rsidR="005D5EF7" w:rsidRPr="00F76826">
        <w:rPr>
          <w:rFonts w:ascii="Times New Roman" w:hAnsi="Times New Roman" w:cs="Times New Roman"/>
        </w:rPr>
        <w:t>Ör. Salgın</w:t>
      </w:r>
      <w:r w:rsidRPr="00F76826">
        <w:rPr>
          <w:rFonts w:ascii="Times New Roman" w:hAnsi="Times New Roman" w:cs="Times New Roman"/>
        </w:rPr>
        <w:t xml:space="preserve"> hastalık)</w:t>
      </w:r>
    </w:p>
    <w:p w:rsidR="00FD3648" w:rsidRPr="00F76826" w:rsidRDefault="00FD3648" w:rsidP="00FD3648">
      <w:pPr>
        <w:pStyle w:val="ListeParagraf"/>
        <w:numPr>
          <w:ilvl w:val="0"/>
          <w:numId w:val="2"/>
        </w:numPr>
        <w:tabs>
          <w:tab w:val="left" w:pos="993"/>
        </w:tabs>
        <w:autoSpaceDE w:val="0"/>
        <w:autoSpaceDN w:val="0"/>
        <w:adjustRightInd w:val="0"/>
        <w:spacing w:after="0" w:line="240" w:lineRule="auto"/>
        <w:ind w:left="709" w:right="709" w:firstLine="0"/>
        <w:jc w:val="both"/>
        <w:rPr>
          <w:rFonts w:ascii="Times New Roman" w:hAnsi="Times New Roman" w:cs="Times New Roman"/>
        </w:rPr>
      </w:pPr>
      <w:r w:rsidRPr="00F76826">
        <w:rPr>
          <w:rFonts w:ascii="Times New Roman" w:hAnsi="Times New Roman" w:cs="Times New Roman"/>
        </w:rPr>
        <w:t>İnsan Kaynaklı nedenler;</w:t>
      </w:r>
    </w:p>
    <w:p w:rsidR="00FD3648" w:rsidRPr="00F76826" w:rsidRDefault="00FD3648" w:rsidP="00FD3648">
      <w:pPr>
        <w:pStyle w:val="ListeParagraf"/>
        <w:autoSpaceDE w:val="0"/>
        <w:autoSpaceDN w:val="0"/>
        <w:adjustRightInd w:val="0"/>
        <w:spacing w:after="0" w:line="240" w:lineRule="auto"/>
        <w:ind w:left="709" w:right="709"/>
        <w:jc w:val="both"/>
        <w:rPr>
          <w:rFonts w:ascii="Times New Roman" w:hAnsi="Times New Roman" w:cs="Times New Roman"/>
        </w:rPr>
      </w:pPr>
      <w:r w:rsidRPr="00F76826">
        <w:rPr>
          <w:rFonts w:ascii="Times New Roman" w:hAnsi="Times New Roman" w:cs="Times New Roman"/>
        </w:rPr>
        <w:t>Teknolojik</w:t>
      </w:r>
      <w:r w:rsidR="000B58AE">
        <w:rPr>
          <w:rFonts w:ascii="Times New Roman" w:hAnsi="Times New Roman" w:cs="Times New Roman"/>
        </w:rPr>
        <w:t xml:space="preserve"> </w:t>
      </w:r>
      <w:r w:rsidRPr="00F76826">
        <w:rPr>
          <w:rFonts w:ascii="Times New Roman" w:hAnsi="Times New Roman" w:cs="Times New Roman"/>
        </w:rPr>
        <w:t>(</w:t>
      </w:r>
      <w:r w:rsidR="000B58AE">
        <w:rPr>
          <w:rFonts w:ascii="Times New Roman" w:hAnsi="Times New Roman" w:cs="Times New Roman"/>
        </w:rPr>
        <w:t>Ö</w:t>
      </w:r>
      <w:r w:rsidRPr="00F76826">
        <w:rPr>
          <w:rFonts w:ascii="Times New Roman" w:hAnsi="Times New Roman" w:cs="Times New Roman"/>
        </w:rPr>
        <w:t>r. Büyük ulaşım kazaları),</w:t>
      </w:r>
    </w:p>
    <w:p w:rsidR="00FD3648" w:rsidRPr="00F76826" w:rsidRDefault="00FD3648" w:rsidP="00FD3648">
      <w:pPr>
        <w:pStyle w:val="ListeParagraf"/>
        <w:autoSpaceDE w:val="0"/>
        <w:autoSpaceDN w:val="0"/>
        <w:adjustRightInd w:val="0"/>
        <w:spacing w:after="0" w:line="240" w:lineRule="auto"/>
        <w:ind w:left="709" w:right="709"/>
        <w:jc w:val="both"/>
        <w:rPr>
          <w:rFonts w:ascii="Times New Roman" w:hAnsi="Times New Roman" w:cs="Times New Roman"/>
        </w:rPr>
      </w:pPr>
      <w:r w:rsidRPr="00F76826">
        <w:rPr>
          <w:rFonts w:ascii="Times New Roman" w:hAnsi="Times New Roman" w:cs="Times New Roman"/>
        </w:rPr>
        <w:t>İnsan Hataları</w:t>
      </w:r>
      <w:r w:rsidR="000B58AE">
        <w:rPr>
          <w:rFonts w:ascii="Times New Roman" w:hAnsi="Times New Roman" w:cs="Times New Roman"/>
        </w:rPr>
        <w:t xml:space="preserve"> </w:t>
      </w:r>
      <w:r w:rsidRPr="00F76826">
        <w:rPr>
          <w:rFonts w:ascii="Times New Roman" w:hAnsi="Times New Roman" w:cs="Times New Roman"/>
        </w:rPr>
        <w:t>(</w:t>
      </w:r>
      <w:r w:rsidR="000B58AE">
        <w:rPr>
          <w:rFonts w:ascii="Times New Roman" w:hAnsi="Times New Roman" w:cs="Times New Roman"/>
        </w:rPr>
        <w:t>Ö</w:t>
      </w:r>
      <w:r w:rsidR="005D5EF7" w:rsidRPr="00F76826">
        <w:rPr>
          <w:rFonts w:ascii="Times New Roman" w:hAnsi="Times New Roman" w:cs="Times New Roman"/>
        </w:rPr>
        <w:t>r. Petrol</w:t>
      </w:r>
      <w:r w:rsidRPr="00F76826">
        <w:rPr>
          <w:rFonts w:ascii="Times New Roman" w:hAnsi="Times New Roman" w:cs="Times New Roman"/>
        </w:rPr>
        <w:t xml:space="preserve"> sızıntıları)</w:t>
      </w:r>
    </w:p>
    <w:p w:rsidR="00FD3648" w:rsidRPr="00F76826" w:rsidRDefault="00FD3648" w:rsidP="004A04A8">
      <w:pPr>
        <w:pStyle w:val="ListeParagraf"/>
        <w:autoSpaceDE w:val="0"/>
        <w:autoSpaceDN w:val="0"/>
        <w:adjustRightInd w:val="0"/>
        <w:spacing w:after="0" w:line="360" w:lineRule="auto"/>
        <w:ind w:left="709" w:right="709"/>
        <w:jc w:val="both"/>
        <w:rPr>
          <w:rFonts w:ascii="Times New Roman" w:hAnsi="Times New Roman" w:cs="Times New Roman"/>
          <w:noProof/>
        </w:rPr>
      </w:pPr>
      <w:r w:rsidRPr="00F76826">
        <w:rPr>
          <w:rFonts w:ascii="Times New Roman" w:hAnsi="Times New Roman" w:cs="Times New Roman"/>
        </w:rPr>
        <w:t>Düşmanca ey</w:t>
      </w:r>
      <w:r w:rsidR="000B58AE">
        <w:rPr>
          <w:rFonts w:ascii="Times New Roman" w:hAnsi="Times New Roman" w:cs="Times New Roman"/>
        </w:rPr>
        <w:t>lemler (Ö</w:t>
      </w:r>
      <w:r>
        <w:rPr>
          <w:rFonts w:ascii="Times New Roman" w:hAnsi="Times New Roman" w:cs="Times New Roman"/>
        </w:rPr>
        <w:t>r. Terörist saldırılar)</w:t>
      </w:r>
      <w:r w:rsidRPr="00F76826">
        <w:rPr>
          <w:rFonts w:ascii="Times New Roman" w:hAnsi="Times New Roman" w:cs="Times New Roman"/>
          <w:noProof/>
        </w:rPr>
        <w:t>(</w:t>
      </w:r>
      <w:r w:rsidRPr="00F76826">
        <w:rPr>
          <w:rFonts w:ascii="Times New Roman" w:hAnsi="Times New Roman" w:cs="Times New Roman"/>
          <w:noProof/>
          <w:sz w:val="24"/>
          <w:szCs w:val="24"/>
        </w:rPr>
        <w:t>Yavaş, 2004: 8</w:t>
      </w:r>
      <w:r w:rsidRPr="00F76826">
        <w:rPr>
          <w:rFonts w:ascii="Times New Roman" w:hAnsi="Times New Roman" w:cs="Times New Roman"/>
          <w:noProof/>
        </w:rPr>
        <w:t>).</w:t>
      </w:r>
    </w:p>
    <w:p w:rsidR="00E52805" w:rsidRDefault="00E52805" w:rsidP="00B45903">
      <w:pPr>
        <w:pStyle w:val="ListeParagraf"/>
        <w:autoSpaceDE w:val="0"/>
        <w:autoSpaceDN w:val="0"/>
        <w:adjustRightInd w:val="0"/>
        <w:spacing w:after="0" w:line="360" w:lineRule="auto"/>
        <w:ind w:left="709" w:right="709"/>
        <w:jc w:val="both"/>
        <w:rPr>
          <w:rFonts w:ascii="Times New Roman" w:hAnsi="Times New Roman" w:cs="Times New Roman"/>
          <w:sz w:val="24"/>
          <w:szCs w:val="24"/>
        </w:rPr>
      </w:pPr>
    </w:p>
    <w:p w:rsidR="00B45903" w:rsidRDefault="00B45903" w:rsidP="00B45903">
      <w:pPr>
        <w:pStyle w:val="ListeParagraf"/>
        <w:autoSpaceDE w:val="0"/>
        <w:autoSpaceDN w:val="0"/>
        <w:adjustRightInd w:val="0"/>
        <w:spacing w:after="0" w:line="360" w:lineRule="auto"/>
        <w:ind w:left="709" w:right="709"/>
        <w:jc w:val="both"/>
        <w:rPr>
          <w:rFonts w:ascii="Times New Roman" w:hAnsi="Times New Roman" w:cs="Times New Roman"/>
          <w:sz w:val="24"/>
          <w:szCs w:val="24"/>
        </w:rPr>
      </w:pPr>
    </w:p>
    <w:p w:rsidR="00B45903" w:rsidRPr="00B45903" w:rsidRDefault="00B45903" w:rsidP="00B45903">
      <w:pPr>
        <w:pStyle w:val="ListeParagraf"/>
        <w:autoSpaceDE w:val="0"/>
        <w:autoSpaceDN w:val="0"/>
        <w:adjustRightInd w:val="0"/>
        <w:spacing w:after="0" w:line="360" w:lineRule="auto"/>
        <w:ind w:left="709" w:right="709"/>
        <w:jc w:val="both"/>
        <w:rPr>
          <w:rFonts w:ascii="Times New Roman" w:hAnsi="Times New Roman" w:cs="Times New Roman"/>
          <w:sz w:val="24"/>
          <w:szCs w:val="24"/>
        </w:rPr>
      </w:pPr>
    </w:p>
    <w:p w:rsidR="00FD3648" w:rsidRPr="00B45903" w:rsidRDefault="006771F1" w:rsidP="00ED5AF6">
      <w:pPr>
        <w:pStyle w:val="Balk2"/>
        <w:numPr>
          <w:ilvl w:val="0"/>
          <w:numId w:val="28"/>
        </w:numPr>
        <w:tabs>
          <w:tab w:val="left" w:pos="1134"/>
        </w:tabs>
        <w:spacing w:before="0" w:line="360" w:lineRule="auto"/>
        <w:ind w:left="709" w:firstLine="0"/>
        <w:jc w:val="both"/>
        <w:rPr>
          <w:rFonts w:ascii="Times New Roman" w:hAnsi="Times New Roman" w:cs="Times New Roman"/>
          <w:color w:val="auto"/>
          <w:sz w:val="24"/>
          <w:szCs w:val="24"/>
        </w:rPr>
      </w:pPr>
      <w:bookmarkStart w:id="40" w:name="_Toc461364936"/>
      <w:bookmarkStart w:id="41" w:name="_Toc505774413"/>
      <w:r w:rsidRPr="00B45903">
        <w:rPr>
          <w:rFonts w:ascii="Times New Roman" w:hAnsi="Times New Roman" w:cs="Times New Roman"/>
          <w:color w:val="auto"/>
          <w:sz w:val="24"/>
          <w:szCs w:val="24"/>
        </w:rPr>
        <w:lastRenderedPageBreak/>
        <w:t>Kriz Yönetimi</w:t>
      </w:r>
      <w:bookmarkEnd w:id="40"/>
      <w:bookmarkEnd w:id="41"/>
    </w:p>
    <w:p w:rsidR="006771F1" w:rsidRPr="00B45903" w:rsidRDefault="006771F1" w:rsidP="00B45903">
      <w:pPr>
        <w:spacing w:after="0" w:line="360" w:lineRule="auto"/>
        <w:jc w:val="both"/>
        <w:rPr>
          <w:rFonts w:ascii="Times New Roman" w:hAnsi="Times New Roman" w:cs="Times New Roman"/>
          <w:sz w:val="24"/>
          <w:szCs w:val="24"/>
        </w:rPr>
      </w:pPr>
    </w:p>
    <w:p w:rsidR="00FD3648" w:rsidRPr="00B45903" w:rsidRDefault="00FD3648" w:rsidP="00B45903">
      <w:pPr>
        <w:pStyle w:val="Balk3"/>
        <w:numPr>
          <w:ilvl w:val="0"/>
          <w:numId w:val="29"/>
        </w:numPr>
        <w:spacing w:before="0" w:line="360" w:lineRule="auto"/>
        <w:ind w:left="567" w:firstLine="142"/>
        <w:jc w:val="both"/>
        <w:rPr>
          <w:rFonts w:ascii="Times New Roman" w:hAnsi="Times New Roman" w:cs="Times New Roman"/>
          <w:color w:val="auto"/>
          <w:sz w:val="24"/>
          <w:szCs w:val="24"/>
        </w:rPr>
      </w:pPr>
      <w:bookmarkStart w:id="42" w:name="_Toc461364937"/>
      <w:bookmarkStart w:id="43" w:name="_Toc505774414"/>
      <w:r w:rsidRPr="00B45903">
        <w:rPr>
          <w:rFonts w:ascii="Times New Roman" w:hAnsi="Times New Roman" w:cs="Times New Roman"/>
          <w:color w:val="auto"/>
          <w:sz w:val="24"/>
          <w:szCs w:val="24"/>
        </w:rPr>
        <w:t>Kriz Yönetimi Tanımı ve Kapsamı</w:t>
      </w:r>
      <w:bookmarkEnd w:id="42"/>
      <w:bookmarkEnd w:id="43"/>
    </w:p>
    <w:p w:rsidR="00FD3648" w:rsidRPr="00E52805" w:rsidRDefault="00FD3648" w:rsidP="00B45903">
      <w:pPr>
        <w:pStyle w:val="ListeParagraf"/>
        <w:autoSpaceDE w:val="0"/>
        <w:autoSpaceDN w:val="0"/>
        <w:adjustRightInd w:val="0"/>
        <w:spacing w:after="0" w:line="360" w:lineRule="auto"/>
        <w:ind w:left="0" w:firstLine="709"/>
        <w:jc w:val="both"/>
        <w:rPr>
          <w:rFonts w:ascii="Times New Roman" w:hAnsi="Times New Roman" w:cs="Times New Roman"/>
          <w:noProof/>
          <w:sz w:val="24"/>
          <w:szCs w:val="24"/>
        </w:rPr>
      </w:pPr>
      <w:r w:rsidRPr="00B45903">
        <w:rPr>
          <w:rFonts w:ascii="Times New Roman" w:hAnsi="Times New Roman" w:cs="Times New Roman"/>
          <w:sz w:val="24"/>
          <w:szCs w:val="24"/>
        </w:rPr>
        <w:t>İnsanlık tarihi boyunca doğal afetlerin sonucunda ortaya çıkan krizlerle insanlar karşı karşıya kalmıştır. Doğal afet kaynaklı krizler</w:t>
      </w:r>
      <w:r w:rsidRPr="00E52805">
        <w:rPr>
          <w:rFonts w:ascii="Times New Roman" w:hAnsi="Times New Roman" w:cs="Times New Roman"/>
          <w:sz w:val="24"/>
          <w:szCs w:val="24"/>
        </w:rPr>
        <w:t xml:space="preserve"> toplumsal, siyasal, ekonomik, psikolojik bir dizi olumsuzluklara neden olmuştur. Kriz Yönetimi afet, acil durum ve risk yönetimi kavramlarıyla özellikle doğal afetler meydana geldiğinde ilişkili hale gelebilmektedir. Kriz Yönetimi ile ilgili birçok tanım yapılmış ve bu tanımların bazılarına göre Kriz Yönetimi, “örgütün karşılaşması olası kriz durumuna karşılık kriz sinyallerinin yakalanarak değerlendirilmesi ve örgütün krizi en az kayıpla atlatması için gerekli önlemlerin alınması ve uygulanması süreci şeklinde ifade edilebilir” </w:t>
      </w:r>
      <w:r w:rsidRPr="00E52805">
        <w:rPr>
          <w:rFonts w:ascii="Times New Roman" w:hAnsi="Times New Roman" w:cs="Times New Roman"/>
          <w:noProof/>
          <w:sz w:val="24"/>
          <w:szCs w:val="24"/>
        </w:rPr>
        <w:t xml:space="preserve">(Şimşek, 2007: 337). </w:t>
      </w:r>
    </w:p>
    <w:p w:rsidR="00FD3648" w:rsidRPr="00F76826" w:rsidRDefault="00FD3648" w:rsidP="00E52805">
      <w:pPr>
        <w:pStyle w:val="ListeParagraf"/>
        <w:autoSpaceDE w:val="0"/>
        <w:autoSpaceDN w:val="0"/>
        <w:adjustRightInd w:val="0"/>
        <w:spacing w:after="0" w:line="360" w:lineRule="auto"/>
        <w:ind w:left="0" w:firstLine="709"/>
        <w:jc w:val="both"/>
        <w:rPr>
          <w:rFonts w:ascii="Times New Roman" w:hAnsi="Times New Roman" w:cs="Times New Roman"/>
          <w:sz w:val="24"/>
          <w:szCs w:val="24"/>
        </w:rPr>
      </w:pPr>
      <w:r w:rsidRPr="00E52805">
        <w:rPr>
          <w:rFonts w:ascii="Times New Roman" w:hAnsi="Times New Roman" w:cs="Times New Roman"/>
          <w:iCs/>
          <w:sz w:val="24"/>
          <w:szCs w:val="24"/>
        </w:rPr>
        <w:t>Kriz yönetimi</w:t>
      </w:r>
      <w:r w:rsidRPr="00E52805">
        <w:rPr>
          <w:rFonts w:ascii="Times New Roman" w:hAnsi="Times New Roman" w:cs="Times New Roman"/>
          <w:i/>
          <w:iCs/>
          <w:sz w:val="24"/>
          <w:szCs w:val="24"/>
        </w:rPr>
        <w:t>, “</w:t>
      </w:r>
      <w:r w:rsidRPr="00E52805">
        <w:rPr>
          <w:rFonts w:ascii="Times New Roman" w:hAnsi="Times New Roman" w:cs="Times New Roman"/>
          <w:sz w:val="24"/>
          <w:szCs w:val="24"/>
        </w:rPr>
        <w:t>birdenbire gelişen ve rutin işleyişin bozulduğu</w:t>
      </w:r>
      <w:r w:rsidRPr="00F76826">
        <w:rPr>
          <w:rFonts w:ascii="Times New Roman" w:hAnsi="Times New Roman" w:cs="Times New Roman"/>
          <w:sz w:val="24"/>
          <w:szCs w:val="24"/>
        </w:rPr>
        <w:t>, risk, bunalım, stres, gerilim ve çatışmanın arttığı ve zamanın kısıtlı olduğu, bunlardan dolayı yöneticilerin karar almakta zorlandığı olağan dışı durumların en iyi şekilde atlatılması için geli</w:t>
      </w:r>
      <w:r>
        <w:rPr>
          <w:rFonts w:ascii="Times New Roman" w:hAnsi="Times New Roman" w:cs="Times New Roman"/>
          <w:sz w:val="24"/>
          <w:szCs w:val="24"/>
        </w:rPr>
        <w:t>ştirilmiş bir yönetim modelidir</w:t>
      </w:r>
      <w:r w:rsidRPr="00F76826">
        <w:rPr>
          <w:rFonts w:ascii="Times New Roman" w:hAnsi="Times New Roman" w:cs="Times New Roman"/>
          <w:sz w:val="24"/>
          <w:szCs w:val="24"/>
        </w:rPr>
        <w:t>”(</w:t>
      </w:r>
      <w:r w:rsidRPr="00F76826">
        <w:rPr>
          <w:rFonts w:ascii="Times New Roman" w:hAnsi="Times New Roman" w:cs="Times New Roman"/>
          <w:iCs/>
          <w:sz w:val="24"/>
          <w:szCs w:val="24"/>
        </w:rPr>
        <w:t xml:space="preserve"> Tekin,2015: 123).</w:t>
      </w:r>
    </w:p>
    <w:p w:rsidR="00FD3648" w:rsidRPr="00F76826" w:rsidRDefault="00FD3648" w:rsidP="00E52805">
      <w:pPr>
        <w:pStyle w:val="ListeParagraf"/>
        <w:autoSpaceDE w:val="0"/>
        <w:autoSpaceDN w:val="0"/>
        <w:adjustRightInd w:val="0"/>
        <w:spacing w:after="0" w:line="360" w:lineRule="auto"/>
        <w:ind w:left="0" w:firstLine="709"/>
        <w:jc w:val="both"/>
        <w:rPr>
          <w:rFonts w:ascii="Times New Roman" w:hAnsi="Times New Roman" w:cs="Times New Roman"/>
          <w:b/>
          <w:sz w:val="24"/>
          <w:szCs w:val="24"/>
        </w:rPr>
      </w:pPr>
      <w:r>
        <w:rPr>
          <w:rFonts w:ascii="Times New Roman" w:hAnsi="Times New Roman" w:cs="Times New Roman"/>
          <w:sz w:val="24"/>
          <w:szCs w:val="24"/>
        </w:rPr>
        <w:t>“</w:t>
      </w:r>
      <w:r w:rsidRPr="00F76826">
        <w:rPr>
          <w:rFonts w:ascii="Times New Roman" w:hAnsi="Times New Roman" w:cs="Times New Roman"/>
          <w:sz w:val="24"/>
          <w:szCs w:val="24"/>
        </w:rPr>
        <w:t>Ba</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bakanlık Kriz Yönetimi Merkezi Yönetmeli</w:t>
      </w:r>
      <w:r w:rsidRPr="00F76826">
        <w:rPr>
          <w:rFonts w:ascii="Times New Roman" w:eastAsia="TimesNewRoman" w:hAnsi="Times New Roman" w:cs="Times New Roman"/>
          <w:sz w:val="24"/>
          <w:szCs w:val="24"/>
        </w:rPr>
        <w:t>ğ</w:t>
      </w:r>
      <w:r>
        <w:rPr>
          <w:rFonts w:ascii="Times New Roman" w:hAnsi="Times New Roman" w:cs="Times New Roman"/>
          <w:sz w:val="24"/>
          <w:szCs w:val="24"/>
        </w:rPr>
        <w:t>i</w:t>
      </w:r>
      <w:r w:rsidRPr="00F76826">
        <w:rPr>
          <w:rFonts w:ascii="Times New Roman" w:hAnsi="Times New Roman" w:cs="Times New Roman"/>
          <w:sz w:val="24"/>
          <w:szCs w:val="24"/>
        </w:rPr>
        <w:t xml:space="preserve">nin 6. </w:t>
      </w:r>
      <w:r>
        <w:rPr>
          <w:rFonts w:ascii="Times New Roman" w:hAnsi="Times New Roman" w:cs="Times New Roman"/>
          <w:sz w:val="24"/>
          <w:szCs w:val="24"/>
        </w:rPr>
        <w:t>M</w:t>
      </w:r>
      <w:r w:rsidRPr="00F76826">
        <w:rPr>
          <w:rFonts w:ascii="Times New Roman" w:hAnsi="Times New Roman" w:cs="Times New Roman"/>
          <w:sz w:val="24"/>
          <w:szCs w:val="24"/>
        </w:rPr>
        <w:t>addesinde</w:t>
      </w:r>
      <w:r>
        <w:rPr>
          <w:rFonts w:ascii="Times New Roman" w:hAnsi="Times New Roman" w:cs="Times New Roman"/>
          <w:sz w:val="24"/>
          <w:szCs w:val="24"/>
        </w:rPr>
        <w:t>”</w:t>
      </w:r>
      <w:r w:rsidRPr="00F76826">
        <w:rPr>
          <w:rFonts w:ascii="Times New Roman" w:hAnsi="Times New Roman" w:cs="Times New Roman"/>
          <w:sz w:val="24"/>
          <w:szCs w:val="24"/>
        </w:rPr>
        <w:t xml:space="preserve"> kriz yönetimi kriz halinin tanısından itibaren, yön veren kararların alınması, tatbik edilmesi, izlenmesi, denetlenmesine kadar dayanan çalışmalar olarak tanımlanmıştır.</w:t>
      </w:r>
    </w:p>
    <w:p w:rsidR="00FD3648" w:rsidRPr="00F76826" w:rsidRDefault="00FD3648" w:rsidP="00FD3648">
      <w:pPr>
        <w:autoSpaceDE w:val="0"/>
        <w:autoSpaceDN w:val="0"/>
        <w:adjustRightInd w:val="0"/>
        <w:spacing w:after="0" w:line="360" w:lineRule="auto"/>
        <w:rPr>
          <w:rFonts w:ascii="Times New Roman" w:hAnsi="Times New Roman" w:cs="Times New Roman"/>
          <w:b/>
          <w:sz w:val="24"/>
          <w:szCs w:val="24"/>
        </w:rPr>
      </w:pPr>
    </w:p>
    <w:p w:rsidR="00FD3648" w:rsidRPr="00F76826" w:rsidRDefault="00FD3648" w:rsidP="00FD3648">
      <w:pPr>
        <w:pStyle w:val="Balk3"/>
        <w:numPr>
          <w:ilvl w:val="0"/>
          <w:numId w:val="30"/>
        </w:numPr>
        <w:spacing w:before="0" w:line="360" w:lineRule="auto"/>
        <w:ind w:left="709" w:firstLine="0"/>
        <w:rPr>
          <w:rFonts w:ascii="Times New Roman" w:hAnsi="Times New Roman" w:cs="Times New Roman"/>
          <w:color w:val="auto"/>
          <w:sz w:val="24"/>
        </w:rPr>
      </w:pPr>
      <w:bookmarkStart w:id="44" w:name="_Toc461364938"/>
      <w:bookmarkStart w:id="45" w:name="_Toc505774415"/>
      <w:r w:rsidRPr="00F76826">
        <w:rPr>
          <w:rFonts w:ascii="Times New Roman" w:hAnsi="Times New Roman" w:cs="Times New Roman"/>
          <w:color w:val="auto"/>
          <w:sz w:val="24"/>
        </w:rPr>
        <w:t>Kriz Yönetiminin Özellikleri</w:t>
      </w:r>
      <w:bookmarkEnd w:id="44"/>
      <w:bookmarkEnd w:id="45"/>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Kriz Yönetimi; krizin türü ve büyüklüğü gibi özelliklere bağlı olarak sosyal bilimler alanında yer alan halkla ilişkilere, toplum bilimine, psikolojiye, hukuka, işletmeye, maliyeye ve ekonomiye ihtiyaç duyabilme ihtimalinin yanında</w:t>
      </w:r>
      <w:r w:rsidR="000B58AE">
        <w:rPr>
          <w:rFonts w:ascii="Times New Roman" w:hAnsi="Times New Roman" w:cs="Times New Roman"/>
          <w:sz w:val="24"/>
          <w:szCs w:val="24"/>
        </w:rPr>
        <w:t xml:space="preserve"> </w:t>
      </w:r>
      <w:r w:rsidRPr="00F76826">
        <w:rPr>
          <w:rFonts w:ascii="Times New Roman" w:hAnsi="Times New Roman" w:cs="Times New Roman"/>
          <w:sz w:val="24"/>
          <w:szCs w:val="24"/>
        </w:rPr>
        <w:t>tıp ve mühendislik gibi teknik bilim alanlarına da ger</w:t>
      </w:r>
      <w:r>
        <w:rPr>
          <w:rFonts w:ascii="Times New Roman" w:hAnsi="Times New Roman" w:cs="Times New Roman"/>
          <w:sz w:val="24"/>
          <w:szCs w:val="24"/>
        </w:rPr>
        <w:t>eksinim duyabilmektedir</w:t>
      </w:r>
      <w:r w:rsidRPr="00F76826">
        <w:rPr>
          <w:rFonts w:ascii="Times New Roman" w:hAnsi="Times New Roman" w:cs="Times New Roman"/>
          <w:noProof/>
          <w:sz w:val="24"/>
          <w:szCs w:val="24"/>
        </w:rPr>
        <w:t xml:space="preserve"> (Filiz, 2006: 44-45). </w:t>
      </w:r>
      <w:r w:rsidRPr="00F76826">
        <w:rPr>
          <w:rFonts w:ascii="Times New Roman" w:hAnsi="Times New Roman" w:cs="Times New Roman"/>
          <w:sz w:val="24"/>
          <w:szCs w:val="24"/>
        </w:rPr>
        <w:t xml:space="preserve"> Kriz Yönetim süreci olağan yönetim hallerinden farklı bir durum olarak karşımıza çıkmaktadır. Her kriz durumunda uygulanabilecek tek bir kriz yönetim modeli bulunmamaktadır; fakat kriz yönetiminin bir takım özellikleri bulunmaktadır bu özellikler:</w:t>
      </w:r>
    </w:p>
    <w:p w:rsidR="00FD3648" w:rsidRPr="00F76826" w:rsidRDefault="00FD3648" w:rsidP="00FD3648">
      <w:pPr>
        <w:pStyle w:val="ListeParagraf"/>
        <w:numPr>
          <w:ilvl w:val="0"/>
          <w:numId w:val="2"/>
        </w:numPr>
        <w:tabs>
          <w:tab w:val="left" w:pos="993"/>
          <w:tab w:val="left" w:pos="1701"/>
        </w:tabs>
        <w:autoSpaceDE w:val="0"/>
        <w:autoSpaceDN w:val="0"/>
        <w:adjustRightInd w:val="0"/>
        <w:spacing w:after="0" w:line="360" w:lineRule="auto"/>
        <w:ind w:left="0" w:right="-1" w:firstLine="709"/>
        <w:jc w:val="both"/>
        <w:rPr>
          <w:rFonts w:ascii="Times New Roman" w:eastAsia="TimesNewRomanPSMT" w:hAnsi="Times New Roman" w:cs="Times New Roman"/>
          <w:sz w:val="24"/>
          <w:szCs w:val="24"/>
        </w:rPr>
      </w:pPr>
      <w:r w:rsidRPr="00F76826">
        <w:rPr>
          <w:rFonts w:ascii="Times New Roman" w:hAnsi="Times New Roman" w:cs="Times New Roman"/>
          <w:sz w:val="24"/>
          <w:szCs w:val="24"/>
        </w:rPr>
        <w:t xml:space="preserve">Kriz yönetimi ilk olarak kriz durumunun daha önceden hissedilmesini, krizlerin türlerinin anlaşılmasını, bu kriz türlerine uygun tedbirlerin alınmasını bunlarla </w:t>
      </w:r>
      <w:r w:rsidRPr="00F76826">
        <w:rPr>
          <w:rFonts w:ascii="Times New Roman" w:hAnsi="Times New Roman" w:cs="Times New Roman"/>
          <w:sz w:val="24"/>
          <w:szCs w:val="24"/>
        </w:rPr>
        <w:lastRenderedPageBreak/>
        <w:t>ilgili yeni bir şeyler öğrenilebilmeyi ve en kısa zamanda toparlanabilen işletmelerin ortaya çıkarılmasını hedeflemektedir.</w:t>
      </w:r>
    </w:p>
    <w:p w:rsidR="00FD3648" w:rsidRPr="00F76826" w:rsidRDefault="00FD3648" w:rsidP="00FD3648">
      <w:pPr>
        <w:pStyle w:val="ListeParagraf"/>
        <w:numPr>
          <w:ilvl w:val="0"/>
          <w:numId w:val="2"/>
        </w:numPr>
        <w:tabs>
          <w:tab w:val="left" w:pos="993"/>
          <w:tab w:val="left" w:pos="1701"/>
        </w:tabs>
        <w:autoSpaceDE w:val="0"/>
        <w:autoSpaceDN w:val="0"/>
        <w:adjustRightInd w:val="0"/>
        <w:spacing w:after="0" w:line="360" w:lineRule="auto"/>
        <w:ind w:left="0" w:right="-1"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Krizlerin önlenmesi yönetici konumundaki kişilerin kriz durumunu kavrama şekillerine göre farklılık göstermektedir. Krizin önlenmesinde yöneticilerin kriz durumunu tehdit olarak algılamalarının başarıyı artırıcı etkisi olmaktadır.</w:t>
      </w:r>
    </w:p>
    <w:p w:rsidR="00FD3648" w:rsidRPr="00F76826" w:rsidRDefault="00FD3648" w:rsidP="00FD3648">
      <w:pPr>
        <w:pStyle w:val="ListeParagraf"/>
        <w:numPr>
          <w:ilvl w:val="0"/>
          <w:numId w:val="2"/>
        </w:numPr>
        <w:tabs>
          <w:tab w:val="left" w:pos="993"/>
          <w:tab w:val="left" w:pos="1701"/>
        </w:tabs>
        <w:autoSpaceDE w:val="0"/>
        <w:autoSpaceDN w:val="0"/>
        <w:adjustRightInd w:val="0"/>
        <w:spacing w:after="0" w:line="360" w:lineRule="auto"/>
        <w:ind w:left="0" w:right="-1"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Kriz yönetimi başlangıcı ile sonu belli olmayan, sürekliliğin olduğu uygulama alanıdır.</w:t>
      </w:r>
    </w:p>
    <w:p w:rsidR="00FD3648" w:rsidRPr="00F76826" w:rsidRDefault="00FD3648" w:rsidP="00FD3648">
      <w:pPr>
        <w:pStyle w:val="ListeParagraf"/>
        <w:numPr>
          <w:ilvl w:val="0"/>
          <w:numId w:val="2"/>
        </w:numPr>
        <w:tabs>
          <w:tab w:val="left" w:pos="993"/>
          <w:tab w:val="left" w:pos="1701"/>
        </w:tabs>
        <w:autoSpaceDE w:val="0"/>
        <w:autoSpaceDN w:val="0"/>
        <w:adjustRightInd w:val="0"/>
        <w:spacing w:after="0" w:line="360" w:lineRule="auto"/>
        <w:ind w:left="0" w:right="-1"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Krizlerin türlerine göre kriz yönetimi belirlenmektedir. Kriz durumunun çeşidinin kendine özgü belirtileri ve çözümlerinin olması nedeniyle kriz türleriyle bağlantılı olarak kriz yönetimi de şekillenmektedir.</w:t>
      </w:r>
    </w:p>
    <w:p w:rsidR="00FD3648" w:rsidRPr="00F76826" w:rsidRDefault="00FD3648" w:rsidP="00FD3648">
      <w:pPr>
        <w:pStyle w:val="ListeParagraf"/>
        <w:numPr>
          <w:ilvl w:val="0"/>
          <w:numId w:val="2"/>
        </w:numPr>
        <w:tabs>
          <w:tab w:val="left" w:pos="993"/>
          <w:tab w:val="left" w:pos="1701"/>
        </w:tabs>
        <w:autoSpaceDE w:val="0"/>
        <w:autoSpaceDN w:val="0"/>
        <w:adjustRightInd w:val="0"/>
        <w:spacing w:after="0" w:line="360" w:lineRule="auto"/>
        <w:ind w:left="0" w:right="-1" w:firstLine="709"/>
        <w:jc w:val="both"/>
        <w:rPr>
          <w:rFonts w:ascii="Times New Roman" w:eastAsia="TimesNewRomanPSMT" w:hAnsi="Times New Roman" w:cs="Times New Roman"/>
          <w:sz w:val="24"/>
          <w:szCs w:val="24"/>
        </w:rPr>
      </w:pPr>
      <w:r w:rsidRPr="00F76826">
        <w:rPr>
          <w:rFonts w:ascii="Times New Roman" w:hAnsi="Times New Roman" w:cs="Times New Roman"/>
          <w:sz w:val="24"/>
          <w:szCs w:val="24"/>
        </w:rPr>
        <w:t>Kriz yönetiminde sağlanan başarı yönetimi konumundaki kişilerin kendilerine olan güvenini artırmaktadır.</w:t>
      </w:r>
    </w:p>
    <w:p w:rsidR="00FD3648" w:rsidRPr="00F76826" w:rsidRDefault="00FD3648" w:rsidP="00FD3648">
      <w:pPr>
        <w:pStyle w:val="ListeParagraf"/>
        <w:numPr>
          <w:ilvl w:val="0"/>
          <w:numId w:val="2"/>
        </w:numPr>
        <w:tabs>
          <w:tab w:val="left" w:pos="993"/>
          <w:tab w:val="left" w:pos="1701"/>
        </w:tabs>
        <w:autoSpaceDE w:val="0"/>
        <w:autoSpaceDN w:val="0"/>
        <w:adjustRightInd w:val="0"/>
        <w:spacing w:after="0" w:line="360" w:lineRule="auto"/>
        <w:ind w:left="0" w:right="-1"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Kriz yönetimi zaruri, kompleks, mühim, güç ve uzun bir süreci kapsadığından, esnek, kreatif, nesnel, atılgan, cesur, grup ile çalışmayı,  yeniliklere açık olmayı, beklenilmeyen olağan dışı durumlarda bilinmeyen ve istenmeyen durumlara karşı hazırlıklı olmayı gerektirmektedir.</w:t>
      </w:r>
    </w:p>
    <w:p w:rsidR="00FD3648" w:rsidRPr="00F76826" w:rsidRDefault="00FD3648" w:rsidP="00FD3648">
      <w:pPr>
        <w:pStyle w:val="ListeParagraf"/>
        <w:numPr>
          <w:ilvl w:val="0"/>
          <w:numId w:val="2"/>
        </w:numPr>
        <w:tabs>
          <w:tab w:val="left" w:pos="993"/>
          <w:tab w:val="left" w:pos="1701"/>
        </w:tabs>
        <w:autoSpaceDE w:val="0"/>
        <w:autoSpaceDN w:val="0"/>
        <w:adjustRightInd w:val="0"/>
        <w:spacing w:after="0" w:line="360" w:lineRule="auto"/>
        <w:ind w:left="0" w:right="-1" w:firstLine="709"/>
        <w:jc w:val="both"/>
        <w:rPr>
          <w:rFonts w:ascii="Times New Roman" w:eastAsia="TimesNewRomanPSMT" w:hAnsi="Times New Roman" w:cs="Times New Roman"/>
          <w:sz w:val="24"/>
          <w:szCs w:val="24"/>
        </w:rPr>
      </w:pPr>
      <w:r w:rsidRPr="00F76826">
        <w:rPr>
          <w:rFonts w:ascii="Times New Roman" w:hAnsi="Times New Roman" w:cs="Times New Roman"/>
          <w:sz w:val="24"/>
          <w:szCs w:val="24"/>
        </w:rPr>
        <w:t>Kriz yönetiminde iletişimin, organizasyonun, denetlemenin, maliyetin, kültürün, planlamanın, sistemlerin kompleks yapıda olması ve birbiriyle ilişkili vb etkenlerin olması kriz yönetimi açısından önemli yere sahiptir.</w:t>
      </w:r>
    </w:p>
    <w:p w:rsidR="00FD3648" w:rsidRPr="00F76826" w:rsidRDefault="00FD3648" w:rsidP="00FD3648">
      <w:pPr>
        <w:pStyle w:val="ListeParagraf"/>
        <w:numPr>
          <w:ilvl w:val="0"/>
          <w:numId w:val="2"/>
        </w:numPr>
        <w:tabs>
          <w:tab w:val="left" w:pos="993"/>
          <w:tab w:val="left" w:pos="1701"/>
        </w:tabs>
        <w:autoSpaceDE w:val="0"/>
        <w:autoSpaceDN w:val="0"/>
        <w:adjustRightInd w:val="0"/>
        <w:spacing w:after="0" w:line="360" w:lineRule="auto"/>
        <w:ind w:left="0" w:right="-1"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Kriz yönetimi birtakım kabiliyetlerin ve belirli düzeyde hoşgörünün sergilenmesini gerektirebilmektedir.</w:t>
      </w:r>
    </w:p>
    <w:p w:rsidR="00FD3648" w:rsidRPr="00F76826" w:rsidRDefault="00FD3648" w:rsidP="00FD3648">
      <w:pPr>
        <w:pStyle w:val="ListeParagraf"/>
        <w:numPr>
          <w:ilvl w:val="0"/>
          <w:numId w:val="2"/>
        </w:numPr>
        <w:tabs>
          <w:tab w:val="left" w:pos="993"/>
          <w:tab w:val="left" w:pos="1701"/>
        </w:tabs>
        <w:autoSpaceDE w:val="0"/>
        <w:autoSpaceDN w:val="0"/>
        <w:adjustRightInd w:val="0"/>
        <w:spacing w:after="0" w:line="360" w:lineRule="auto"/>
        <w:ind w:left="0" w:right="-1" w:firstLine="709"/>
        <w:jc w:val="both"/>
        <w:rPr>
          <w:rFonts w:ascii="Times New Roman" w:hAnsi="Times New Roman" w:cs="Times New Roman"/>
          <w:sz w:val="24"/>
          <w:szCs w:val="24"/>
        </w:rPr>
      </w:pPr>
      <w:r w:rsidRPr="00F76826">
        <w:rPr>
          <w:rFonts w:ascii="Times New Roman" w:eastAsia="TimesNewRomanPSMT" w:hAnsi="Times New Roman" w:cs="Times New Roman"/>
          <w:sz w:val="24"/>
          <w:szCs w:val="24"/>
        </w:rPr>
        <w:t xml:space="preserve">Kriz yönetiminin stratejik </w:t>
      </w:r>
      <w:r w:rsidRPr="00F76826">
        <w:rPr>
          <w:rFonts w:ascii="Times New Roman" w:hAnsi="Times New Roman" w:cs="Times New Roman"/>
          <w:sz w:val="24"/>
          <w:szCs w:val="24"/>
        </w:rPr>
        <w:t>yönetim sınırları içerisinde bulunması k</w:t>
      </w:r>
      <w:r w:rsidRPr="00F76826">
        <w:rPr>
          <w:rFonts w:ascii="Times New Roman" w:eastAsia="TimesNewRomanPSMT" w:hAnsi="Times New Roman" w:cs="Times New Roman"/>
          <w:sz w:val="24"/>
          <w:szCs w:val="24"/>
        </w:rPr>
        <w:t>rizlerin stratejik amaçları da tehdit olarak görmesine bağlıdır.</w:t>
      </w:r>
    </w:p>
    <w:p w:rsidR="00FD3648" w:rsidRPr="00F76826" w:rsidRDefault="00FD3648" w:rsidP="00FD3648">
      <w:pPr>
        <w:pStyle w:val="ListeParagraf"/>
        <w:numPr>
          <w:ilvl w:val="0"/>
          <w:numId w:val="2"/>
        </w:numPr>
        <w:tabs>
          <w:tab w:val="left" w:pos="993"/>
          <w:tab w:val="left" w:pos="1701"/>
        </w:tabs>
        <w:autoSpaceDE w:val="0"/>
        <w:autoSpaceDN w:val="0"/>
        <w:adjustRightInd w:val="0"/>
        <w:spacing w:after="0" w:line="360" w:lineRule="auto"/>
        <w:ind w:left="0" w:right="-1" w:firstLine="709"/>
        <w:jc w:val="both"/>
        <w:rPr>
          <w:rFonts w:ascii="Times New Roman" w:hAnsi="Times New Roman" w:cs="Times New Roman"/>
          <w:sz w:val="24"/>
          <w:szCs w:val="24"/>
        </w:rPr>
      </w:pPr>
      <w:r w:rsidRPr="00F76826">
        <w:rPr>
          <w:rFonts w:ascii="Times New Roman" w:eastAsia="TimesNewRomanPSMT" w:hAnsi="Times New Roman" w:cs="Times New Roman"/>
          <w:sz w:val="24"/>
          <w:szCs w:val="24"/>
        </w:rPr>
        <w:t>Kriz yönetim örgüt mensuplarına fiziksel ve</w:t>
      </w:r>
      <w:r>
        <w:rPr>
          <w:rFonts w:ascii="Times New Roman" w:eastAsia="TimesNewRomanPSMT" w:hAnsi="Times New Roman" w:cs="Times New Roman"/>
          <w:sz w:val="24"/>
          <w:szCs w:val="24"/>
        </w:rPr>
        <w:t xml:space="preserve"> psikolojik eğitim verilmelidir</w:t>
      </w:r>
      <w:r w:rsidRPr="00F76826">
        <w:rPr>
          <w:rFonts w:ascii="Times New Roman" w:eastAsia="TimesNewRomanPSMT" w:hAnsi="Times New Roman" w:cs="Times New Roman"/>
          <w:sz w:val="24"/>
          <w:szCs w:val="24"/>
        </w:rPr>
        <w:t xml:space="preserve"> (Doğan, 2010: 58-59).   </w:t>
      </w:r>
    </w:p>
    <w:p w:rsidR="00FD3648" w:rsidRDefault="00FD3648" w:rsidP="00FD3648">
      <w:pPr>
        <w:autoSpaceDE w:val="0"/>
        <w:autoSpaceDN w:val="0"/>
        <w:adjustRightInd w:val="0"/>
        <w:spacing w:after="0" w:line="360" w:lineRule="auto"/>
        <w:rPr>
          <w:rFonts w:ascii="Times New Roman" w:hAnsi="Times New Roman" w:cs="Times New Roman"/>
          <w:b/>
          <w:sz w:val="24"/>
          <w:szCs w:val="24"/>
        </w:rPr>
      </w:pPr>
    </w:p>
    <w:p w:rsidR="00FD3648" w:rsidRPr="00F76826" w:rsidRDefault="00FD3648" w:rsidP="00FD3648">
      <w:pPr>
        <w:pStyle w:val="Balk3"/>
        <w:numPr>
          <w:ilvl w:val="0"/>
          <w:numId w:val="31"/>
        </w:numPr>
        <w:spacing w:before="0" w:line="360" w:lineRule="auto"/>
        <w:ind w:hanging="11"/>
        <w:rPr>
          <w:rFonts w:ascii="Times New Roman" w:hAnsi="Times New Roman" w:cs="Times New Roman"/>
          <w:color w:val="auto"/>
          <w:sz w:val="24"/>
        </w:rPr>
      </w:pPr>
      <w:bookmarkStart w:id="46" w:name="_Toc461364939"/>
      <w:bookmarkStart w:id="47" w:name="_Toc505774416"/>
      <w:r w:rsidRPr="00F76826">
        <w:rPr>
          <w:rFonts w:ascii="Times New Roman" w:hAnsi="Times New Roman" w:cs="Times New Roman"/>
          <w:color w:val="auto"/>
          <w:sz w:val="24"/>
        </w:rPr>
        <w:t>Kriz Yönetimi Yaklaşımları</w:t>
      </w:r>
      <w:bookmarkEnd w:id="46"/>
      <w:bookmarkEnd w:id="47"/>
    </w:p>
    <w:p w:rsidR="00FD3648" w:rsidRDefault="00FD3648" w:rsidP="006771F1">
      <w:pPr>
        <w:autoSpaceDE w:val="0"/>
        <w:autoSpaceDN w:val="0"/>
        <w:adjustRightInd w:val="0"/>
        <w:spacing w:after="0" w:line="360" w:lineRule="auto"/>
        <w:ind w:firstLine="708"/>
        <w:jc w:val="both"/>
        <w:rPr>
          <w:rFonts w:ascii="Times New Roman" w:hAnsi="Times New Roman" w:cs="Times New Roman"/>
          <w:sz w:val="24"/>
        </w:rPr>
      </w:pPr>
      <w:r w:rsidRPr="00F76826">
        <w:rPr>
          <w:rFonts w:ascii="Times New Roman" w:hAnsi="Times New Roman" w:cs="Times New Roman"/>
          <w:sz w:val="24"/>
          <w:szCs w:val="24"/>
        </w:rPr>
        <w:t xml:space="preserve">Örgütler krizle karşı karşıya geldiğinde ya krizden kaçma yaklaşımını ya da krizi çözme yaklaşımını benimserler. Her iki yaklaşımın da kriz durumunda sergiledikleri davranış biçimleri </w:t>
      </w:r>
      <w:r w:rsidRPr="00F76826">
        <w:rPr>
          <w:rFonts w:ascii="Times New Roman" w:hAnsi="Times New Roman" w:cs="Times New Roman"/>
          <w:sz w:val="24"/>
        </w:rPr>
        <w:t xml:space="preserve">Tablo 1.2. de </w:t>
      </w:r>
      <w:r>
        <w:rPr>
          <w:rFonts w:ascii="Times New Roman" w:hAnsi="Times New Roman" w:cs="Times New Roman"/>
          <w:sz w:val="24"/>
        </w:rPr>
        <w:t>gösterilmiştir.</w:t>
      </w:r>
    </w:p>
    <w:p w:rsidR="00E52805" w:rsidRDefault="00E52805" w:rsidP="00A50D57">
      <w:pPr>
        <w:spacing w:after="0" w:line="360" w:lineRule="auto"/>
        <w:jc w:val="center"/>
        <w:rPr>
          <w:rFonts w:ascii="Times New Roman" w:hAnsi="Times New Roman" w:cs="Times New Roman"/>
          <w:b/>
          <w:sz w:val="24"/>
        </w:rPr>
      </w:pPr>
    </w:p>
    <w:p w:rsidR="00E52805" w:rsidRDefault="00E52805" w:rsidP="00A50D57">
      <w:pPr>
        <w:spacing w:after="0" w:line="360" w:lineRule="auto"/>
        <w:jc w:val="center"/>
        <w:rPr>
          <w:rFonts w:ascii="Times New Roman" w:hAnsi="Times New Roman" w:cs="Times New Roman"/>
          <w:b/>
          <w:sz w:val="24"/>
        </w:rPr>
      </w:pPr>
    </w:p>
    <w:p w:rsidR="00FD3648" w:rsidRPr="00F76826" w:rsidRDefault="00FD3648" w:rsidP="00A50D57">
      <w:pPr>
        <w:spacing w:after="0" w:line="360" w:lineRule="auto"/>
        <w:jc w:val="center"/>
        <w:rPr>
          <w:rFonts w:ascii="Times New Roman" w:hAnsi="Times New Roman" w:cs="Times New Roman"/>
          <w:b/>
          <w:sz w:val="24"/>
        </w:rPr>
      </w:pPr>
      <w:r w:rsidRPr="00F76826">
        <w:rPr>
          <w:rFonts w:ascii="Times New Roman" w:hAnsi="Times New Roman" w:cs="Times New Roman"/>
          <w:b/>
          <w:sz w:val="24"/>
        </w:rPr>
        <w:lastRenderedPageBreak/>
        <w:t xml:space="preserve">Tablo 1.2: Kriz Yönetim Süreci </w:t>
      </w:r>
    </w:p>
    <w:p w:rsidR="00FD3648" w:rsidRPr="00F76826" w:rsidRDefault="00FD3648" w:rsidP="00A50D57">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5E20B562" wp14:editId="27DB5D2D">
            <wp:extent cx="5172075" cy="2924175"/>
            <wp:effectExtent l="0" t="0" r="9525" b="9525"/>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77790" cy="2927406"/>
                    </a:xfrm>
                    <a:prstGeom prst="rect">
                      <a:avLst/>
                    </a:prstGeom>
                    <a:noFill/>
                    <a:ln>
                      <a:noFill/>
                    </a:ln>
                  </pic:spPr>
                </pic:pic>
              </a:graphicData>
            </a:graphic>
          </wp:inline>
        </w:drawing>
      </w:r>
    </w:p>
    <w:p w:rsidR="00FD3648" w:rsidRDefault="00FD3648" w:rsidP="00A50D57">
      <w:pPr>
        <w:autoSpaceDE w:val="0"/>
        <w:autoSpaceDN w:val="0"/>
        <w:adjustRightInd w:val="0"/>
        <w:spacing w:after="0" w:line="360" w:lineRule="auto"/>
        <w:jc w:val="both"/>
        <w:rPr>
          <w:rFonts w:ascii="Times New Roman" w:hAnsi="Times New Roman" w:cs="Times New Roman"/>
          <w:iCs/>
          <w:sz w:val="18"/>
          <w:szCs w:val="18"/>
        </w:rPr>
      </w:pPr>
      <w:r w:rsidRPr="00C64003">
        <w:rPr>
          <w:rFonts w:ascii="Times New Roman" w:hAnsi="Times New Roman" w:cs="Times New Roman"/>
          <w:b/>
          <w:sz w:val="18"/>
          <w:szCs w:val="18"/>
        </w:rPr>
        <w:t xml:space="preserve">Kaynak: </w:t>
      </w:r>
      <w:r w:rsidRPr="00C64003">
        <w:rPr>
          <w:rFonts w:ascii="Times New Roman" w:hAnsi="Times New Roman" w:cs="Times New Roman"/>
          <w:bCs/>
          <w:sz w:val="18"/>
          <w:szCs w:val="18"/>
        </w:rPr>
        <w:t>Tağraf ve Arslan</w:t>
      </w:r>
      <w:r w:rsidRPr="00C64003">
        <w:rPr>
          <w:rFonts w:ascii="Times New Roman" w:hAnsi="Times New Roman" w:cs="Times New Roman"/>
          <w:iCs/>
          <w:sz w:val="18"/>
          <w:szCs w:val="18"/>
        </w:rPr>
        <w:t>, 2003: 152.</w:t>
      </w:r>
    </w:p>
    <w:p w:rsidR="006771F1" w:rsidRDefault="006771F1" w:rsidP="00A50D57">
      <w:pPr>
        <w:autoSpaceDE w:val="0"/>
        <w:autoSpaceDN w:val="0"/>
        <w:adjustRightInd w:val="0"/>
        <w:spacing w:after="0" w:line="360" w:lineRule="auto"/>
        <w:jc w:val="both"/>
        <w:rPr>
          <w:rFonts w:ascii="Times New Roman" w:hAnsi="Times New Roman" w:cs="Times New Roman"/>
          <w:iCs/>
          <w:sz w:val="18"/>
          <w:szCs w:val="18"/>
        </w:rPr>
      </w:pPr>
    </w:p>
    <w:p w:rsidR="00FD3648" w:rsidRPr="00F76826" w:rsidRDefault="00FD3648" w:rsidP="00A915AA">
      <w:pPr>
        <w:pStyle w:val="Balk4"/>
        <w:numPr>
          <w:ilvl w:val="3"/>
          <w:numId w:val="42"/>
        </w:numPr>
        <w:tabs>
          <w:tab w:val="left" w:pos="1276"/>
          <w:tab w:val="left" w:pos="1701"/>
        </w:tabs>
        <w:spacing w:before="0" w:line="360" w:lineRule="auto"/>
        <w:ind w:hanging="11"/>
        <w:rPr>
          <w:rFonts w:ascii="Times New Roman" w:hAnsi="Times New Roman" w:cs="Times New Roman"/>
          <w:i w:val="0"/>
          <w:color w:val="auto"/>
          <w:sz w:val="24"/>
        </w:rPr>
      </w:pPr>
      <w:bookmarkStart w:id="48" w:name="_Toc461364940"/>
      <w:r w:rsidRPr="00F76826">
        <w:rPr>
          <w:rFonts w:ascii="Times New Roman" w:hAnsi="Times New Roman" w:cs="Times New Roman"/>
          <w:i w:val="0"/>
          <w:color w:val="auto"/>
          <w:sz w:val="24"/>
        </w:rPr>
        <w:t>Krizden Kaçma Yaklaşımı</w:t>
      </w:r>
      <w:bookmarkEnd w:id="48"/>
    </w:p>
    <w:p w:rsidR="00FD3648" w:rsidRPr="00F76826" w:rsidRDefault="00FD3648" w:rsidP="00FD3648">
      <w:pPr>
        <w:pStyle w:val="Default"/>
        <w:spacing w:line="360" w:lineRule="auto"/>
        <w:ind w:firstLine="708"/>
        <w:jc w:val="both"/>
        <w:rPr>
          <w:color w:val="auto"/>
        </w:rPr>
      </w:pPr>
      <w:r w:rsidRPr="00F76826">
        <w:rPr>
          <w:color w:val="auto"/>
        </w:rPr>
        <w:t>“Krizden kaçma” ya da proaktif yaklaşım olup, uyarı sistemi ile sinyalleri algılayarak kriz önleme ya da denetim mekanizmalarını işletmek suretiyle örgütü</w:t>
      </w:r>
      <w:r>
        <w:rPr>
          <w:color w:val="auto"/>
        </w:rPr>
        <w:t xml:space="preserve"> krize sokmamayı amaçlamaktadır</w:t>
      </w:r>
      <w:r w:rsidRPr="00F76826">
        <w:rPr>
          <w:color w:val="auto"/>
        </w:rPr>
        <w:t>”</w:t>
      </w:r>
      <w:r w:rsidRPr="00F76826">
        <w:rPr>
          <w:noProof/>
          <w:color w:val="auto"/>
        </w:rPr>
        <w:t xml:space="preserve"> (Özmaya, 2010: 39).</w:t>
      </w:r>
    </w:p>
    <w:p w:rsidR="00FD3648" w:rsidRPr="00F76826" w:rsidRDefault="00FD3648" w:rsidP="00FD3648">
      <w:pPr>
        <w:pStyle w:val="Default"/>
        <w:spacing w:line="360" w:lineRule="auto"/>
        <w:jc w:val="both"/>
        <w:rPr>
          <w:color w:val="auto"/>
        </w:rPr>
      </w:pPr>
      <w:r w:rsidRPr="00F76826">
        <w:rPr>
          <w:color w:val="auto"/>
          <w:sz w:val="23"/>
          <w:szCs w:val="23"/>
        </w:rPr>
        <w:tab/>
      </w:r>
      <w:r w:rsidRPr="00F76826">
        <w:rPr>
          <w:color w:val="auto"/>
        </w:rPr>
        <w:t>Proaktif yaklaşım anlayışına göre bu yönetim sürecinde sinyallerin alınması, krize karşı hazırlıklı olmayı ve özellikle tehlikeye yönelik krizlerde denge durumunu korumak için faaliyet göstermeyi amaçlamaktadır. Kriz sinyallerinin toplanıp değerlendirilecek mekanizmaların oluşturulması ve değerlendirme sonucunda çıkan sonuçlara göre plan yapılması önemli bir yer tutar.</w:t>
      </w:r>
    </w:p>
    <w:p w:rsidR="00FD3648" w:rsidRPr="00F76826" w:rsidRDefault="00FD3648" w:rsidP="00FD3648">
      <w:pPr>
        <w:pStyle w:val="Default"/>
        <w:spacing w:line="360" w:lineRule="auto"/>
        <w:jc w:val="both"/>
        <w:rPr>
          <w:b/>
          <w:color w:val="auto"/>
        </w:rPr>
      </w:pPr>
    </w:p>
    <w:p w:rsidR="00FD3648" w:rsidRPr="00F76826" w:rsidRDefault="00FD3648" w:rsidP="00FD3648">
      <w:pPr>
        <w:pStyle w:val="Balk4"/>
        <w:numPr>
          <w:ilvl w:val="3"/>
          <w:numId w:val="42"/>
        </w:numPr>
        <w:tabs>
          <w:tab w:val="left" w:pos="1418"/>
          <w:tab w:val="left" w:pos="1701"/>
        </w:tabs>
        <w:spacing w:before="0" w:line="360" w:lineRule="auto"/>
        <w:ind w:hanging="11"/>
        <w:rPr>
          <w:rFonts w:ascii="Times New Roman" w:hAnsi="Times New Roman" w:cs="Times New Roman"/>
          <w:i w:val="0"/>
          <w:color w:val="auto"/>
          <w:sz w:val="24"/>
        </w:rPr>
      </w:pPr>
      <w:bookmarkStart w:id="49" w:name="_Toc461364941"/>
      <w:r w:rsidRPr="00F76826">
        <w:rPr>
          <w:rFonts w:ascii="Times New Roman" w:hAnsi="Times New Roman" w:cs="Times New Roman"/>
          <w:i w:val="0"/>
          <w:color w:val="auto"/>
          <w:sz w:val="24"/>
        </w:rPr>
        <w:t>Krizi Çözme Yaklaşımı</w:t>
      </w:r>
      <w:bookmarkEnd w:id="49"/>
    </w:p>
    <w:p w:rsidR="00FD3648" w:rsidRPr="00F76826" w:rsidRDefault="00FD3648" w:rsidP="00FD3648">
      <w:pPr>
        <w:pStyle w:val="Default"/>
        <w:spacing w:line="360" w:lineRule="auto"/>
        <w:ind w:firstLine="708"/>
        <w:jc w:val="both"/>
        <w:rPr>
          <w:color w:val="auto"/>
        </w:rPr>
      </w:pPr>
      <w:r w:rsidRPr="00F76826">
        <w:rPr>
          <w:color w:val="auto"/>
        </w:rPr>
        <w:t>“Reaktif yaklaşım olarak da adlandırılan, kriz durumunun etkilerini azaltarak örgütü en az zararla kurtarmaya od</w:t>
      </w:r>
      <w:r>
        <w:rPr>
          <w:color w:val="auto"/>
        </w:rPr>
        <w:t>aklı ‘krizi çözme’ yaklaşımıdır</w:t>
      </w:r>
      <w:r w:rsidRPr="00F76826">
        <w:rPr>
          <w:color w:val="auto"/>
        </w:rPr>
        <w:t>”</w:t>
      </w:r>
      <w:r w:rsidRPr="00F76826">
        <w:rPr>
          <w:noProof/>
          <w:color w:val="auto"/>
        </w:rPr>
        <w:t xml:space="preserve"> (Özmaya, 2010:39).</w:t>
      </w:r>
    </w:p>
    <w:p w:rsidR="00FD3648" w:rsidRPr="00F76826" w:rsidRDefault="00FD3648" w:rsidP="00FD3648">
      <w:pPr>
        <w:pStyle w:val="Default"/>
        <w:spacing w:line="360" w:lineRule="auto"/>
        <w:ind w:firstLine="708"/>
        <w:jc w:val="both"/>
        <w:rPr>
          <w:color w:val="auto"/>
        </w:rPr>
      </w:pPr>
      <w:r w:rsidRPr="00F76826">
        <w:rPr>
          <w:color w:val="auto"/>
        </w:rPr>
        <w:t xml:space="preserve"> “Krizi çözme yaklaşımı, hem kriz öncesinde durumu tahmin etmeli hem de sorunun çözümü için en önemlisi kriz sinyallerini alacak erken uyarı sistemleri oluşturulmalıdır. Kriz sırasında ise, durum doğru algılanmalı ve</w:t>
      </w:r>
      <w:r>
        <w:rPr>
          <w:color w:val="auto"/>
        </w:rPr>
        <w:t xml:space="preserve"> teşhis edilmelidir</w:t>
      </w:r>
      <w:r w:rsidRPr="00F76826">
        <w:rPr>
          <w:color w:val="auto"/>
        </w:rPr>
        <w:t xml:space="preserve">” </w:t>
      </w:r>
      <w:r w:rsidRPr="00F76826">
        <w:rPr>
          <w:noProof/>
          <w:color w:val="auto"/>
        </w:rPr>
        <w:t>(Şimşek, 2007: 340).</w:t>
      </w:r>
      <w:r w:rsidRPr="00F76826">
        <w:rPr>
          <w:color w:val="auto"/>
        </w:rPr>
        <w:t xml:space="preserve"> Krize neden olan sebepler incelenerek bu sorunların ortadan </w:t>
      </w:r>
      <w:r w:rsidRPr="00F76826">
        <w:rPr>
          <w:color w:val="auto"/>
        </w:rPr>
        <w:lastRenderedPageBreak/>
        <w:t xml:space="preserve">kaldırılması krizi çözme aşamasında başarı sağlamaktadır. Bu dönem yöneticilik becerilerinin anlaşıldığı bir dönem olup yöneticilere büyük sorumluluk düşmektedir. </w:t>
      </w:r>
    </w:p>
    <w:p w:rsidR="00FD3648" w:rsidRPr="00506143" w:rsidRDefault="00FD3648" w:rsidP="00B45903">
      <w:pPr>
        <w:pStyle w:val="Default"/>
        <w:spacing w:line="360" w:lineRule="auto"/>
        <w:ind w:firstLine="708"/>
        <w:jc w:val="both"/>
        <w:rPr>
          <w:color w:val="auto"/>
        </w:rPr>
      </w:pPr>
      <w:r w:rsidRPr="00F76826">
        <w:rPr>
          <w:color w:val="auto"/>
        </w:rPr>
        <w:t>Proaktif yaklaşımda örgüt kriz durumuna dü</w:t>
      </w:r>
      <w:r w:rsidRPr="00F76826">
        <w:rPr>
          <w:rFonts w:eastAsia="TimesNewRoman"/>
          <w:color w:val="auto"/>
        </w:rPr>
        <w:t>ş</w:t>
      </w:r>
      <w:r w:rsidRPr="00F76826">
        <w:rPr>
          <w:color w:val="auto"/>
        </w:rPr>
        <w:t xml:space="preserve">memeyi amaçlamakta olup kriz öncesi </w:t>
      </w:r>
      <w:r w:rsidRPr="00B45903">
        <w:rPr>
          <w:color w:val="auto"/>
        </w:rPr>
        <w:t xml:space="preserve">yönetime </w:t>
      </w:r>
      <w:r w:rsidRPr="00506143">
        <w:rPr>
          <w:color w:val="auto"/>
        </w:rPr>
        <w:t>önem vermektedir. Krizi çözme yaklaşımı ise kriz yönetiminin bütün a</w:t>
      </w:r>
      <w:r w:rsidRPr="00506143">
        <w:rPr>
          <w:rFonts w:eastAsia="TimesNewRoman"/>
          <w:color w:val="auto"/>
        </w:rPr>
        <w:t>ş</w:t>
      </w:r>
      <w:r w:rsidRPr="00506143">
        <w:rPr>
          <w:color w:val="auto"/>
        </w:rPr>
        <w:t>amalarını kapsamaktadır.</w:t>
      </w:r>
    </w:p>
    <w:p w:rsidR="00FD3648" w:rsidRPr="00506143" w:rsidRDefault="00FD3648" w:rsidP="00B45903">
      <w:pPr>
        <w:autoSpaceDE w:val="0"/>
        <w:autoSpaceDN w:val="0"/>
        <w:adjustRightInd w:val="0"/>
        <w:spacing w:after="0" w:line="360" w:lineRule="auto"/>
        <w:rPr>
          <w:rFonts w:ascii="Times New Roman" w:hAnsi="Times New Roman" w:cs="Times New Roman"/>
          <w:b/>
          <w:sz w:val="24"/>
          <w:szCs w:val="24"/>
        </w:rPr>
      </w:pPr>
    </w:p>
    <w:p w:rsidR="00FD3648" w:rsidRPr="00506143" w:rsidRDefault="00FD3648" w:rsidP="00ED5AF6">
      <w:pPr>
        <w:pStyle w:val="Balk3"/>
        <w:numPr>
          <w:ilvl w:val="2"/>
          <w:numId w:val="42"/>
        </w:numPr>
        <w:tabs>
          <w:tab w:val="left" w:pos="1134"/>
        </w:tabs>
        <w:spacing w:before="0" w:line="360" w:lineRule="auto"/>
        <w:ind w:hanging="11"/>
        <w:rPr>
          <w:rFonts w:ascii="Times New Roman" w:hAnsi="Times New Roman" w:cs="Times New Roman"/>
          <w:color w:val="auto"/>
          <w:sz w:val="24"/>
          <w:szCs w:val="24"/>
        </w:rPr>
      </w:pPr>
      <w:bookmarkStart w:id="50" w:name="_Toc461364942"/>
      <w:bookmarkStart w:id="51" w:name="_Toc505774417"/>
      <w:r w:rsidRPr="00506143">
        <w:rPr>
          <w:rFonts w:ascii="Times New Roman" w:hAnsi="Times New Roman" w:cs="Times New Roman"/>
          <w:color w:val="auto"/>
          <w:sz w:val="24"/>
          <w:szCs w:val="24"/>
        </w:rPr>
        <w:t>Kriz Yönetim Süreci</w:t>
      </w:r>
      <w:bookmarkEnd w:id="50"/>
      <w:bookmarkEnd w:id="51"/>
    </w:p>
    <w:p w:rsidR="006771F1" w:rsidRPr="00506143" w:rsidRDefault="006771F1" w:rsidP="00B45903">
      <w:pPr>
        <w:spacing w:after="0" w:line="360" w:lineRule="auto"/>
        <w:rPr>
          <w:rFonts w:ascii="Times New Roman" w:hAnsi="Times New Roman" w:cs="Times New Roman"/>
          <w:sz w:val="24"/>
          <w:szCs w:val="24"/>
        </w:rPr>
      </w:pPr>
    </w:p>
    <w:p w:rsidR="00FD3648" w:rsidRPr="00506143" w:rsidRDefault="00FD3648" w:rsidP="00ED5AF6">
      <w:pPr>
        <w:pStyle w:val="Balk4"/>
        <w:numPr>
          <w:ilvl w:val="3"/>
          <w:numId w:val="42"/>
        </w:numPr>
        <w:tabs>
          <w:tab w:val="left" w:pos="1134"/>
          <w:tab w:val="left" w:pos="1560"/>
        </w:tabs>
        <w:spacing w:before="0" w:line="360" w:lineRule="auto"/>
        <w:ind w:hanging="11"/>
        <w:rPr>
          <w:rFonts w:ascii="Times New Roman" w:hAnsi="Times New Roman" w:cs="Times New Roman"/>
          <w:i w:val="0"/>
          <w:color w:val="auto"/>
          <w:sz w:val="24"/>
          <w:szCs w:val="24"/>
        </w:rPr>
      </w:pPr>
      <w:r w:rsidRPr="00506143">
        <w:rPr>
          <w:rFonts w:ascii="Times New Roman" w:hAnsi="Times New Roman" w:cs="Times New Roman"/>
          <w:i w:val="0"/>
          <w:color w:val="auto"/>
          <w:sz w:val="24"/>
          <w:szCs w:val="24"/>
        </w:rPr>
        <w:t xml:space="preserve"> Kriz Sinyallerinin Alınması</w:t>
      </w:r>
    </w:p>
    <w:p w:rsidR="00FD3648" w:rsidRPr="00F76826" w:rsidRDefault="00FD3648" w:rsidP="00B45903">
      <w:pPr>
        <w:spacing w:after="0" w:line="360" w:lineRule="auto"/>
        <w:ind w:firstLine="709"/>
        <w:jc w:val="both"/>
        <w:rPr>
          <w:rFonts w:ascii="Times New Roman" w:hAnsi="Times New Roman" w:cs="Times New Roman"/>
          <w:sz w:val="24"/>
        </w:rPr>
      </w:pPr>
      <w:r w:rsidRPr="00506143">
        <w:rPr>
          <w:rFonts w:ascii="Times New Roman" w:hAnsi="Times New Roman" w:cs="Times New Roman"/>
          <w:sz w:val="24"/>
          <w:szCs w:val="24"/>
        </w:rPr>
        <w:t>Kriz, başarısızlık kadar başarıyı da içinde barındırır. Krizin içinde taşıdığı potansiyel başarının saptanması</w:t>
      </w:r>
      <w:r w:rsidRPr="00B45903">
        <w:rPr>
          <w:rFonts w:ascii="Times New Roman" w:hAnsi="Times New Roman" w:cs="Times New Roman"/>
          <w:sz w:val="24"/>
          <w:szCs w:val="24"/>
        </w:rPr>
        <w:t>,</w:t>
      </w:r>
      <w:r w:rsidRPr="00F76826">
        <w:rPr>
          <w:rFonts w:ascii="Times New Roman" w:hAnsi="Times New Roman" w:cs="Times New Roman"/>
          <w:sz w:val="24"/>
        </w:rPr>
        <w:t xml:space="preserve"> geliştirilmesi ve sonuçlarını alınması, kriz yönetiminin temelini oluşturmaktadır. Kriz Yönetim süreci birden fazla aşamadan oluşmaktadır.</w:t>
      </w:r>
    </w:p>
    <w:p w:rsidR="00FD3648" w:rsidRPr="00F76826" w:rsidRDefault="00FD3648" w:rsidP="00FD3648">
      <w:pPr>
        <w:pStyle w:val="ListeParagraf"/>
        <w:numPr>
          <w:ilvl w:val="0"/>
          <w:numId w:val="2"/>
        </w:numPr>
        <w:tabs>
          <w:tab w:val="left" w:pos="993"/>
        </w:tabs>
        <w:autoSpaceDE w:val="0"/>
        <w:autoSpaceDN w:val="0"/>
        <w:adjustRightInd w:val="0"/>
        <w:spacing w:after="0" w:line="240" w:lineRule="auto"/>
        <w:ind w:left="1211" w:hanging="11"/>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Uyarı Sinyallerinin Alınması,</w:t>
      </w:r>
    </w:p>
    <w:p w:rsidR="00FD3648" w:rsidRPr="00F76826" w:rsidRDefault="00FD3648" w:rsidP="00FD3648">
      <w:pPr>
        <w:pStyle w:val="ListeParagraf"/>
        <w:numPr>
          <w:ilvl w:val="0"/>
          <w:numId w:val="2"/>
        </w:numPr>
        <w:tabs>
          <w:tab w:val="left" w:pos="993"/>
        </w:tabs>
        <w:autoSpaceDE w:val="0"/>
        <w:autoSpaceDN w:val="0"/>
        <w:adjustRightInd w:val="0"/>
        <w:spacing w:after="0" w:line="240" w:lineRule="auto"/>
        <w:ind w:left="1211" w:hanging="11"/>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Hazırlık ve Koruma,</w:t>
      </w:r>
    </w:p>
    <w:p w:rsidR="00FD3648" w:rsidRPr="00F76826" w:rsidRDefault="00FD3648" w:rsidP="00FD3648">
      <w:pPr>
        <w:pStyle w:val="ListeParagraf"/>
        <w:numPr>
          <w:ilvl w:val="0"/>
          <w:numId w:val="2"/>
        </w:numPr>
        <w:tabs>
          <w:tab w:val="left" w:pos="993"/>
        </w:tabs>
        <w:autoSpaceDE w:val="0"/>
        <w:autoSpaceDN w:val="0"/>
        <w:adjustRightInd w:val="0"/>
        <w:spacing w:after="0" w:line="240" w:lineRule="auto"/>
        <w:ind w:left="1211" w:hanging="11"/>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Denetim Altına Alma veya Kayıpları Sınırlandırma,</w:t>
      </w:r>
    </w:p>
    <w:p w:rsidR="00FD3648" w:rsidRPr="00F76826" w:rsidRDefault="00FD3648" w:rsidP="00FD3648">
      <w:pPr>
        <w:pStyle w:val="ListeParagraf"/>
        <w:numPr>
          <w:ilvl w:val="0"/>
          <w:numId w:val="2"/>
        </w:numPr>
        <w:tabs>
          <w:tab w:val="left" w:pos="993"/>
        </w:tabs>
        <w:autoSpaceDE w:val="0"/>
        <w:autoSpaceDN w:val="0"/>
        <w:adjustRightInd w:val="0"/>
        <w:spacing w:after="0" w:line="240" w:lineRule="auto"/>
        <w:ind w:left="1211" w:hanging="11"/>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Öğrenme</w:t>
      </w:r>
    </w:p>
    <w:p w:rsidR="00FD3648" w:rsidRPr="00F76826" w:rsidRDefault="00FD3648" w:rsidP="00FD3648">
      <w:pPr>
        <w:pStyle w:val="ListeParagraf"/>
        <w:tabs>
          <w:tab w:val="left" w:pos="993"/>
        </w:tabs>
        <w:autoSpaceDE w:val="0"/>
        <w:autoSpaceDN w:val="0"/>
        <w:adjustRightInd w:val="0"/>
        <w:spacing w:after="0" w:line="240" w:lineRule="auto"/>
        <w:ind w:left="0"/>
        <w:jc w:val="center"/>
        <w:rPr>
          <w:rFonts w:ascii="Times New Roman" w:hAnsi="Times New Roman" w:cs="Times New Roman"/>
          <w:b/>
          <w:sz w:val="24"/>
          <w:szCs w:val="24"/>
        </w:rPr>
      </w:pPr>
    </w:p>
    <w:p w:rsidR="00FD3648" w:rsidRPr="00F76826" w:rsidRDefault="00FD3648" w:rsidP="00FD3648">
      <w:pPr>
        <w:pStyle w:val="ListeParagraf"/>
        <w:tabs>
          <w:tab w:val="left" w:pos="993"/>
        </w:tabs>
        <w:autoSpaceDE w:val="0"/>
        <w:autoSpaceDN w:val="0"/>
        <w:adjustRightInd w:val="0"/>
        <w:spacing w:after="0" w:line="240" w:lineRule="auto"/>
        <w:ind w:left="0"/>
        <w:jc w:val="center"/>
        <w:rPr>
          <w:rFonts w:ascii="Times New Roman" w:hAnsi="Times New Roman" w:cs="Times New Roman"/>
          <w:b/>
          <w:sz w:val="24"/>
          <w:szCs w:val="24"/>
        </w:rPr>
      </w:pPr>
      <w:r w:rsidRPr="00F76826">
        <w:rPr>
          <w:rFonts w:ascii="Times New Roman" w:hAnsi="Times New Roman" w:cs="Times New Roman"/>
          <w:b/>
          <w:sz w:val="24"/>
          <w:szCs w:val="24"/>
        </w:rPr>
        <w:t>Tablo 1.3: Kriz Yönetim Süreci</w:t>
      </w:r>
    </w:p>
    <w:p w:rsidR="00FD3648" w:rsidRPr="00F76826" w:rsidRDefault="00FD3648" w:rsidP="00FD3648">
      <w:pPr>
        <w:autoSpaceDE w:val="0"/>
        <w:autoSpaceDN w:val="0"/>
        <w:adjustRightInd w:val="0"/>
        <w:spacing w:after="0" w:line="240" w:lineRule="auto"/>
        <w:rPr>
          <w:rFonts w:ascii="Times New Roman" w:hAnsi="Times New Roman" w:cs="Times New Roman"/>
          <w:b/>
          <w:sz w:val="24"/>
          <w:szCs w:val="24"/>
        </w:rPr>
      </w:pPr>
    </w:p>
    <w:tbl>
      <w:tblPr>
        <w:tblpPr w:leftFromText="141" w:rightFromText="141" w:vertAnchor="text" w:horzAnchor="margin" w:tblpXSpec="center" w:tblpY="-43"/>
        <w:tblW w:w="8225" w:type="dxa"/>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8225"/>
      </w:tblGrid>
      <w:tr w:rsidR="00FD3648" w:rsidRPr="00F76826" w:rsidTr="00A50D57">
        <w:trPr>
          <w:trHeight w:val="3436"/>
        </w:trPr>
        <w:tc>
          <w:tcPr>
            <w:tcW w:w="8225" w:type="dxa"/>
          </w:tcPr>
          <w:p w:rsidR="00FD3648" w:rsidRPr="00F76826" w:rsidRDefault="00FD3648" w:rsidP="00395487">
            <w:pPr>
              <w:spacing w:after="0" w:line="240" w:lineRule="auto"/>
              <w:rPr>
                <w:rFonts w:ascii="Times New Roman" w:hAnsi="Times New Roman" w:cs="Times New Roman"/>
                <w:sz w:val="24"/>
                <w:szCs w:val="24"/>
              </w:rPr>
            </w:pPr>
            <w:r w:rsidRPr="00F76826">
              <w:rPr>
                <w:rFonts w:ascii="Times New Roman" w:hAnsi="Times New Roman" w:cs="Times New Roman"/>
                <w:noProof/>
                <w:sz w:val="24"/>
                <w:szCs w:val="24"/>
                <w:lang w:eastAsia="tr-TR"/>
              </w:rPr>
              <w:drawing>
                <wp:inline distT="0" distB="0" distL="0" distR="0" wp14:anchorId="25924265" wp14:editId="7709D542">
                  <wp:extent cx="5162550" cy="2124075"/>
                  <wp:effectExtent l="0" t="0" r="0" b="0"/>
                  <wp:docPr id="1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5176792" cy="2129935"/>
                          </a:xfrm>
                          <a:prstGeom prst="rect">
                            <a:avLst/>
                          </a:prstGeom>
                          <a:noFill/>
                          <a:ln w="9525">
                            <a:noFill/>
                            <a:miter lim="800000"/>
                            <a:headEnd/>
                            <a:tailEnd/>
                          </a:ln>
                        </pic:spPr>
                      </pic:pic>
                    </a:graphicData>
                  </a:graphic>
                </wp:inline>
              </w:drawing>
            </w:r>
          </w:p>
        </w:tc>
      </w:tr>
    </w:tbl>
    <w:p w:rsidR="00FD3648" w:rsidRPr="00C64003" w:rsidRDefault="00FD3648" w:rsidP="00A50D57">
      <w:pPr>
        <w:spacing w:after="0" w:line="360" w:lineRule="auto"/>
        <w:rPr>
          <w:rFonts w:ascii="Times New Roman" w:hAnsi="Times New Roman" w:cs="Times New Roman"/>
          <w:sz w:val="18"/>
          <w:szCs w:val="18"/>
        </w:rPr>
      </w:pPr>
      <w:r w:rsidRPr="00C64003">
        <w:rPr>
          <w:rFonts w:ascii="Times New Roman" w:hAnsi="Times New Roman" w:cs="Times New Roman"/>
          <w:b/>
          <w:sz w:val="18"/>
          <w:szCs w:val="18"/>
        </w:rPr>
        <w:t xml:space="preserve">Kaynak: </w:t>
      </w:r>
      <w:r w:rsidRPr="00C64003">
        <w:rPr>
          <w:rFonts w:ascii="Times New Roman" w:hAnsi="Times New Roman" w:cs="Times New Roman"/>
          <w:sz w:val="18"/>
          <w:szCs w:val="18"/>
        </w:rPr>
        <w:t>Şimşek, 2007: 338.</w:t>
      </w:r>
    </w:p>
    <w:p w:rsidR="00FD3648" w:rsidRPr="00F76826" w:rsidRDefault="00FD3648" w:rsidP="00A50D57">
      <w:pPr>
        <w:spacing w:after="0" w:line="360" w:lineRule="auto"/>
        <w:rPr>
          <w:rFonts w:ascii="Times New Roman" w:hAnsi="Times New Roman" w:cs="Times New Roman"/>
          <w:sz w:val="20"/>
          <w:szCs w:val="20"/>
        </w:rPr>
      </w:pPr>
    </w:p>
    <w:p w:rsidR="00FD3648" w:rsidRPr="00F76826" w:rsidRDefault="00FD3648" w:rsidP="00A50D57">
      <w:pPr>
        <w:pStyle w:val="ListeParagraf"/>
        <w:numPr>
          <w:ilvl w:val="0"/>
          <w:numId w:val="37"/>
        </w:numPr>
        <w:spacing w:after="0" w:line="360" w:lineRule="auto"/>
        <w:jc w:val="both"/>
        <w:rPr>
          <w:rFonts w:ascii="Times New Roman" w:hAnsi="Times New Roman" w:cs="Times New Roman"/>
          <w:b/>
          <w:vanish/>
          <w:sz w:val="24"/>
          <w:szCs w:val="24"/>
        </w:rPr>
      </w:pPr>
    </w:p>
    <w:p w:rsidR="00FD3648" w:rsidRPr="00F76826" w:rsidRDefault="00FD3648" w:rsidP="00A50D57">
      <w:pPr>
        <w:pStyle w:val="ListeParagraf"/>
        <w:numPr>
          <w:ilvl w:val="1"/>
          <w:numId w:val="37"/>
        </w:numPr>
        <w:spacing w:after="0" w:line="360" w:lineRule="auto"/>
        <w:jc w:val="both"/>
        <w:rPr>
          <w:rFonts w:ascii="Times New Roman" w:hAnsi="Times New Roman" w:cs="Times New Roman"/>
          <w:b/>
          <w:vanish/>
          <w:sz w:val="24"/>
          <w:szCs w:val="24"/>
        </w:rPr>
      </w:pPr>
    </w:p>
    <w:p w:rsidR="00FD3648" w:rsidRPr="00F76826" w:rsidRDefault="00FD3648" w:rsidP="00A50D57">
      <w:pPr>
        <w:pStyle w:val="ListeParagraf"/>
        <w:numPr>
          <w:ilvl w:val="1"/>
          <w:numId w:val="37"/>
        </w:numPr>
        <w:spacing w:after="0" w:line="360" w:lineRule="auto"/>
        <w:jc w:val="both"/>
        <w:rPr>
          <w:rFonts w:ascii="Times New Roman" w:hAnsi="Times New Roman" w:cs="Times New Roman"/>
          <w:b/>
          <w:vanish/>
          <w:sz w:val="24"/>
          <w:szCs w:val="24"/>
        </w:rPr>
      </w:pPr>
    </w:p>
    <w:p w:rsidR="00FD3648" w:rsidRPr="00F76826" w:rsidRDefault="00FD3648" w:rsidP="00A50D57">
      <w:pPr>
        <w:pStyle w:val="ListeParagraf"/>
        <w:numPr>
          <w:ilvl w:val="2"/>
          <w:numId w:val="37"/>
        </w:numPr>
        <w:spacing w:after="0" w:line="360" w:lineRule="auto"/>
        <w:jc w:val="both"/>
        <w:rPr>
          <w:rFonts w:ascii="Times New Roman" w:hAnsi="Times New Roman" w:cs="Times New Roman"/>
          <w:b/>
          <w:vanish/>
          <w:sz w:val="24"/>
          <w:szCs w:val="24"/>
        </w:rPr>
      </w:pPr>
    </w:p>
    <w:p w:rsidR="00FD3648" w:rsidRPr="00F76826" w:rsidRDefault="00FD3648" w:rsidP="00A50D57">
      <w:pPr>
        <w:pStyle w:val="ListeParagraf"/>
        <w:numPr>
          <w:ilvl w:val="2"/>
          <w:numId w:val="37"/>
        </w:numPr>
        <w:spacing w:after="0" w:line="360" w:lineRule="auto"/>
        <w:jc w:val="both"/>
        <w:rPr>
          <w:rFonts w:ascii="Times New Roman" w:hAnsi="Times New Roman" w:cs="Times New Roman"/>
          <w:b/>
          <w:vanish/>
          <w:sz w:val="24"/>
          <w:szCs w:val="24"/>
        </w:rPr>
      </w:pPr>
    </w:p>
    <w:p w:rsidR="00FD3648" w:rsidRPr="00F76826" w:rsidRDefault="00FD3648" w:rsidP="00A50D57">
      <w:pPr>
        <w:pStyle w:val="ListeParagraf"/>
        <w:numPr>
          <w:ilvl w:val="2"/>
          <w:numId w:val="37"/>
        </w:numPr>
        <w:spacing w:after="0" w:line="360" w:lineRule="auto"/>
        <w:jc w:val="both"/>
        <w:rPr>
          <w:rFonts w:ascii="Times New Roman" w:hAnsi="Times New Roman" w:cs="Times New Roman"/>
          <w:b/>
          <w:vanish/>
          <w:sz w:val="24"/>
          <w:szCs w:val="24"/>
        </w:rPr>
      </w:pPr>
    </w:p>
    <w:p w:rsidR="00FD3648" w:rsidRPr="00F76826" w:rsidRDefault="00FD3648" w:rsidP="00A50D57">
      <w:pPr>
        <w:pStyle w:val="ListeParagraf"/>
        <w:numPr>
          <w:ilvl w:val="2"/>
          <w:numId w:val="37"/>
        </w:numPr>
        <w:spacing w:after="0" w:line="360" w:lineRule="auto"/>
        <w:jc w:val="both"/>
        <w:rPr>
          <w:rFonts w:ascii="Times New Roman" w:hAnsi="Times New Roman" w:cs="Times New Roman"/>
          <w:b/>
          <w:vanish/>
          <w:sz w:val="24"/>
          <w:szCs w:val="24"/>
        </w:rPr>
      </w:pPr>
    </w:p>
    <w:p w:rsidR="00FD3648" w:rsidRPr="00F76826" w:rsidRDefault="00FD3648" w:rsidP="00A50D57">
      <w:pPr>
        <w:pStyle w:val="ListeParagraf"/>
        <w:numPr>
          <w:ilvl w:val="3"/>
          <w:numId w:val="37"/>
        </w:numPr>
        <w:spacing w:after="0" w:line="360" w:lineRule="auto"/>
        <w:jc w:val="both"/>
        <w:rPr>
          <w:rFonts w:ascii="Times New Roman" w:hAnsi="Times New Roman" w:cs="Times New Roman"/>
          <w:b/>
          <w:vanish/>
          <w:sz w:val="24"/>
          <w:szCs w:val="24"/>
        </w:rPr>
      </w:pPr>
    </w:p>
    <w:p w:rsidR="00FD3648" w:rsidRPr="00F76826" w:rsidRDefault="00FD3648" w:rsidP="00A50D57">
      <w:pPr>
        <w:pStyle w:val="Balk4"/>
        <w:numPr>
          <w:ilvl w:val="3"/>
          <w:numId w:val="42"/>
        </w:numPr>
        <w:tabs>
          <w:tab w:val="left" w:pos="1701"/>
        </w:tabs>
        <w:spacing w:before="0" w:line="360" w:lineRule="auto"/>
        <w:ind w:hanging="11"/>
        <w:rPr>
          <w:rFonts w:ascii="Times New Roman" w:hAnsi="Times New Roman" w:cs="Times New Roman"/>
          <w:i w:val="0"/>
          <w:color w:val="auto"/>
          <w:sz w:val="24"/>
        </w:rPr>
      </w:pPr>
      <w:bookmarkStart w:id="52" w:name="_Toc461364944"/>
      <w:r w:rsidRPr="00F76826">
        <w:rPr>
          <w:rFonts w:ascii="Times New Roman" w:hAnsi="Times New Roman" w:cs="Times New Roman"/>
          <w:i w:val="0"/>
          <w:color w:val="auto"/>
          <w:sz w:val="24"/>
        </w:rPr>
        <w:t>Uyarı Sinyallerinin Alınması</w:t>
      </w:r>
      <w:bookmarkEnd w:id="52"/>
    </w:p>
    <w:p w:rsidR="00FD3648" w:rsidRPr="00F76826" w:rsidRDefault="00FD3648" w:rsidP="00A50D57">
      <w:pPr>
        <w:autoSpaceDE w:val="0"/>
        <w:autoSpaceDN w:val="0"/>
        <w:adjustRightInd w:val="0"/>
        <w:spacing w:after="0" w:line="360" w:lineRule="auto"/>
        <w:ind w:firstLine="709"/>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Krizin ortaya çıkma ihtimaliyle ilgili uyarı sinyallerinin farkına varıldığı safhadır.</w:t>
      </w:r>
      <w:r w:rsidRPr="00F76826">
        <w:rPr>
          <w:rFonts w:ascii="Times New Roman" w:eastAsia="TimesNewRomanPSMT" w:hAnsi="Times New Roman" w:cs="Times New Roman"/>
          <w:sz w:val="24"/>
          <w:szCs w:val="24"/>
        </w:rPr>
        <w:t xml:space="preserve"> Eğer bu sinyaller zamanında izlenmeyip değerlendirilmezse kriz durumu ortaya çıkmaktadır.</w:t>
      </w:r>
    </w:p>
    <w:p w:rsidR="00FD3648" w:rsidRPr="00F76826" w:rsidRDefault="00FD3648" w:rsidP="00FD3648">
      <w:pPr>
        <w:autoSpaceDE w:val="0"/>
        <w:autoSpaceDN w:val="0"/>
        <w:adjustRightInd w:val="0"/>
        <w:spacing w:after="0" w:line="240" w:lineRule="auto"/>
        <w:ind w:firstLine="709"/>
        <w:jc w:val="both"/>
        <w:rPr>
          <w:rFonts w:ascii="Times New Roman" w:eastAsia="TimesNewRomanPSMT" w:hAnsi="Times New Roman" w:cs="Times New Roman"/>
          <w:sz w:val="24"/>
          <w:szCs w:val="24"/>
        </w:rPr>
      </w:pPr>
    </w:p>
    <w:p w:rsidR="00FD3648" w:rsidRPr="00F76826" w:rsidRDefault="00FD3648" w:rsidP="00FD3648">
      <w:pPr>
        <w:autoSpaceDE w:val="0"/>
        <w:autoSpaceDN w:val="0"/>
        <w:adjustRightInd w:val="0"/>
        <w:spacing w:after="0" w:line="240" w:lineRule="auto"/>
        <w:ind w:left="709" w:right="709"/>
        <w:jc w:val="both"/>
        <w:rPr>
          <w:rFonts w:ascii="Times New Roman" w:eastAsia="TimesNewRomanPSMT" w:hAnsi="Times New Roman" w:cs="Times New Roman"/>
        </w:rPr>
      </w:pPr>
      <w:r w:rsidRPr="00F76826">
        <w:rPr>
          <w:rFonts w:ascii="Times New Roman" w:eastAsia="TimesNewRomanPSMT" w:hAnsi="Times New Roman" w:cs="Times New Roman"/>
        </w:rPr>
        <w:lastRenderedPageBreak/>
        <w:t>Kriz sinyalleri,  gelmekte olan krizin varlığı ve şiddeti ile ilgili bilgiler içermesinden dolayı karar konumundaki yöneticilerin bu sinyallere karşı çok duyarlı davranmaları gerekir. Aslında kriz, öncü niteliğindeki bu sinyallerin ciddiyetle izlenmemesi, izlenilse bile bunların doğru şekilde değerlendir</w:t>
      </w:r>
      <w:r>
        <w:rPr>
          <w:rFonts w:ascii="Times New Roman" w:eastAsia="TimesNewRomanPSMT" w:hAnsi="Times New Roman" w:cs="Times New Roman"/>
        </w:rPr>
        <w:t xml:space="preserve">ilmemesi sonucunda ortaya çıkar </w:t>
      </w:r>
      <w:r w:rsidRPr="00F76826">
        <w:rPr>
          <w:rFonts w:ascii="Times New Roman" w:hAnsi="Times New Roman" w:cs="Times New Roman"/>
          <w:noProof/>
          <w:sz w:val="24"/>
          <w:szCs w:val="24"/>
        </w:rPr>
        <w:t>(Şimşek, 2007: 338).</w:t>
      </w:r>
    </w:p>
    <w:p w:rsidR="00FD3648" w:rsidRPr="00F76826" w:rsidRDefault="00FD3648" w:rsidP="00FD3648">
      <w:pPr>
        <w:autoSpaceDE w:val="0"/>
        <w:autoSpaceDN w:val="0"/>
        <w:adjustRightInd w:val="0"/>
        <w:spacing w:after="0" w:line="240" w:lineRule="auto"/>
        <w:ind w:firstLine="709"/>
        <w:jc w:val="both"/>
        <w:rPr>
          <w:rFonts w:ascii="Times New Roman" w:eastAsia="TimesNewRomanPSMT" w:hAnsi="Times New Roman" w:cs="Times New Roman"/>
          <w:sz w:val="24"/>
          <w:szCs w:val="24"/>
        </w:rPr>
      </w:pPr>
    </w:p>
    <w:p w:rsidR="00FD3648" w:rsidRPr="00F76826" w:rsidRDefault="00FD3648" w:rsidP="00A50D57">
      <w:pPr>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Kriz sinyallerine karşı örgütün takındığı tutum kriz anında göstereceği tepkinin de bir göstergesidir. Kriz sinyallerine karşı verilen olumlu tepki yöneticiler için daha etkin bir kriz yönetiminin gerçekleşmesine katkı sağlayabilir.</w:t>
      </w:r>
    </w:p>
    <w:p w:rsidR="00FD3648" w:rsidRPr="00F76826" w:rsidRDefault="00FD3648" w:rsidP="00A50D57">
      <w:pPr>
        <w:autoSpaceDE w:val="0"/>
        <w:autoSpaceDN w:val="0"/>
        <w:adjustRightInd w:val="0"/>
        <w:spacing w:after="0" w:line="360" w:lineRule="auto"/>
        <w:ind w:firstLine="709"/>
        <w:jc w:val="both"/>
        <w:rPr>
          <w:rFonts w:ascii="Times New Roman" w:eastAsia="TimesNewRomanPSMT" w:hAnsi="Times New Roman" w:cs="Times New Roman"/>
          <w:sz w:val="24"/>
          <w:szCs w:val="24"/>
        </w:rPr>
      </w:pPr>
    </w:p>
    <w:p w:rsidR="00FD3648" w:rsidRPr="00F76826" w:rsidRDefault="00FD3648" w:rsidP="00A50D57">
      <w:pPr>
        <w:pStyle w:val="Balk4"/>
        <w:numPr>
          <w:ilvl w:val="3"/>
          <w:numId w:val="42"/>
        </w:numPr>
        <w:tabs>
          <w:tab w:val="left" w:pos="1701"/>
        </w:tabs>
        <w:spacing w:before="0" w:line="360" w:lineRule="auto"/>
        <w:ind w:hanging="11"/>
        <w:rPr>
          <w:rFonts w:ascii="Times New Roman" w:hAnsi="Times New Roman" w:cs="Times New Roman"/>
          <w:i w:val="0"/>
          <w:color w:val="auto"/>
          <w:sz w:val="24"/>
        </w:rPr>
      </w:pPr>
      <w:bookmarkStart w:id="53" w:name="_Toc461364945"/>
      <w:r w:rsidRPr="00F76826">
        <w:rPr>
          <w:rFonts w:ascii="Times New Roman" w:hAnsi="Times New Roman" w:cs="Times New Roman"/>
          <w:i w:val="0"/>
          <w:color w:val="auto"/>
          <w:sz w:val="24"/>
        </w:rPr>
        <w:t>Krize Hazırlık ve Korunma</w:t>
      </w:r>
      <w:bookmarkEnd w:id="53"/>
    </w:p>
    <w:p w:rsidR="00FD3648" w:rsidRPr="00F76826" w:rsidRDefault="00FD3648" w:rsidP="00A50D57">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Bu aşamada erken uyarı sistemi ile yakalanan sinyaller değerlendirilerek yaşanılabilecek krize karşı önleme ve koruma mekanizmalarının oluşturulduğu aşamadır. Önleme aşamasında örgüt içi analiz yapılarak örgütün zayıf yanları ve potansiyel sorunlar incelenmeye alınır.  Krizi yaşamamanın etkili yolu denge durumunu koruyarak çevredeki değişimlere karşı ayak uydurmaktır.</w:t>
      </w:r>
    </w:p>
    <w:p w:rsidR="00FD3648" w:rsidRPr="00F76826" w:rsidRDefault="00FD3648" w:rsidP="00A50D57">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FD3648" w:rsidRPr="00F76826" w:rsidRDefault="00FD3648" w:rsidP="00A50D57">
      <w:pPr>
        <w:pStyle w:val="ListeParagraf"/>
        <w:numPr>
          <w:ilvl w:val="0"/>
          <w:numId w:val="4"/>
        </w:numPr>
        <w:autoSpaceDE w:val="0"/>
        <w:autoSpaceDN w:val="0"/>
        <w:adjustRightInd w:val="0"/>
        <w:spacing w:after="0" w:line="360" w:lineRule="auto"/>
        <w:jc w:val="both"/>
        <w:rPr>
          <w:rFonts w:ascii="Times New Roman" w:eastAsia="TimesNewRomanPSMT" w:hAnsi="Times New Roman" w:cs="Times New Roman"/>
          <w:b/>
          <w:vanish/>
          <w:sz w:val="24"/>
          <w:szCs w:val="24"/>
        </w:rPr>
      </w:pPr>
    </w:p>
    <w:p w:rsidR="00FD3648" w:rsidRPr="00F76826" w:rsidRDefault="00FD3648" w:rsidP="00A50D57">
      <w:pPr>
        <w:pStyle w:val="ListeParagraf"/>
        <w:numPr>
          <w:ilvl w:val="1"/>
          <w:numId w:val="4"/>
        </w:numPr>
        <w:autoSpaceDE w:val="0"/>
        <w:autoSpaceDN w:val="0"/>
        <w:adjustRightInd w:val="0"/>
        <w:spacing w:after="0" w:line="360" w:lineRule="auto"/>
        <w:jc w:val="both"/>
        <w:rPr>
          <w:rFonts w:ascii="Times New Roman" w:eastAsia="TimesNewRomanPSMT" w:hAnsi="Times New Roman" w:cs="Times New Roman"/>
          <w:b/>
          <w:vanish/>
          <w:sz w:val="24"/>
          <w:szCs w:val="24"/>
        </w:rPr>
      </w:pPr>
    </w:p>
    <w:p w:rsidR="00FD3648" w:rsidRPr="00F76826" w:rsidRDefault="00FD3648" w:rsidP="00A50D57">
      <w:pPr>
        <w:pStyle w:val="ListeParagraf"/>
        <w:numPr>
          <w:ilvl w:val="1"/>
          <w:numId w:val="4"/>
        </w:numPr>
        <w:autoSpaceDE w:val="0"/>
        <w:autoSpaceDN w:val="0"/>
        <w:adjustRightInd w:val="0"/>
        <w:spacing w:after="0" w:line="360" w:lineRule="auto"/>
        <w:jc w:val="both"/>
        <w:rPr>
          <w:rFonts w:ascii="Times New Roman" w:eastAsia="TimesNewRomanPSMT" w:hAnsi="Times New Roman" w:cs="Times New Roman"/>
          <w:b/>
          <w:vanish/>
          <w:sz w:val="24"/>
          <w:szCs w:val="24"/>
        </w:rPr>
      </w:pPr>
    </w:p>
    <w:p w:rsidR="00FD3648" w:rsidRPr="00F76826" w:rsidRDefault="00FD3648" w:rsidP="00A50D57">
      <w:pPr>
        <w:pStyle w:val="ListeParagraf"/>
        <w:numPr>
          <w:ilvl w:val="2"/>
          <w:numId w:val="4"/>
        </w:numPr>
        <w:autoSpaceDE w:val="0"/>
        <w:autoSpaceDN w:val="0"/>
        <w:adjustRightInd w:val="0"/>
        <w:spacing w:after="0" w:line="360" w:lineRule="auto"/>
        <w:jc w:val="both"/>
        <w:rPr>
          <w:rFonts w:ascii="Times New Roman" w:eastAsia="TimesNewRomanPSMT" w:hAnsi="Times New Roman" w:cs="Times New Roman"/>
          <w:b/>
          <w:vanish/>
          <w:sz w:val="24"/>
          <w:szCs w:val="24"/>
        </w:rPr>
      </w:pPr>
    </w:p>
    <w:p w:rsidR="00FD3648" w:rsidRPr="00F76826" w:rsidRDefault="00FD3648" w:rsidP="00A50D57">
      <w:pPr>
        <w:pStyle w:val="ListeParagraf"/>
        <w:numPr>
          <w:ilvl w:val="2"/>
          <w:numId w:val="4"/>
        </w:numPr>
        <w:autoSpaceDE w:val="0"/>
        <w:autoSpaceDN w:val="0"/>
        <w:adjustRightInd w:val="0"/>
        <w:spacing w:after="0" w:line="360" w:lineRule="auto"/>
        <w:jc w:val="both"/>
        <w:rPr>
          <w:rFonts w:ascii="Times New Roman" w:eastAsia="TimesNewRomanPSMT" w:hAnsi="Times New Roman" w:cs="Times New Roman"/>
          <w:b/>
          <w:vanish/>
          <w:sz w:val="24"/>
          <w:szCs w:val="24"/>
        </w:rPr>
      </w:pPr>
    </w:p>
    <w:p w:rsidR="00FD3648" w:rsidRPr="00F76826" w:rsidRDefault="00FD3648" w:rsidP="00A50D57">
      <w:pPr>
        <w:pStyle w:val="ListeParagraf"/>
        <w:numPr>
          <w:ilvl w:val="2"/>
          <w:numId w:val="4"/>
        </w:numPr>
        <w:autoSpaceDE w:val="0"/>
        <w:autoSpaceDN w:val="0"/>
        <w:adjustRightInd w:val="0"/>
        <w:spacing w:after="0" w:line="360" w:lineRule="auto"/>
        <w:jc w:val="both"/>
        <w:rPr>
          <w:rFonts w:ascii="Times New Roman" w:eastAsia="TimesNewRomanPSMT" w:hAnsi="Times New Roman" w:cs="Times New Roman"/>
          <w:b/>
          <w:vanish/>
          <w:sz w:val="24"/>
          <w:szCs w:val="24"/>
        </w:rPr>
      </w:pPr>
    </w:p>
    <w:p w:rsidR="00FD3648" w:rsidRPr="00F76826" w:rsidRDefault="00FD3648" w:rsidP="00A50D57">
      <w:pPr>
        <w:pStyle w:val="ListeParagraf"/>
        <w:numPr>
          <w:ilvl w:val="2"/>
          <w:numId w:val="4"/>
        </w:numPr>
        <w:autoSpaceDE w:val="0"/>
        <w:autoSpaceDN w:val="0"/>
        <w:adjustRightInd w:val="0"/>
        <w:spacing w:after="0" w:line="360" w:lineRule="auto"/>
        <w:jc w:val="both"/>
        <w:rPr>
          <w:rFonts w:ascii="Times New Roman" w:eastAsia="TimesNewRomanPSMT" w:hAnsi="Times New Roman" w:cs="Times New Roman"/>
          <w:b/>
          <w:vanish/>
          <w:sz w:val="24"/>
          <w:szCs w:val="24"/>
        </w:rPr>
      </w:pPr>
    </w:p>
    <w:p w:rsidR="00FD3648" w:rsidRPr="00F76826" w:rsidRDefault="00FD3648" w:rsidP="00A50D57">
      <w:pPr>
        <w:pStyle w:val="ListeParagraf"/>
        <w:numPr>
          <w:ilvl w:val="3"/>
          <w:numId w:val="4"/>
        </w:numPr>
        <w:autoSpaceDE w:val="0"/>
        <w:autoSpaceDN w:val="0"/>
        <w:adjustRightInd w:val="0"/>
        <w:spacing w:after="0" w:line="360" w:lineRule="auto"/>
        <w:jc w:val="both"/>
        <w:rPr>
          <w:rFonts w:ascii="Times New Roman" w:eastAsia="TimesNewRomanPSMT" w:hAnsi="Times New Roman" w:cs="Times New Roman"/>
          <w:b/>
          <w:vanish/>
          <w:sz w:val="24"/>
          <w:szCs w:val="24"/>
        </w:rPr>
      </w:pPr>
    </w:p>
    <w:p w:rsidR="00FD3648" w:rsidRPr="00F76826" w:rsidRDefault="00FD3648" w:rsidP="00A50D57">
      <w:pPr>
        <w:pStyle w:val="ListeParagraf"/>
        <w:numPr>
          <w:ilvl w:val="3"/>
          <w:numId w:val="4"/>
        </w:numPr>
        <w:autoSpaceDE w:val="0"/>
        <w:autoSpaceDN w:val="0"/>
        <w:adjustRightInd w:val="0"/>
        <w:spacing w:after="0" w:line="360" w:lineRule="auto"/>
        <w:jc w:val="both"/>
        <w:rPr>
          <w:rFonts w:ascii="Times New Roman" w:eastAsia="TimesNewRomanPSMT" w:hAnsi="Times New Roman" w:cs="Times New Roman"/>
          <w:b/>
          <w:vanish/>
          <w:sz w:val="24"/>
          <w:szCs w:val="24"/>
        </w:rPr>
      </w:pPr>
    </w:p>
    <w:p w:rsidR="00FD3648" w:rsidRPr="00F76826" w:rsidRDefault="00FD3648" w:rsidP="00A50D57">
      <w:pPr>
        <w:pStyle w:val="ListeParagraf"/>
        <w:numPr>
          <w:ilvl w:val="3"/>
          <w:numId w:val="4"/>
        </w:numPr>
        <w:autoSpaceDE w:val="0"/>
        <w:autoSpaceDN w:val="0"/>
        <w:adjustRightInd w:val="0"/>
        <w:spacing w:after="0" w:line="360" w:lineRule="auto"/>
        <w:jc w:val="both"/>
        <w:rPr>
          <w:rFonts w:ascii="Times New Roman" w:eastAsia="TimesNewRomanPSMT" w:hAnsi="Times New Roman" w:cs="Times New Roman"/>
          <w:b/>
          <w:vanish/>
          <w:sz w:val="24"/>
          <w:szCs w:val="24"/>
        </w:rPr>
      </w:pPr>
    </w:p>
    <w:p w:rsidR="00FD3648" w:rsidRPr="00F76826" w:rsidRDefault="00FD3648" w:rsidP="00A50D57">
      <w:pPr>
        <w:pStyle w:val="Balk4"/>
        <w:numPr>
          <w:ilvl w:val="3"/>
          <w:numId w:val="4"/>
        </w:numPr>
        <w:tabs>
          <w:tab w:val="left" w:pos="1701"/>
        </w:tabs>
        <w:spacing w:before="0" w:line="360" w:lineRule="auto"/>
        <w:ind w:hanging="1019"/>
        <w:rPr>
          <w:rFonts w:ascii="Times New Roman" w:eastAsia="TimesNewRomanPSMT" w:hAnsi="Times New Roman" w:cs="Times New Roman"/>
          <w:i w:val="0"/>
          <w:color w:val="auto"/>
          <w:sz w:val="24"/>
        </w:rPr>
      </w:pPr>
      <w:bookmarkStart w:id="54" w:name="_Toc461364946"/>
      <w:r>
        <w:rPr>
          <w:rFonts w:ascii="Times New Roman" w:eastAsia="TimesNewRomanPSMT" w:hAnsi="Times New Roman" w:cs="Times New Roman"/>
          <w:i w:val="0"/>
          <w:color w:val="auto"/>
          <w:sz w:val="24"/>
        </w:rPr>
        <w:t>Denetim Altına A</w:t>
      </w:r>
      <w:r w:rsidRPr="00F76826">
        <w:rPr>
          <w:rFonts w:ascii="Times New Roman" w:eastAsia="TimesNewRomanPSMT" w:hAnsi="Times New Roman" w:cs="Times New Roman"/>
          <w:i w:val="0"/>
          <w:color w:val="auto"/>
          <w:sz w:val="24"/>
        </w:rPr>
        <w:t>lma veya Kayıpları Sınırlandırma</w:t>
      </w:r>
      <w:bookmarkEnd w:id="54"/>
    </w:p>
    <w:p w:rsidR="00FD3648" w:rsidRPr="00F76826" w:rsidRDefault="00FD3648" w:rsidP="00A50D57">
      <w:pPr>
        <w:autoSpaceDE w:val="0"/>
        <w:autoSpaceDN w:val="0"/>
        <w:adjustRightInd w:val="0"/>
        <w:spacing w:after="0" w:line="360" w:lineRule="auto"/>
        <w:ind w:firstLine="708"/>
        <w:jc w:val="both"/>
        <w:rPr>
          <w:rFonts w:ascii="Times New Roman" w:hAnsi="Times New Roman" w:cs="Times New Roman"/>
          <w:noProof/>
          <w:sz w:val="24"/>
          <w:szCs w:val="24"/>
        </w:rPr>
      </w:pPr>
      <w:r w:rsidRPr="00F76826">
        <w:rPr>
          <w:rFonts w:ascii="Times New Roman" w:eastAsia="TimesNewRomanPSMT" w:hAnsi="Times New Roman" w:cs="Times New Roman"/>
          <w:sz w:val="24"/>
          <w:szCs w:val="24"/>
        </w:rPr>
        <w:t>“Erken uyarı sistemleri ile korunma mekanizmalarının uyumlu biçimde kullanılması ve bunların sağladıkları verilere uygun davranılması halinde orta vadede krizin denetim altına alınması olası</w:t>
      </w:r>
      <w:r>
        <w:rPr>
          <w:rFonts w:ascii="Times New Roman" w:eastAsia="TimesNewRomanPSMT" w:hAnsi="Times New Roman" w:cs="Times New Roman"/>
          <w:sz w:val="24"/>
          <w:szCs w:val="24"/>
        </w:rPr>
        <w:t>lığı büyük ölçüde yükselecektir</w:t>
      </w:r>
      <w:r w:rsidRPr="00F76826">
        <w:rPr>
          <w:rFonts w:ascii="Times New Roman" w:eastAsia="TimesNewRomanPSMT" w:hAnsi="Times New Roman" w:cs="Times New Roman"/>
          <w:sz w:val="24"/>
          <w:szCs w:val="24"/>
        </w:rPr>
        <w:t xml:space="preserve">” </w:t>
      </w:r>
      <w:r w:rsidRPr="00F76826">
        <w:rPr>
          <w:rFonts w:ascii="Times New Roman" w:hAnsi="Times New Roman" w:cs="Times New Roman"/>
          <w:noProof/>
          <w:sz w:val="24"/>
          <w:szCs w:val="24"/>
        </w:rPr>
        <w:t>(Şimşek, 2007: 339)</w:t>
      </w:r>
    </w:p>
    <w:p w:rsidR="00FD3648" w:rsidRPr="00F76826" w:rsidRDefault="00FD3648" w:rsidP="00A50D57">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F76826">
        <w:rPr>
          <w:rFonts w:ascii="Times New Roman" w:hAnsi="Times New Roman" w:cs="Times New Roman"/>
          <w:sz w:val="24"/>
          <w:szCs w:val="24"/>
        </w:rPr>
        <w:t xml:space="preserve">Krizin denetimini sağlamak için, “yöneticiler ve çalışanların, kurumsal ve kişisel düzeyde üç tutum veya davranışı benimseme ve uygulama noktasında işbirliği yapmalıdır. Bunlar: </w:t>
      </w:r>
      <w:r w:rsidRPr="00F76826">
        <w:rPr>
          <w:rFonts w:ascii="Times New Roman" w:hAnsi="Times New Roman" w:cs="Times New Roman"/>
          <w:iCs/>
          <w:sz w:val="24"/>
          <w:szCs w:val="24"/>
        </w:rPr>
        <w:t>1)</w:t>
      </w:r>
      <w:r w:rsidR="00732603">
        <w:rPr>
          <w:rFonts w:ascii="Times New Roman" w:hAnsi="Times New Roman" w:cs="Times New Roman"/>
          <w:iCs/>
          <w:sz w:val="24"/>
          <w:szCs w:val="24"/>
        </w:rPr>
        <w:t xml:space="preserve"> </w:t>
      </w:r>
      <w:r w:rsidRPr="00F76826">
        <w:rPr>
          <w:rFonts w:ascii="Times New Roman" w:hAnsi="Times New Roman" w:cs="Times New Roman"/>
          <w:sz w:val="24"/>
          <w:szCs w:val="24"/>
        </w:rPr>
        <w:t xml:space="preserve">Mevcut düzenin sürdürülmesi, </w:t>
      </w:r>
      <w:r w:rsidRPr="00F76826">
        <w:rPr>
          <w:rFonts w:ascii="Times New Roman" w:hAnsi="Times New Roman" w:cs="Times New Roman"/>
          <w:iCs/>
          <w:sz w:val="24"/>
          <w:szCs w:val="24"/>
        </w:rPr>
        <w:t xml:space="preserve">2) </w:t>
      </w:r>
      <w:r w:rsidRPr="00F76826">
        <w:rPr>
          <w:rFonts w:ascii="Times New Roman" w:hAnsi="Times New Roman" w:cs="Times New Roman"/>
          <w:sz w:val="24"/>
          <w:szCs w:val="24"/>
        </w:rPr>
        <w:t xml:space="preserve">Değer, zaman ve maddî kayıpların göze alınması, </w:t>
      </w:r>
      <w:r w:rsidRPr="00F76826">
        <w:rPr>
          <w:rFonts w:ascii="Times New Roman" w:hAnsi="Times New Roman" w:cs="Times New Roman"/>
          <w:iCs/>
          <w:sz w:val="24"/>
          <w:szCs w:val="24"/>
        </w:rPr>
        <w:t xml:space="preserve">3) </w:t>
      </w:r>
      <w:r w:rsidRPr="00F76826">
        <w:rPr>
          <w:rFonts w:ascii="Times New Roman" w:hAnsi="Times New Roman" w:cs="Times New Roman"/>
          <w:sz w:val="24"/>
          <w:szCs w:val="24"/>
        </w:rPr>
        <w:t>Kriz değer ve fırsat</w:t>
      </w:r>
      <w:r>
        <w:rPr>
          <w:rFonts w:ascii="Times New Roman" w:hAnsi="Times New Roman" w:cs="Times New Roman"/>
          <w:sz w:val="24"/>
          <w:szCs w:val="24"/>
        </w:rPr>
        <w:t xml:space="preserve"> oluşturulmasının sağlanmasıdır</w:t>
      </w:r>
      <w:r w:rsidRPr="00F76826">
        <w:rPr>
          <w:rFonts w:ascii="Times New Roman" w:hAnsi="Times New Roman" w:cs="Times New Roman"/>
          <w:sz w:val="24"/>
          <w:szCs w:val="24"/>
        </w:rPr>
        <w:t>” (</w:t>
      </w:r>
      <w:r w:rsidRPr="00F76826">
        <w:rPr>
          <w:rFonts w:ascii="Times New Roman" w:hAnsi="Times New Roman" w:cs="Times New Roman"/>
          <w:iCs/>
          <w:sz w:val="24"/>
          <w:szCs w:val="24"/>
        </w:rPr>
        <w:t>Tekin, 2015: 126).</w:t>
      </w:r>
      <w:r w:rsidR="00732603">
        <w:rPr>
          <w:rFonts w:ascii="Times New Roman" w:hAnsi="Times New Roman" w:cs="Times New Roman"/>
          <w:iCs/>
          <w:sz w:val="24"/>
          <w:szCs w:val="24"/>
        </w:rPr>
        <w:t xml:space="preserve"> </w:t>
      </w:r>
      <w:r w:rsidRPr="00F76826">
        <w:rPr>
          <w:rFonts w:ascii="Times New Roman" w:eastAsia="TimesNewRomanPSMT" w:hAnsi="Times New Roman" w:cs="Times New Roman"/>
          <w:sz w:val="24"/>
          <w:szCs w:val="24"/>
        </w:rPr>
        <w:t>Bu aşamada krize doğru tanın konulması gerekmektedir. Krizin denetim altına alınması için doğru ve güvenilir “bilgi” nin sağlanması kriz ortamının getirdiği belirsizliği ortadan kaldırmak açısından önem arz etmektedir.</w:t>
      </w:r>
    </w:p>
    <w:p w:rsidR="00FD3648" w:rsidRPr="00F76826" w:rsidRDefault="00FD3648" w:rsidP="00A50D57">
      <w:pPr>
        <w:autoSpaceDE w:val="0"/>
        <w:autoSpaceDN w:val="0"/>
        <w:adjustRightInd w:val="0"/>
        <w:spacing w:after="0" w:line="360" w:lineRule="auto"/>
        <w:ind w:firstLine="708"/>
        <w:jc w:val="both"/>
        <w:rPr>
          <w:rFonts w:ascii="Times New Roman" w:hAnsi="Times New Roman" w:cs="Times New Roman"/>
          <w:sz w:val="24"/>
          <w:szCs w:val="24"/>
        </w:rPr>
      </w:pPr>
    </w:p>
    <w:p w:rsidR="00FD3648" w:rsidRPr="00F76826" w:rsidRDefault="00FD3648" w:rsidP="00A50D57">
      <w:pPr>
        <w:pStyle w:val="Balk4"/>
        <w:numPr>
          <w:ilvl w:val="3"/>
          <w:numId w:val="4"/>
        </w:numPr>
        <w:tabs>
          <w:tab w:val="left" w:pos="1560"/>
        </w:tabs>
        <w:spacing w:before="0" w:line="360" w:lineRule="auto"/>
        <w:ind w:hanging="1019"/>
        <w:rPr>
          <w:rFonts w:ascii="Times New Roman" w:eastAsia="TimesNewRomanPSMT" w:hAnsi="Times New Roman" w:cs="Times New Roman"/>
          <w:i w:val="0"/>
          <w:color w:val="auto"/>
          <w:sz w:val="24"/>
        </w:rPr>
      </w:pPr>
      <w:bookmarkStart w:id="55" w:name="_Toc461364947"/>
      <w:r w:rsidRPr="00F76826">
        <w:rPr>
          <w:rFonts w:ascii="Times New Roman" w:eastAsia="TimesNewRomanPSMT" w:hAnsi="Times New Roman" w:cs="Times New Roman"/>
          <w:i w:val="0"/>
          <w:color w:val="auto"/>
          <w:sz w:val="24"/>
        </w:rPr>
        <w:t>Normal Duruma Dönüş</w:t>
      </w:r>
      <w:bookmarkEnd w:id="55"/>
    </w:p>
    <w:p w:rsidR="00FD3648" w:rsidRPr="00F76826" w:rsidRDefault="00FD3648" w:rsidP="00A50D57">
      <w:pPr>
        <w:autoSpaceDE w:val="0"/>
        <w:autoSpaceDN w:val="0"/>
        <w:adjustRightInd w:val="0"/>
        <w:spacing w:after="0" w:line="360" w:lineRule="auto"/>
        <w:ind w:firstLine="708"/>
        <w:jc w:val="both"/>
        <w:rPr>
          <w:rFonts w:ascii="Times New Roman" w:hAnsi="Times New Roman" w:cs="Times New Roman"/>
          <w:noProof/>
          <w:sz w:val="24"/>
          <w:szCs w:val="24"/>
        </w:rPr>
      </w:pPr>
      <w:r>
        <w:rPr>
          <w:rFonts w:ascii="Times New Roman" w:hAnsi="Times New Roman" w:cs="Times New Roman"/>
          <w:sz w:val="24"/>
          <w:szCs w:val="24"/>
        </w:rPr>
        <w:t>Kriz nedeniyle ortaya çıkan zararın sınırlandırılması gerekmektedir. Kriz durumundan çıkılmasının ardından örgütün en kısa zamanda normal faaliyetine devam etmesi gerekmektedir</w:t>
      </w:r>
      <w:r w:rsidRPr="00F76826">
        <w:rPr>
          <w:rFonts w:ascii="Times New Roman" w:hAnsi="Times New Roman" w:cs="Times New Roman"/>
          <w:sz w:val="24"/>
          <w:szCs w:val="24"/>
        </w:rPr>
        <w:t xml:space="preserve">. Normal duruma geçiş “örgütün alt sistemleri arasında zayıflayan </w:t>
      </w:r>
      <w:r w:rsidRPr="00F76826">
        <w:rPr>
          <w:rFonts w:ascii="Times New Roman" w:hAnsi="Times New Roman" w:cs="Times New Roman"/>
          <w:sz w:val="24"/>
          <w:szCs w:val="24"/>
        </w:rPr>
        <w:lastRenderedPageBreak/>
        <w:t>ve bozulan ilişkilerin ve olumsuz yönde etkilenen örgütsel iklim ve düzenin restore edilmesi ve eskisinden daha iyi işler hale getirilmesi norm</w:t>
      </w:r>
      <w:r>
        <w:rPr>
          <w:rFonts w:ascii="Times New Roman" w:hAnsi="Times New Roman" w:cs="Times New Roman"/>
          <w:sz w:val="24"/>
          <w:szCs w:val="24"/>
        </w:rPr>
        <w:t>al duruma dönüş için zorunludur</w:t>
      </w:r>
      <w:r w:rsidRPr="00F76826">
        <w:rPr>
          <w:rFonts w:ascii="Times New Roman" w:hAnsi="Times New Roman" w:cs="Times New Roman"/>
          <w:sz w:val="24"/>
          <w:szCs w:val="24"/>
        </w:rPr>
        <w:t xml:space="preserve">” </w:t>
      </w:r>
      <w:r w:rsidRPr="00F76826">
        <w:rPr>
          <w:rFonts w:ascii="Times New Roman" w:hAnsi="Times New Roman" w:cs="Times New Roman"/>
          <w:noProof/>
          <w:sz w:val="24"/>
          <w:szCs w:val="24"/>
        </w:rPr>
        <w:t>(Şimşek, 2007: 339).</w:t>
      </w:r>
    </w:p>
    <w:p w:rsidR="00FD3648" w:rsidRPr="00F76826" w:rsidRDefault="00FD3648" w:rsidP="00A50D57">
      <w:pPr>
        <w:autoSpaceDE w:val="0"/>
        <w:autoSpaceDN w:val="0"/>
        <w:adjustRightInd w:val="0"/>
        <w:spacing w:after="0" w:line="360" w:lineRule="auto"/>
        <w:ind w:firstLine="708"/>
        <w:jc w:val="both"/>
        <w:rPr>
          <w:rFonts w:ascii="Times New Roman" w:hAnsi="Times New Roman" w:cs="Times New Roman"/>
          <w:noProof/>
          <w:sz w:val="24"/>
          <w:szCs w:val="24"/>
        </w:rPr>
      </w:pPr>
    </w:p>
    <w:p w:rsidR="00FD3648" w:rsidRPr="00F76826" w:rsidRDefault="00FD3648" w:rsidP="00A50D57">
      <w:pPr>
        <w:pStyle w:val="Balk4"/>
        <w:numPr>
          <w:ilvl w:val="3"/>
          <w:numId w:val="4"/>
        </w:numPr>
        <w:tabs>
          <w:tab w:val="left" w:pos="1701"/>
        </w:tabs>
        <w:spacing w:before="0" w:line="360" w:lineRule="auto"/>
        <w:ind w:hanging="1019"/>
        <w:rPr>
          <w:rFonts w:ascii="Times New Roman" w:hAnsi="Times New Roman" w:cs="Times New Roman"/>
          <w:i w:val="0"/>
          <w:color w:val="auto"/>
          <w:sz w:val="24"/>
        </w:rPr>
      </w:pPr>
      <w:bookmarkStart w:id="56" w:name="_Toc461364948"/>
      <w:r w:rsidRPr="00F76826">
        <w:rPr>
          <w:rFonts w:ascii="Times New Roman" w:hAnsi="Times New Roman" w:cs="Times New Roman"/>
          <w:i w:val="0"/>
          <w:color w:val="auto"/>
          <w:sz w:val="24"/>
        </w:rPr>
        <w:t>Öğrenme</w:t>
      </w:r>
      <w:bookmarkEnd w:id="56"/>
    </w:p>
    <w:p w:rsidR="00FD3648" w:rsidRPr="00F76826" w:rsidRDefault="00FD3648" w:rsidP="00A50D57">
      <w:pPr>
        <w:autoSpaceDE w:val="0"/>
        <w:autoSpaceDN w:val="0"/>
        <w:adjustRightInd w:val="0"/>
        <w:spacing w:after="0" w:line="360" w:lineRule="auto"/>
        <w:ind w:firstLine="708"/>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Kriz yönetiminin son aşamasını öğrenme ve değerlendirme oluşturmaktadır. Bu aşamada, kriz dönemlerindeki kararlar incelenerek ileriki dönemlerde karşılanacak krizlerle etkili bir mücadelenin yapılmasını sağlamaktadır. “Krizler örgütler birtakım zararlar verseler bile, iyi değerlendirilebildikleri zaman üst yönetime değerli deneyimler kazandırabilir ve sonuçta bunlar fayd</w:t>
      </w:r>
      <w:r>
        <w:rPr>
          <w:rFonts w:ascii="Times New Roman" w:eastAsia="TimesNewRomanPSMT" w:hAnsi="Times New Roman" w:cs="Times New Roman"/>
          <w:sz w:val="24"/>
          <w:szCs w:val="24"/>
        </w:rPr>
        <w:t>a krizi haline dönüştürülebilir</w:t>
      </w:r>
      <w:r w:rsidRPr="00F76826">
        <w:rPr>
          <w:rFonts w:ascii="Times New Roman" w:eastAsia="TimesNewRomanPSMT" w:hAnsi="Times New Roman" w:cs="Times New Roman"/>
          <w:sz w:val="24"/>
          <w:szCs w:val="24"/>
        </w:rPr>
        <w:t>”</w:t>
      </w:r>
      <w:r w:rsidRPr="00F76826">
        <w:rPr>
          <w:rFonts w:ascii="Times New Roman" w:hAnsi="Times New Roman" w:cs="Times New Roman"/>
          <w:noProof/>
          <w:sz w:val="24"/>
          <w:szCs w:val="24"/>
        </w:rPr>
        <w:t xml:space="preserve">(Şimşek, 2007: 339). </w:t>
      </w:r>
    </w:p>
    <w:p w:rsidR="00FD3648" w:rsidRPr="00F76826" w:rsidRDefault="00FD3648" w:rsidP="00FD3648">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FD3648" w:rsidRDefault="00FD3648" w:rsidP="00FD3648">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05722" w:rsidRDefault="00D05722" w:rsidP="00FD3648">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05722" w:rsidRDefault="00D05722" w:rsidP="00FD3648">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05722" w:rsidRDefault="00D05722" w:rsidP="00FD3648">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05722" w:rsidRDefault="00D05722" w:rsidP="00FD3648">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05722" w:rsidRDefault="00D05722" w:rsidP="00FD3648">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05722" w:rsidRDefault="00D05722" w:rsidP="00FD3648">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05722" w:rsidRDefault="00D05722" w:rsidP="00FD3648">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05722" w:rsidRDefault="00D05722" w:rsidP="00FD3648">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05722" w:rsidRDefault="00D05722" w:rsidP="00FD3648">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05722" w:rsidRDefault="00D05722" w:rsidP="00FD3648">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05722" w:rsidRDefault="00D05722" w:rsidP="00FD3648">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05722" w:rsidRDefault="00D05722" w:rsidP="00FD3648">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05722" w:rsidRDefault="00D05722" w:rsidP="00FD3648">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05722" w:rsidRDefault="00D05722" w:rsidP="00FD3648">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05722" w:rsidRDefault="00D05722" w:rsidP="00FD3648">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05722" w:rsidRDefault="00D05722" w:rsidP="00FD3648">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05722" w:rsidRDefault="00D05722" w:rsidP="00FD3648">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05722" w:rsidRDefault="00D05722" w:rsidP="00FD3648">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05722" w:rsidRPr="00F76826" w:rsidRDefault="00D05722" w:rsidP="00FD3648">
      <w:pPr>
        <w:autoSpaceDE w:val="0"/>
        <w:autoSpaceDN w:val="0"/>
        <w:adjustRightInd w:val="0"/>
        <w:spacing w:after="0" w:line="360" w:lineRule="auto"/>
        <w:ind w:firstLine="708"/>
        <w:jc w:val="both"/>
        <w:rPr>
          <w:rFonts w:ascii="Times New Roman" w:eastAsia="TimesNewRomanPSMT" w:hAnsi="Times New Roman" w:cs="Times New Roman"/>
          <w:sz w:val="24"/>
          <w:szCs w:val="24"/>
        </w:rPr>
      </w:pPr>
    </w:p>
    <w:p w:rsidR="00D05722" w:rsidRPr="00A915AA" w:rsidRDefault="00D05722" w:rsidP="00B04EF5">
      <w:pPr>
        <w:spacing w:after="0" w:line="360" w:lineRule="auto"/>
        <w:jc w:val="center"/>
        <w:rPr>
          <w:rFonts w:ascii="Times New Roman" w:hAnsi="Times New Roman" w:cs="Times New Roman"/>
          <w:b/>
          <w:sz w:val="24"/>
          <w:szCs w:val="24"/>
        </w:rPr>
      </w:pPr>
    </w:p>
    <w:p w:rsidR="00FD3648" w:rsidRPr="00A915AA" w:rsidRDefault="00FD3648" w:rsidP="00B04EF5">
      <w:pPr>
        <w:spacing w:after="0" w:line="360" w:lineRule="auto"/>
        <w:jc w:val="center"/>
        <w:rPr>
          <w:rFonts w:ascii="Times New Roman" w:hAnsi="Times New Roman" w:cs="Times New Roman"/>
          <w:b/>
          <w:sz w:val="24"/>
          <w:szCs w:val="24"/>
        </w:rPr>
      </w:pPr>
      <w:r w:rsidRPr="00A915AA">
        <w:rPr>
          <w:rFonts w:ascii="Times New Roman" w:hAnsi="Times New Roman" w:cs="Times New Roman"/>
          <w:b/>
          <w:sz w:val="24"/>
          <w:szCs w:val="24"/>
        </w:rPr>
        <w:t>İKİNCİ BÖLÜM</w:t>
      </w:r>
    </w:p>
    <w:p w:rsidR="00B45903" w:rsidRPr="00A915AA" w:rsidRDefault="00B45903" w:rsidP="00B04EF5">
      <w:pPr>
        <w:spacing w:after="0" w:line="360" w:lineRule="auto"/>
        <w:jc w:val="center"/>
        <w:rPr>
          <w:rFonts w:ascii="Times New Roman" w:hAnsi="Times New Roman" w:cs="Times New Roman"/>
          <w:b/>
          <w:sz w:val="24"/>
          <w:szCs w:val="24"/>
        </w:rPr>
      </w:pPr>
    </w:p>
    <w:p w:rsidR="00FD3648" w:rsidRPr="00A915AA" w:rsidRDefault="009A117F" w:rsidP="00007400">
      <w:pPr>
        <w:pStyle w:val="Balk1"/>
        <w:numPr>
          <w:ilvl w:val="0"/>
          <w:numId w:val="4"/>
        </w:numPr>
        <w:tabs>
          <w:tab w:val="left" w:pos="1134"/>
        </w:tabs>
        <w:spacing w:before="0" w:line="360" w:lineRule="auto"/>
        <w:ind w:firstLine="349"/>
        <w:rPr>
          <w:rFonts w:ascii="Times New Roman" w:hAnsi="Times New Roman" w:cs="Times New Roman"/>
          <w:color w:val="auto"/>
          <w:sz w:val="24"/>
          <w:szCs w:val="24"/>
        </w:rPr>
      </w:pPr>
      <w:bookmarkStart w:id="57" w:name="_Toc505774418"/>
      <w:r w:rsidRPr="00A915AA">
        <w:rPr>
          <w:rFonts w:ascii="Times New Roman" w:hAnsi="Times New Roman" w:cs="Times New Roman"/>
          <w:color w:val="auto"/>
          <w:sz w:val="24"/>
          <w:szCs w:val="24"/>
        </w:rPr>
        <w:t xml:space="preserve">AFETİN TANIMI, </w:t>
      </w:r>
      <w:r w:rsidR="00D05722" w:rsidRPr="00A915AA">
        <w:rPr>
          <w:rFonts w:ascii="Times New Roman" w:hAnsi="Times New Roman" w:cs="Times New Roman"/>
          <w:color w:val="auto"/>
          <w:sz w:val="24"/>
          <w:szCs w:val="24"/>
        </w:rPr>
        <w:t>AFET</w:t>
      </w:r>
      <w:r w:rsidRPr="00A915AA">
        <w:rPr>
          <w:rFonts w:ascii="Times New Roman" w:hAnsi="Times New Roman" w:cs="Times New Roman"/>
          <w:color w:val="auto"/>
          <w:sz w:val="24"/>
          <w:szCs w:val="24"/>
        </w:rPr>
        <w:t xml:space="preserve"> TÜRLERİ VE AFET YÖNETİMİ</w:t>
      </w:r>
      <w:bookmarkEnd w:id="57"/>
    </w:p>
    <w:p w:rsidR="00D05722" w:rsidRPr="00A915AA" w:rsidRDefault="00D05722" w:rsidP="00B04EF5">
      <w:pPr>
        <w:spacing w:after="0" w:line="360" w:lineRule="auto"/>
        <w:rPr>
          <w:rFonts w:ascii="Times New Roman" w:hAnsi="Times New Roman" w:cs="Times New Roman"/>
          <w:sz w:val="24"/>
          <w:szCs w:val="24"/>
        </w:rPr>
      </w:pPr>
    </w:p>
    <w:p w:rsidR="00FD3648" w:rsidRPr="00A915AA" w:rsidRDefault="00FD3648" w:rsidP="00B04EF5">
      <w:pPr>
        <w:pStyle w:val="ListeParagraf"/>
        <w:numPr>
          <w:ilvl w:val="0"/>
          <w:numId w:val="4"/>
        </w:numPr>
        <w:spacing w:after="0" w:line="360" w:lineRule="auto"/>
        <w:jc w:val="both"/>
        <w:rPr>
          <w:rFonts w:ascii="Times New Roman" w:hAnsi="Times New Roman" w:cs="Times New Roman"/>
          <w:b/>
          <w:vanish/>
          <w:sz w:val="24"/>
          <w:szCs w:val="24"/>
        </w:rPr>
      </w:pPr>
    </w:p>
    <w:p w:rsidR="00FD3648" w:rsidRPr="00A915AA" w:rsidRDefault="00D05722" w:rsidP="00007400">
      <w:pPr>
        <w:pStyle w:val="Balk2"/>
        <w:numPr>
          <w:ilvl w:val="0"/>
          <w:numId w:val="33"/>
        </w:numPr>
        <w:tabs>
          <w:tab w:val="left" w:pos="1134"/>
        </w:tabs>
        <w:spacing w:before="0" w:line="360" w:lineRule="auto"/>
        <w:ind w:hanging="11"/>
        <w:rPr>
          <w:rFonts w:ascii="Times New Roman" w:hAnsi="Times New Roman" w:cs="Times New Roman"/>
          <w:color w:val="auto"/>
          <w:sz w:val="24"/>
          <w:szCs w:val="24"/>
        </w:rPr>
      </w:pPr>
      <w:bookmarkStart w:id="58" w:name="_Toc461364949"/>
      <w:bookmarkStart w:id="59" w:name="_Toc505774419"/>
      <w:r w:rsidRPr="00A915AA">
        <w:rPr>
          <w:rFonts w:ascii="Times New Roman" w:hAnsi="Times New Roman" w:cs="Times New Roman"/>
          <w:color w:val="auto"/>
          <w:sz w:val="24"/>
          <w:szCs w:val="24"/>
        </w:rPr>
        <w:t>Afetin Tanımı ve Afetle İlişkili Kavramlar</w:t>
      </w:r>
      <w:bookmarkEnd w:id="58"/>
      <w:bookmarkEnd w:id="59"/>
    </w:p>
    <w:p w:rsidR="00D05722" w:rsidRPr="00A915AA" w:rsidRDefault="00D05722" w:rsidP="00B04EF5">
      <w:pPr>
        <w:spacing w:after="0" w:line="360" w:lineRule="auto"/>
        <w:rPr>
          <w:rFonts w:ascii="Times New Roman" w:hAnsi="Times New Roman" w:cs="Times New Roman"/>
          <w:sz w:val="24"/>
          <w:szCs w:val="24"/>
        </w:rPr>
      </w:pPr>
    </w:p>
    <w:p w:rsidR="00B04EF5" w:rsidRPr="00A915AA" w:rsidRDefault="00B04EF5" w:rsidP="00B04EF5">
      <w:pPr>
        <w:pStyle w:val="Balk3"/>
        <w:numPr>
          <w:ilvl w:val="2"/>
          <w:numId w:val="49"/>
        </w:numPr>
        <w:spacing w:before="0" w:line="360" w:lineRule="auto"/>
        <w:rPr>
          <w:rFonts w:ascii="Times New Roman" w:hAnsi="Times New Roman" w:cs="Times New Roman"/>
          <w:color w:val="auto"/>
          <w:sz w:val="24"/>
          <w:szCs w:val="24"/>
        </w:rPr>
      </w:pPr>
      <w:bookmarkStart w:id="60" w:name="_Toc461364950"/>
      <w:bookmarkStart w:id="61" w:name="_Toc505774420"/>
      <w:r w:rsidRPr="00A915AA">
        <w:rPr>
          <w:rFonts w:ascii="Times New Roman" w:hAnsi="Times New Roman" w:cs="Times New Roman"/>
          <w:color w:val="auto"/>
          <w:sz w:val="24"/>
          <w:szCs w:val="24"/>
        </w:rPr>
        <w:t>Afet</w:t>
      </w:r>
    </w:p>
    <w:p w:rsidR="00B04EF5" w:rsidRPr="00C64F38" w:rsidRDefault="00B04EF5" w:rsidP="00B04EF5">
      <w:pPr>
        <w:spacing w:after="0" w:line="360" w:lineRule="auto"/>
        <w:ind w:firstLine="709"/>
        <w:jc w:val="both"/>
        <w:rPr>
          <w:rFonts w:ascii="Times New Roman" w:hAnsi="Times New Roman" w:cs="Times New Roman"/>
          <w:sz w:val="24"/>
        </w:rPr>
      </w:pPr>
      <w:r w:rsidRPr="00A915AA">
        <w:rPr>
          <w:rFonts w:ascii="Times New Roman" w:hAnsi="Times New Roman" w:cs="Times New Roman"/>
          <w:sz w:val="24"/>
          <w:szCs w:val="24"/>
        </w:rPr>
        <w:t>Birleşmiş Milletler afeti “insanlar için fiziksel, sosyal ve ekonomik kayıplar doğuran, normal yaşamı ve insan faaliyetlerini durdurarak veya kesintiye uğratarak toplulukları etkileyen, etkilenen topluluğun yerel imkan ve kaynaklarını kullanarak baş edemeyeceği doğal, teknolojik ve insan kaynakl</w:t>
      </w:r>
      <w:r w:rsidRPr="00ED5AF6">
        <w:rPr>
          <w:rFonts w:ascii="Times New Roman" w:hAnsi="Times New Roman" w:cs="Times New Roman"/>
          <w:sz w:val="24"/>
          <w:szCs w:val="24"/>
        </w:rPr>
        <w:t>ı</w:t>
      </w:r>
      <w:r w:rsidRPr="00C64F38">
        <w:rPr>
          <w:rFonts w:ascii="Times New Roman" w:hAnsi="Times New Roman" w:cs="Times New Roman"/>
          <w:sz w:val="24"/>
        </w:rPr>
        <w:t xml:space="preserve"> olayların doğurduğu sonuçlar” olarak ifade edilmektedir. Afet, meydana gelmiş olan bir olayın sonucu olduğu için meydana geldiği yerdeki insanların üzerindeki etkisi; afetin büyüklüğü ve kayıplar ile ilişkilidir.</w:t>
      </w:r>
    </w:p>
    <w:p w:rsidR="00B04EF5" w:rsidRPr="00C64F38" w:rsidRDefault="00B04EF5" w:rsidP="00B04EF5">
      <w:pPr>
        <w:spacing w:after="0" w:line="360" w:lineRule="auto"/>
        <w:ind w:firstLine="709"/>
        <w:jc w:val="both"/>
        <w:rPr>
          <w:rFonts w:ascii="Times New Roman" w:hAnsi="Times New Roman" w:cs="Times New Roman"/>
          <w:sz w:val="24"/>
        </w:rPr>
      </w:pPr>
      <w:r w:rsidRPr="00C64F38">
        <w:rPr>
          <w:rFonts w:ascii="Times New Roman" w:hAnsi="Times New Roman" w:cs="Times New Roman"/>
          <w:sz w:val="24"/>
        </w:rPr>
        <w:t>Olayın fiziksel büyüklüğü, yerleşmenin yoğun olduğu yerlere uzaklığı, yoksulluk ile gelişmişlik oranın</w:t>
      </w:r>
      <w:r w:rsidR="00732603">
        <w:rPr>
          <w:rFonts w:ascii="Times New Roman" w:hAnsi="Times New Roman" w:cs="Times New Roman"/>
          <w:sz w:val="24"/>
        </w:rPr>
        <w:t>ın</w:t>
      </w:r>
      <w:r w:rsidRPr="00C64F38">
        <w:rPr>
          <w:rFonts w:ascii="Times New Roman" w:hAnsi="Times New Roman" w:cs="Times New Roman"/>
          <w:sz w:val="24"/>
        </w:rPr>
        <w:t xml:space="preserve"> azlığı, nüfus artışının hızlı olması, hızlı aynı zamanda denetimsiz kentleşmenin ve endüstrileşmenin tehlikeli bölgelerde yaygınlaşması, ormanların, çevrenin tahrip edilmesi ya da yanlış kullanımı, bilgisizliğin ve eğitim eksikliğinin varlığı, toplumun afetlere karşı önceden alabildiği koruyucu ve önleyici önlemlerin ulaşmış olduğu seviye afetin büyüklüğüne etki eden ana faktörler </w:t>
      </w:r>
      <w:r w:rsidR="00732603">
        <w:rPr>
          <w:rFonts w:ascii="Times New Roman" w:hAnsi="Times New Roman" w:cs="Times New Roman"/>
          <w:sz w:val="24"/>
        </w:rPr>
        <w:t>arasında sayılabilir</w:t>
      </w:r>
      <w:r w:rsidRPr="00C64F38">
        <w:rPr>
          <w:rFonts w:ascii="Times New Roman" w:hAnsi="Times New Roman" w:cs="Times New Roman"/>
          <w:sz w:val="24"/>
        </w:rPr>
        <w:t>(Erkal ve Değerliyurt, 149).</w:t>
      </w:r>
    </w:p>
    <w:p w:rsidR="00B04EF5" w:rsidRPr="00A915AA" w:rsidRDefault="00B04EF5" w:rsidP="00B04EF5">
      <w:pPr>
        <w:spacing w:after="0" w:line="360" w:lineRule="auto"/>
        <w:ind w:firstLine="709"/>
        <w:jc w:val="both"/>
        <w:rPr>
          <w:rFonts w:ascii="Times New Roman" w:hAnsi="Times New Roman" w:cs="Times New Roman"/>
          <w:sz w:val="24"/>
          <w:szCs w:val="24"/>
        </w:rPr>
      </w:pPr>
      <w:r w:rsidRPr="00C64F38">
        <w:rPr>
          <w:rFonts w:ascii="Times New Roman" w:hAnsi="Times New Roman" w:cs="Times New Roman"/>
          <w:sz w:val="24"/>
        </w:rPr>
        <w:t xml:space="preserve">Herhangi bir doğa olayının afete dönüşmesinde birçok etken olduğu gözlenmekte fakat afetin etkilerinin artmasında insanların doğa üzerinde yaptıkları olumsuz değişiklikler de önemli bir etken olarak karşımıza çıkmaktadır. Düzensiz ve fay hatları </w:t>
      </w:r>
      <w:r w:rsidRPr="00A915AA">
        <w:rPr>
          <w:rFonts w:ascii="Times New Roman" w:hAnsi="Times New Roman" w:cs="Times New Roman"/>
          <w:sz w:val="24"/>
          <w:szCs w:val="24"/>
        </w:rPr>
        <w:t>doğrultusundaki yapılaşma, doğa tahribatı, güvenlik önceliğinin ihmali ve denetimsizlik gibi faktörler bu etkenlerin arasında sayılabilmektedir.</w:t>
      </w:r>
    </w:p>
    <w:p w:rsidR="00B04EF5" w:rsidRPr="00A915AA" w:rsidRDefault="00B04EF5" w:rsidP="00B04EF5">
      <w:pPr>
        <w:spacing w:after="0" w:line="360" w:lineRule="auto"/>
        <w:ind w:firstLine="709"/>
        <w:jc w:val="both"/>
        <w:rPr>
          <w:rFonts w:ascii="Times New Roman" w:hAnsi="Times New Roman" w:cs="Times New Roman"/>
          <w:sz w:val="24"/>
          <w:szCs w:val="24"/>
        </w:rPr>
      </w:pPr>
    </w:p>
    <w:p w:rsidR="00FD3648" w:rsidRPr="00A915AA" w:rsidRDefault="00FD3648" w:rsidP="00B04EF5">
      <w:pPr>
        <w:pStyle w:val="Balk3"/>
        <w:numPr>
          <w:ilvl w:val="2"/>
          <w:numId w:val="49"/>
        </w:numPr>
        <w:spacing w:before="0" w:line="360" w:lineRule="auto"/>
        <w:rPr>
          <w:rFonts w:ascii="Times New Roman" w:hAnsi="Times New Roman" w:cs="Times New Roman"/>
          <w:color w:val="auto"/>
          <w:sz w:val="24"/>
          <w:szCs w:val="24"/>
        </w:rPr>
      </w:pPr>
      <w:r w:rsidRPr="00A915AA">
        <w:rPr>
          <w:rFonts w:ascii="Times New Roman" w:hAnsi="Times New Roman" w:cs="Times New Roman"/>
          <w:color w:val="auto"/>
          <w:sz w:val="24"/>
          <w:szCs w:val="24"/>
        </w:rPr>
        <w:t>Risk</w:t>
      </w:r>
      <w:bookmarkEnd w:id="60"/>
      <w:bookmarkEnd w:id="61"/>
    </w:p>
    <w:p w:rsidR="00FD3648" w:rsidRPr="00F76826" w:rsidRDefault="00FD3648" w:rsidP="00B04EF5">
      <w:pPr>
        <w:autoSpaceDE w:val="0"/>
        <w:autoSpaceDN w:val="0"/>
        <w:adjustRightInd w:val="0"/>
        <w:spacing w:after="0" w:line="360" w:lineRule="auto"/>
        <w:ind w:firstLine="708"/>
        <w:jc w:val="both"/>
        <w:rPr>
          <w:rFonts w:ascii="Times New Roman" w:eastAsia="Cambria-Bold" w:hAnsi="Times New Roman" w:cs="Times New Roman"/>
          <w:sz w:val="24"/>
        </w:rPr>
      </w:pPr>
      <w:r w:rsidRPr="00A915AA">
        <w:rPr>
          <w:rFonts w:ascii="Times New Roman" w:eastAsia="Cambria-Bold" w:hAnsi="Times New Roman" w:cs="Times New Roman"/>
          <w:sz w:val="24"/>
          <w:szCs w:val="24"/>
        </w:rPr>
        <w:t xml:space="preserve">Risk afetlerle yakından ilişkili olup tanımına baktığımızda </w:t>
      </w:r>
      <w:r w:rsidRPr="00A915AA">
        <w:rPr>
          <w:rFonts w:ascii="Times New Roman" w:eastAsia="Cambria-Bold" w:hAnsi="Times New Roman" w:cs="Times New Roman"/>
          <w:noProof/>
          <w:sz w:val="24"/>
          <w:szCs w:val="24"/>
        </w:rPr>
        <w:t>bir</w:t>
      </w:r>
      <w:r w:rsidRPr="00A915AA">
        <w:rPr>
          <w:rFonts w:ascii="Times New Roman" w:eastAsia="Cambria-Bold" w:hAnsi="Times New Roman" w:cs="Times New Roman"/>
          <w:sz w:val="24"/>
          <w:szCs w:val="24"/>
        </w:rPr>
        <w:t xml:space="preserve"> hadisenin belli şartlarda can, mal,</w:t>
      </w:r>
      <w:r w:rsidRPr="00B45903">
        <w:rPr>
          <w:rFonts w:ascii="Times New Roman" w:eastAsia="Cambria-Bold" w:hAnsi="Times New Roman" w:cs="Times New Roman"/>
          <w:sz w:val="24"/>
          <w:szCs w:val="24"/>
        </w:rPr>
        <w:t xml:space="preserve"> ekonomik, çevreyle ilgili kayıpları doğurma ihtimali. Başka bir ifadeyle ‘risk = potansiyel kayıplar” veya “risk= tehlike x hasar görebilirlik’tir” </w:t>
      </w:r>
      <w:r w:rsidRPr="00B45903">
        <w:rPr>
          <w:rFonts w:ascii="Times New Roman" w:eastAsia="Cambria-Bold" w:hAnsi="Times New Roman" w:cs="Times New Roman"/>
          <w:noProof/>
          <w:sz w:val="24"/>
          <w:szCs w:val="24"/>
        </w:rPr>
        <w:t>(“T.C. Başbakanlık Afet ve Acil Durum Yönetimi”, 2014: 128)</w:t>
      </w:r>
      <w:r w:rsidRPr="00B45903">
        <w:rPr>
          <w:rFonts w:ascii="Times New Roman" w:eastAsia="Cambria-Bold" w:hAnsi="Times New Roman" w:cs="Times New Roman"/>
          <w:sz w:val="24"/>
          <w:szCs w:val="24"/>
        </w:rPr>
        <w:t>.</w:t>
      </w:r>
      <w:r w:rsidRPr="00F76826">
        <w:rPr>
          <w:rFonts w:ascii="Times New Roman" w:eastAsia="Cambria-Bold" w:hAnsi="Times New Roman" w:cs="Times New Roman"/>
          <w:sz w:val="24"/>
        </w:rPr>
        <w:t xml:space="preserve"> Genellikle risk olumsuz anlam </w:t>
      </w:r>
      <w:r w:rsidRPr="00F76826">
        <w:rPr>
          <w:rFonts w:ascii="Times New Roman" w:eastAsia="Cambria-Bold" w:hAnsi="Times New Roman" w:cs="Times New Roman"/>
          <w:sz w:val="24"/>
        </w:rPr>
        <w:lastRenderedPageBreak/>
        <w:t>çağrıştırmakta</w:t>
      </w:r>
      <w:r>
        <w:rPr>
          <w:rFonts w:ascii="Times New Roman" w:eastAsia="Cambria-Bold" w:hAnsi="Times New Roman" w:cs="Times New Roman"/>
          <w:sz w:val="24"/>
        </w:rPr>
        <w:t>dır. F</w:t>
      </w:r>
      <w:r w:rsidRPr="00F76826">
        <w:rPr>
          <w:rFonts w:ascii="Times New Roman" w:eastAsia="Cambria-Bold" w:hAnsi="Times New Roman" w:cs="Times New Roman"/>
          <w:sz w:val="24"/>
        </w:rPr>
        <w:t>akat Afet Yönetiminde özellikle afet meydana gelmeden risk tahminin yapılabilmesi ve belirlenmesi buna paralel önlemlerin alınması afetin verdiği zararları tamamen engelleyeme</w:t>
      </w:r>
      <w:r>
        <w:rPr>
          <w:rFonts w:ascii="Times New Roman" w:eastAsia="Cambria-Bold" w:hAnsi="Times New Roman" w:cs="Times New Roman"/>
          <w:sz w:val="24"/>
        </w:rPr>
        <w:t>se de afetin</w:t>
      </w:r>
      <w:r w:rsidRPr="00F76826">
        <w:rPr>
          <w:rFonts w:ascii="Times New Roman" w:eastAsia="Cambria-Bold" w:hAnsi="Times New Roman" w:cs="Times New Roman"/>
          <w:sz w:val="24"/>
        </w:rPr>
        <w:t xml:space="preserve"> zararlarını ö</w:t>
      </w:r>
      <w:r>
        <w:rPr>
          <w:rFonts w:ascii="Times New Roman" w:eastAsia="Cambria-Bold" w:hAnsi="Times New Roman" w:cs="Times New Roman"/>
          <w:sz w:val="24"/>
        </w:rPr>
        <w:t>nemli ölçüde azaltabilmektedir.</w:t>
      </w:r>
    </w:p>
    <w:p w:rsidR="00FD3648" w:rsidRPr="00F76826" w:rsidRDefault="00FD3648" w:rsidP="00B04EF5">
      <w:pPr>
        <w:autoSpaceDE w:val="0"/>
        <w:autoSpaceDN w:val="0"/>
        <w:adjustRightInd w:val="0"/>
        <w:spacing w:after="0" w:line="360" w:lineRule="auto"/>
        <w:ind w:firstLine="708"/>
        <w:jc w:val="both"/>
        <w:rPr>
          <w:rFonts w:ascii="Times New Roman" w:eastAsia="Cambria-Bold" w:hAnsi="Times New Roman" w:cs="Times New Roman"/>
          <w:sz w:val="24"/>
          <w:szCs w:val="24"/>
        </w:rPr>
      </w:pPr>
    </w:p>
    <w:p w:rsidR="00FD3648" w:rsidRPr="00F76826" w:rsidRDefault="00FD3648" w:rsidP="00B04EF5">
      <w:pPr>
        <w:pStyle w:val="Balk3"/>
        <w:numPr>
          <w:ilvl w:val="2"/>
          <w:numId w:val="49"/>
        </w:numPr>
        <w:spacing w:before="0" w:line="360" w:lineRule="auto"/>
        <w:rPr>
          <w:rFonts w:ascii="Times New Roman" w:hAnsi="Times New Roman" w:cs="Times New Roman"/>
          <w:color w:val="auto"/>
          <w:sz w:val="24"/>
        </w:rPr>
      </w:pPr>
      <w:bookmarkStart w:id="62" w:name="_Toc461364951"/>
      <w:bookmarkStart w:id="63" w:name="_Toc505774421"/>
      <w:r w:rsidRPr="00F76826">
        <w:rPr>
          <w:rFonts w:ascii="Times New Roman" w:hAnsi="Times New Roman" w:cs="Times New Roman"/>
          <w:color w:val="auto"/>
          <w:sz w:val="24"/>
        </w:rPr>
        <w:t>Tehlike</w:t>
      </w:r>
      <w:bookmarkEnd w:id="62"/>
      <w:bookmarkEnd w:id="63"/>
    </w:p>
    <w:p w:rsidR="00FD3648" w:rsidRPr="00F76826" w:rsidRDefault="00FD3648" w:rsidP="00B04EF5">
      <w:pPr>
        <w:shd w:val="clear" w:color="auto" w:fill="FFFEFE"/>
        <w:spacing w:after="0" w:line="360" w:lineRule="auto"/>
        <w:ind w:firstLine="708"/>
        <w:jc w:val="both"/>
        <w:rPr>
          <w:rFonts w:ascii="Times New Roman" w:eastAsia="Times New Roman" w:hAnsi="Times New Roman" w:cs="Times New Roman"/>
          <w:sz w:val="24"/>
          <w:szCs w:val="24"/>
          <w:lang w:eastAsia="tr-TR"/>
        </w:rPr>
      </w:pPr>
      <w:r w:rsidRPr="00F76826">
        <w:rPr>
          <w:rFonts w:ascii="Times New Roman" w:eastAsia="Times New Roman" w:hAnsi="Times New Roman" w:cs="Times New Roman"/>
          <w:sz w:val="24"/>
          <w:szCs w:val="24"/>
          <w:lang w:eastAsia="tr-TR"/>
        </w:rPr>
        <w:t xml:space="preserve">Afet yönetimi açısından tehlike kavramı “Can ve mal kayıplarına neden olmak ile birlikte, toplumun sosyo-ekonomik düzen ve etkinliklerine, doğal çevreye, doğal, tarihi ve kültürel kaynaklara zarar verme potansiyeli olan doğa, teknoloji ve insan kaynaklı olay veya olaylar </w:t>
      </w:r>
      <w:r>
        <w:rPr>
          <w:rFonts w:ascii="Times New Roman" w:eastAsia="Times New Roman" w:hAnsi="Times New Roman" w:cs="Times New Roman"/>
          <w:sz w:val="24"/>
          <w:szCs w:val="24"/>
          <w:lang w:eastAsia="tr-TR"/>
        </w:rPr>
        <w:t>zinciri” olarak ifade edilmiştir</w:t>
      </w:r>
      <w:r w:rsidRPr="00F76826">
        <w:rPr>
          <w:rFonts w:ascii="Times New Roman" w:eastAsia="Times New Roman" w:hAnsi="Times New Roman" w:cs="Times New Roman"/>
          <w:noProof/>
          <w:sz w:val="24"/>
          <w:szCs w:val="24"/>
          <w:lang w:eastAsia="tr-TR"/>
        </w:rPr>
        <w:t>(www.istanbulafad.gov.tr, 2015).</w:t>
      </w:r>
    </w:p>
    <w:p w:rsidR="00FD3648" w:rsidRPr="00F76826" w:rsidRDefault="00FD3648" w:rsidP="00B04EF5">
      <w:pPr>
        <w:autoSpaceDE w:val="0"/>
        <w:autoSpaceDN w:val="0"/>
        <w:adjustRightInd w:val="0"/>
        <w:spacing w:after="0" w:line="360" w:lineRule="auto"/>
        <w:ind w:firstLine="708"/>
        <w:jc w:val="both"/>
        <w:rPr>
          <w:rFonts w:ascii="Times New Roman" w:hAnsi="Times New Roman" w:cs="Times New Roman"/>
          <w:noProof/>
          <w:sz w:val="24"/>
          <w:szCs w:val="24"/>
        </w:rPr>
      </w:pPr>
      <w:r w:rsidRPr="00F76826">
        <w:rPr>
          <w:rFonts w:ascii="Times New Roman" w:hAnsi="Times New Roman" w:cs="Times New Roman"/>
          <w:sz w:val="24"/>
          <w:szCs w:val="24"/>
        </w:rPr>
        <w:t xml:space="preserve">Tehlikenin başka bir tanımına bakıldığında </w:t>
      </w:r>
      <w:r>
        <w:rPr>
          <w:rFonts w:ascii="Times New Roman" w:hAnsi="Times New Roman" w:cs="Times New Roman"/>
          <w:sz w:val="24"/>
          <w:szCs w:val="24"/>
        </w:rPr>
        <w:t>tehlike kavramının tehdit olduğu ve gelecekte olma ihtimali olan bir afetin kaynağı olabileceğine değinilmiştir. Ayrıca tehlikeyi insanlara zarar verme ihtimali olan bu sebeple insan yaşamı için tehdit oluşturan doğa olayları, insan yapımı, teknolojik, sosyal temelli genel anlamda tekrarı olan olaylar olarak ifade edilmiştir</w:t>
      </w:r>
      <w:r w:rsidRPr="00F76826">
        <w:rPr>
          <w:rFonts w:ascii="Times New Roman" w:hAnsi="Times New Roman" w:cs="Times New Roman"/>
          <w:noProof/>
          <w:sz w:val="24"/>
          <w:szCs w:val="24"/>
        </w:rPr>
        <w:t>(Kadıoğlu, 2011: 24).</w:t>
      </w:r>
    </w:p>
    <w:p w:rsidR="00FD3648" w:rsidRPr="00F76826" w:rsidRDefault="00FD3648" w:rsidP="00B04EF5">
      <w:pPr>
        <w:autoSpaceDE w:val="0"/>
        <w:autoSpaceDN w:val="0"/>
        <w:adjustRightInd w:val="0"/>
        <w:spacing w:after="0" w:line="360" w:lineRule="auto"/>
        <w:ind w:firstLine="708"/>
        <w:jc w:val="both"/>
        <w:rPr>
          <w:rFonts w:ascii="Times New Roman" w:hAnsi="Times New Roman" w:cs="Times New Roman"/>
          <w:b/>
          <w:sz w:val="24"/>
          <w:szCs w:val="24"/>
        </w:rPr>
      </w:pPr>
    </w:p>
    <w:p w:rsidR="00FD3648" w:rsidRPr="00F76826" w:rsidRDefault="00FD3648" w:rsidP="00B04EF5">
      <w:pPr>
        <w:pStyle w:val="Balk3"/>
        <w:numPr>
          <w:ilvl w:val="2"/>
          <w:numId w:val="49"/>
        </w:numPr>
        <w:spacing w:before="0" w:line="360" w:lineRule="auto"/>
        <w:rPr>
          <w:rFonts w:ascii="Times New Roman" w:eastAsia="Times New Roman" w:hAnsi="Times New Roman" w:cs="Times New Roman"/>
          <w:color w:val="auto"/>
          <w:sz w:val="24"/>
          <w:lang w:eastAsia="tr-TR"/>
        </w:rPr>
      </w:pPr>
      <w:bookmarkStart w:id="64" w:name="_Toc461364952"/>
      <w:bookmarkStart w:id="65" w:name="_Toc505774422"/>
      <w:r w:rsidRPr="00F76826">
        <w:rPr>
          <w:rFonts w:ascii="Times New Roman" w:hAnsi="Times New Roman" w:cs="Times New Roman"/>
          <w:color w:val="auto"/>
          <w:sz w:val="24"/>
        </w:rPr>
        <w:t>Acil Durum</w:t>
      </w:r>
      <w:bookmarkEnd w:id="64"/>
      <w:bookmarkEnd w:id="65"/>
    </w:p>
    <w:p w:rsidR="00FD3648" w:rsidRPr="00F76826" w:rsidRDefault="00FD3648" w:rsidP="00B04EF5">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 xml:space="preserve">Türkiye İngilizce “emergency” sözcüğünün karşılığı olarak giren anlam olarak hemen müdahale gerektiren duruma karşılık gelmektedir. 5902 sayılı kanunda, acil durum toplumun bütününün </w:t>
      </w:r>
      <w:r>
        <w:rPr>
          <w:rFonts w:ascii="Times New Roman" w:hAnsi="Times New Roman" w:cs="Times New Roman"/>
          <w:sz w:val="24"/>
          <w:szCs w:val="24"/>
        </w:rPr>
        <w:t xml:space="preserve">veya </w:t>
      </w:r>
      <w:r w:rsidRPr="00F76826">
        <w:rPr>
          <w:rFonts w:ascii="Times New Roman" w:hAnsi="Times New Roman" w:cs="Times New Roman"/>
          <w:sz w:val="24"/>
          <w:szCs w:val="24"/>
        </w:rPr>
        <w:t>bir kısmının yaşamın</w:t>
      </w:r>
      <w:r>
        <w:rPr>
          <w:rFonts w:ascii="Times New Roman" w:hAnsi="Times New Roman" w:cs="Times New Roman"/>
          <w:sz w:val="24"/>
          <w:szCs w:val="24"/>
        </w:rPr>
        <w:t xml:space="preserve">da normal gidişatı durduran ya da </w:t>
      </w:r>
      <w:r w:rsidRPr="00F76826">
        <w:rPr>
          <w:rFonts w:ascii="Times New Roman" w:hAnsi="Times New Roman" w:cs="Times New Roman"/>
          <w:sz w:val="24"/>
          <w:szCs w:val="24"/>
        </w:rPr>
        <w:t>kesintiye neden olan, ivedi olar</w:t>
      </w:r>
      <w:r w:rsidR="00B20E5E">
        <w:rPr>
          <w:rFonts w:ascii="Times New Roman" w:hAnsi="Times New Roman" w:cs="Times New Roman"/>
          <w:sz w:val="24"/>
          <w:szCs w:val="24"/>
        </w:rPr>
        <w:t xml:space="preserve">ak müdahale gerektiren olay ve </w:t>
      </w:r>
      <w:r w:rsidRPr="00F76826">
        <w:rPr>
          <w:rFonts w:ascii="Times New Roman" w:hAnsi="Times New Roman" w:cs="Times New Roman"/>
          <w:sz w:val="24"/>
          <w:szCs w:val="24"/>
        </w:rPr>
        <w:t>bu olayların meydana getirdiği kriz durumu olarak ifade edilmiştir.</w:t>
      </w:r>
    </w:p>
    <w:p w:rsidR="00FD3648" w:rsidRPr="00F76826" w:rsidRDefault="00FD3648" w:rsidP="00D850E5">
      <w:pPr>
        <w:autoSpaceDE w:val="0"/>
        <w:autoSpaceDN w:val="0"/>
        <w:adjustRightInd w:val="0"/>
        <w:spacing w:after="0" w:line="360" w:lineRule="auto"/>
        <w:ind w:firstLine="708"/>
        <w:jc w:val="both"/>
        <w:rPr>
          <w:rFonts w:ascii="Times New Roman" w:hAnsi="Times New Roman" w:cs="Times New Roman"/>
          <w:sz w:val="24"/>
          <w:szCs w:val="24"/>
        </w:rPr>
      </w:pPr>
    </w:p>
    <w:p w:rsidR="00FD3648" w:rsidRPr="00F76826" w:rsidRDefault="00FD3648" w:rsidP="00B04EF5">
      <w:pPr>
        <w:pStyle w:val="Balk3"/>
        <w:numPr>
          <w:ilvl w:val="2"/>
          <w:numId w:val="49"/>
        </w:numPr>
        <w:spacing w:before="0" w:line="360" w:lineRule="auto"/>
        <w:rPr>
          <w:rFonts w:ascii="Times New Roman" w:hAnsi="Times New Roman" w:cs="Times New Roman"/>
          <w:color w:val="auto"/>
          <w:sz w:val="24"/>
        </w:rPr>
      </w:pPr>
      <w:bookmarkStart w:id="66" w:name="_Toc461364953"/>
      <w:bookmarkStart w:id="67" w:name="_Toc505774423"/>
      <w:r w:rsidRPr="00F76826">
        <w:rPr>
          <w:rFonts w:ascii="Times New Roman" w:hAnsi="Times New Roman" w:cs="Times New Roman"/>
          <w:color w:val="auto"/>
          <w:sz w:val="24"/>
        </w:rPr>
        <w:t>Kriz</w:t>
      </w:r>
      <w:bookmarkEnd w:id="66"/>
      <w:bookmarkEnd w:id="67"/>
    </w:p>
    <w:p w:rsidR="00FD3648" w:rsidRPr="00F76826" w:rsidRDefault="00FD3648" w:rsidP="00D850E5">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Kriz “normal düzeni bozan, toplum için olumsuz sonuçlar doğurma olasılığı bulunan fiziksel, sosyal, ekonomik ve politi</w:t>
      </w:r>
      <w:r>
        <w:rPr>
          <w:rFonts w:ascii="Times New Roman" w:hAnsi="Times New Roman" w:cs="Times New Roman"/>
          <w:sz w:val="24"/>
          <w:szCs w:val="24"/>
        </w:rPr>
        <w:t>k olayların ortaya çıkması hâli</w:t>
      </w:r>
      <w:r w:rsidRPr="00F76826">
        <w:rPr>
          <w:rFonts w:ascii="Times New Roman" w:hAnsi="Times New Roman" w:cs="Times New Roman"/>
          <w:sz w:val="24"/>
          <w:szCs w:val="24"/>
        </w:rPr>
        <w:t xml:space="preserve">” </w:t>
      </w:r>
      <w:r w:rsidRPr="00F76826">
        <w:rPr>
          <w:rFonts w:ascii="Times New Roman" w:eastAsia="Cambria-Bold" w:hAnsi="Times New Roman" w:cs="Times New Roman"/>
          <w:noProof/>
          <w:sz w:val="24"/>
        </w:rPr>
        <w:t xml:space="preserve">(T.C. Başbakanlık AFAD Yönetimi Başkanlığı, 2014: 107). </w:t>
      </w:r>
      <w:r w:rsidRPr="00F76826">
        <w:rPr>
          <w:rFonts w:ascii="Times New Roman" w:hAnsi="Times New Roman" w:cs="Times New Roman"/>
          <w:sz w:val="24"/>
          <w:szCs w:val="24"/>
        </w:rPr>
        <w:t>Birinci bölümde krizin farklı konularla ilgili tanımlarına değinilmiş Erdinç FİLİZ kapsamlı bir kriz tanımına yer vermiş olup;</w:t>
      </w:r>
    </w:p>
    <w:p w:rsidR="00FD3648" w:rsidRPr="00F76826" w:rsidRDefault="00FD3648" w:rsidP="00FD3648">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Kriz, herhangi bir ülkenin hedeflerine, çıkarlarına, siyasal, ekonomiksel</w:t>
      </w:r>
      <w:r w:rsidR="00444F9F">
        <w:rPr>
          <w:rFonts w:ascii="Times New Roman" w:hAnsi="Times New Roman" w:cs="Times New Roman"/>
          <w:sz w:val="24"/>
          <w:szCs w:val="24"/>
        </w:rPr>
        <w:t xml:space="preserve"> </w:t>
      </w:r>
      <w:r w:rsidRPr="00F76826">
        <w:rPr>
          <w:rFonts w:ascii="Times New Roman" w:hAnsi="Times New Roman" w:cs="Times New Roman"/>
          <w:sz w:val="24"/>
          <w:szCs w:val="24"/>
        </w:rPr>
        <w:t xml:space="preserve">sosyo- kültürel anlamda zararlı etkileri olan ansızın ve umulmadık bir biçimde kendini gösteren; karar almak için zamanın kısıtlı olduğu; güçlü stres yaratan; daha önceden </w:t>
      </w:r>
      <w:r w:rsidRPr="00F76826">
        <w:rPr>
          <w:rFonts w:ascii="Times New Roman" w:hAnsi="Times New Roman" w:cs="Times New Roman"/>
          <w:sz w:val="24"/>
          <w:szCs w:val="24"/>
        </w:rPr>
        <w:lastRenderedPageBreak/>
        <w:t>tedbir almak mümkün olmasına rağmen tamamen önlenmesinin zor olduğu; uygun şekilde yönetildiği zaman fırsatları da beraberinde getiren; bu olağandışı durumu eski haline dönüştürmeye yönelik; kompleks ve zorluklar</w:t>
      </w:r>
      <w:r>
        <w:rPr>
          <w:rFonts w:ascii="Times New Roman" w:hAnsi="Times New Roman" w:cs="Times New Roman"/>
          <w:sz w:val="24"/>
          <w:szCs w:val="24"/>
        </w:rPr>
        <w:t xml:space="preserve"> süreci olarak ifade edilmiştir</w:t>
      </w:r>
      <w:r w:rsidRPr="00F76826">
        <w:rPr>
          <w:rFonts w:ascii="Times New Roman" w:hAnsi="Times New Roman" w:cs="Times New Roman"/>
          <w:sz w:val="24"/>
          <w:szCs w:val="24"/>
        </w:rPr>
        <w:t xml:space="preserve"> (Filiz, 2006: 29)</w:t>
      </w:r>
      <w:r>
        <w:rPr>
          <w:rFonts w:ascii="Times New Roman" w:hAnsi="Times New Roman" w:cs="Times New Roman"/>
          <w:sz w:val="24"/>
          <w:szCs w:val="24"/>
        </w:rPr>
        <w:t>.</w:t>
      </w:r>
    </w:p>
    <w:p w:rsidR="00FD3648" w:rsidRPr="00444F9F" w:rsidRDefault="00FD3648" w:rsidP="00B04EF5">
      <w:pPr>
        <w:autoSpaceDE w:val="0"/>
        <w:autoSpaceDN w:val="0"/>
        <w:adjustRightInd w:val="0"/>
        <w:spacing w:after="0" w:line="360" w:lineRule="auto"/>
        <w:ind w:firstLine="708"/>
        <w:jc w:val="both"/>
        <w:rPr>
          <w:rFonts w:ascii="Times New Roman" w:hAnsi="Times New Roman" w:cs="Times New Roman"/>
          <w:sz w:val="24"/>
          <w:szCs w:val="24"/>
        </w:rPr>
      </w:pPr>
      <w:r w:rsidRPr="00A915AA">
        <w:rPr>
          <w:rFonts w:ascii="Times New Roman" w:hAnsi="Times New Roman" w:cs="Times New Roman"/>
          <w:sz w:val="24"/>
          <w:szCs w:val="24"/>
        </w:rPr>
        <w:t xml:space="preserve">Olağandışı olaylar, tayfun, deprem, sel, nükleer tehlikeler, kimyasal maddeler, düşen uçaklar, </w:t>
      </w:r>
      <w:r w:rsidRPr="00444F9F">
        <w:rPr>
          <w:rFonts w:ascii="Times New Roman" w:hAnsi="Times New Roman" w:cs="Times New Roman"/>
          <w:sz w:val="24"/>
          <w:szCs w:val="24"/>
        </w:rPr>
        <w:t>demiryolunda meydana gelen kazalar, batan gemiler, terör saldırıları, savaş durumu, yanardağ patlaması, doğal afetler, finans piyasasındaki olağan dışı gelişmeler krize neden olan olaylar arasında yer almaktadır (Aykaç, 2001: 125).</w:t>
      </w:r>
    </w:p>
    <w:p w:rsidR="00FD3648" w:rsidRPr="00444F9F" w:rsidRDefault="00FD3648" w:rsidP="00B04EF5">
      <w:pPr>
        <w:tabs>
          <w:tab w:val="left" w:pos="567"/>
        </w:tabs>
        <w:autoSpaceDE w:val="0"/>
        <w:autoSpaceDN w:val="0"/>
        <w:adjustRightInd w:val="0"/>
        <w:spacing w:after="0" w:line="360" w:lineRule="auto"/>
        <w:jc w:val="both"/>
        <w:rPr>
          <w:rFonts w:ascii="Times New Roman" w:hAnsi="Times New Roman" w:cs="Times New Roman"/>
          <w:sz w:val="24"/>
          <w:szCs w:val="24"/>
        </w:rPr>
      </w:pPr>
    </w:p>
    <w:p w:rsidR="00FD3648" w:rsidRPr="00444F9F" w:rsidRDefault="00D05722" w:rsidP="00007400">
      <w:pPr>
        <w:pStyle w:val="Balk2"/>
        <w:numPr>
          <w:ilvl w:val="0"/>
          <w:numId w:val="34"/>
        </w:numPr>
        <w:tabs>
          <w:tab w:val="left" w:pos="1134"/>
        </w:tabs>
        <w:spacing w:before="0" w:line="360" w:lineRule="auto"/>
        <w:ind w:hanging="11"/>
        <w:rPr>
          <w:rFonts w:ascii="Times New Roman" w:hAnsi="Times New Roman" w:cs="Times New Roman"/>
          <w:color w:val="auto"/>
          <w:sz w:val="24"/>
          <w:szCs w:val="24"/>
        </w:rPr>
      </w:pPr>
      <w:bookmarkStart w:id="68" w:name="_Toc461364955"/>
      <w:bookmarkStart w:id="69" w:name="_Toc505774425"/>
      <w:r w:rsidRPr="00444F9F">
        <w:rPr>
          <w:rFonts w:ascii="Times New Roman" w:hAnsi="Times New Roman" w:cs="Times New Roman"/>
          <w:color w:val="auto"/>
          <w:sz w:val="24"/>
          <w:szCs w:val="24"/>
        </w:rPr>
        <w:t>Afet Türleri</w:t>
      </w:r>
      <w:bookmarkEnd w:id="68"/>
      <w:bookmarkEnd w:id="69"/>
    </w:p>
    <w:p w:rsidR="00D05722" w:rsidRPr="00444F9F" w:rsidRDefault="00D05722" w:rsidP="00B04EF5">
      <w:pPr>
        <w:spacing w:after="0" w:line="360" w:lineRule="auto"/>
        <w:rPr>
          <w:rFonts w:ascii="Times New Roman" w:hAnsi="Times New Roman" w:cs="Times New Roman"/>
          <w:sz w:val="24"/>
          <w:szCs w:val="24"/>
        </w:rPr>
      </w:pPr>
    </w:p>
    <w:p w:rsidR="00FD3648" w:rsidRPr="00444F9F" w:rsidRDefault="00FD3648" w:rsidP="00B04EF5">
      <w:pPr>
        <w:pStyle w:val="Balk3"/>
        <w:numPr>
          <w:ilvl w:val="2"/>
          <w:numId w:val="43"/>
        </w:numPr>
        <w:spacing w:before="0" w:line="360" w:lineRule="auto"/>
        <w:ind w:hanging="11"/>
        <w:rPr>
          <w:rFonts w:ascii="Times New Roman" w:hAnsi="Times New Roman" w:cs="Times New Roman"/>
          <w:color w:val="auto"/>
          <w:sz w:val="24"/>
          <w:szCs w:val="24"/>
        </w:rPr>
      </w:pPr>
      <w:bookmarkStart w:id="70" w:name="_Toc461364956"/>
      <w:bookmarkStart w:id="71" w:name="_Toc505774426"/>
      <w:r w:rsidRPr="00444F9F">
        <w:rPr>
          <w:rFonts w:ascii="Times New Roman" w:hAnsi="Times New Roman" w:cs="Times New Roman"/>
          <w:color w:val="auto"/>
          <w:sz w:val="24"/>
          <w:szCs w:val="24"/>
        </w:rPr>
        <w:t>Doğal Afetler</w:t>
      </w:r>
      <w:bookmarkEnd w:id="70"/>
      <w:bookmarkEnd w:id="71"/>
    </w:p>
    <w:p w:rsidR="00FD3648" w:rsidRPr="00F76826" w:rsidRDefault="00FD3648" w:rsidP="00B04EF5">
      <w:pPr>
        <w:autoSpaceDE w:val="0"/>
        <w:autoSpaceDN w:val="0"/>
        <w:adjustRightInd w:val="0"/>
        <w:spacing w:after="0" w:line="360" w:lineRule="auto"/>
        <w:ind w:firstLine="708"/>
        <w:jc w:val="both"/>
        <w:rPr>
          <w:rFonts w:ascii="Times New Roman" w:eastAsia="Cambria-Bold" w:hAnsi="Times New Roman" w:cs="Times New Roman"/>
          <w:sz w:val="24"/>
          <w:szCs w:val="24"/>
        </w:rPr>
      </w:pPr>
      <w:r w:rsidRPr="00444F9F">
        <w:rPr>
          <w:rFonts w:ascii="Times New Roman" w:hAnsi="Times New Roman" w:cs="Times New Roman"/>
          <w:sz w:val="24"/>
          <w:szCs w:val="24"/>
        </w:rPr>
        <w:t xml:space="preserve">Afet ve Acil Durum Yönetimi Başkanlığının 2014 yılında yayımladığı Açıklamalı Afet Yönetimi Terimleri Sözlüğünde </w:t>
      </w:r>
      <w:r w:rsidRPr="00444F9F">
        <w:rPr>
          <w:rFonts w:ascii="Times New Roman" w:eastAsia="Cambria-Bold" w:hAnsi="Times New Roman" w:cs="Times New Roman"/>
          <w:bCs/>
          <w:sz w:val="24"/>
          <w:szCs w:val="24"/>
        </w:rPr>
        <w:t xml:space="preserve">doğal kaynaklı afet; </w:t>
      </w:r>
      <w:r w:rsidRPr="00444F9F">
        <w:rPr>
          <w:rFonts w:ascii="Times New Roman" w:eastAsia="Cambria-Bold" w:hAnsi="Times New Roman" w:cs="Times New Roman"/>
          <w:sz w:val="24"/>
          <w:szCs w:val="24"/>
        </w:rPr>
        <w:t>jeolojik, meteorolojik, hidrolojik</w:t>
      </w:r>
      <w:r w:rsidRPr="00B04EF5">
        <w:rPr>
          <w:rFonts w:ascii="Times New Roman" w:eastAsia="Cambria-Bold" w:hAnsi="Times New Roman" w:cs="Times New Roman"/>
          <w:sz w:val="24"/>
          <w:szCs w:val="24"/>
        </w:rPr>
        <w:t>, klimatolojik</w:t>
      </w:r>
      <w:r w:rsidRPr="00F76826">
        <w:rPr>
          <w:rFonts w:ascii="Times New Roman" w:eastAsia="Cambria-Bold" w:hAnsi="Times New Roman" w:cs="Times New Roman"/>
          <w:sz w:val="24"/>
          <w:szCs w:val="24"/>
        </w:rPr>
        <w:t>, biyolojik</w:t>
      </w:r>
      <w:r w:rsidRPr="00F76826">
        <w:rPr>
          <w:rFonts w:ascii="Times New Roman" w:eastAsia="Cambria-Bold" w:hAnsi="Times New Roman" w:cs="Times New Roman"/>
          <w:bCs/>
          <w:sz w:val="24"/>
          <w:szCs w:val="24"/>
        </w:rPr>
        <w:t xml:space="preserve"> kaynaklı oluşumu engellenemeyen </w:t>
      </w:r>
      <w:r w:rsidRPr="00F76826">
        <w:rPr>
          <w:rFonts w:ascii="Times New Roman" w:eastAsia="Cambria-Bold" w:hAnsi="Times New Roman" w:cs="Times New Roman"/>
          <w:sz w:val="24"/>
          <w:szCs w:val="24"/>
        </w:rPr>
        <w:t xml:space="preserve">deprem, </w:t>
      </w:r>
      <w:r>
        <w:rPr>
          <w:rFonts w:ascii="Times New Roman" w:eastAsia="Cambria-Bold" w:hAnsi="Times New Roman" w:cs="Times New Roman"/>
          <w:sz w:val="24"/>
          <w:szCs w:val="24"/>
        </w:rPr>
        <w:t xml:space="preserve">çığ, </w:t>
      </w:r>
      <w:r w:rsidRPr="00F76826">
        <w:rPr>
          <w:rFonts w:ascii="Times New Roman" w:eastAsia="Cambria-Bold" w:hAnsi="Times New Roman" w:cs="Times New Roman"/>
          <w:sz w:val="24"/>
          <w:szCs w:val="24"/>
        </w:rPr>
        <w:t xml:space="preserve">sel, </w:t>
      </w:r>
      <w:r>
        <w:rPr>
          <w:rFonts w:ascii="Times New Roman" w:eastAsia="Cambria-Bold" w:hAnsi="Times New Roman" w:cs="Times New Roman"/>
          <w:sz w:val="24"/>
          <w:szCs w:val="24"/>
        </w:rPr>
        <w:t xml:space="preserve">fırtına, </w:t>
      </w:r>
      <w:r w:rsidR="005D5EF7" w:rsidRPr="00F76826">
        <w:rPr>
          <w:rFonts w:ascii="Times New Roman" w:eastAsia="Cambria-Bold" w:hAnsi="Times New Roman" w:cs="Times New Roman"/>
          <w:sz w:val="24"/>
          <w:szCs w:val="24"/>
        </w:rPr>
        <w:t>heyelan,</w:t>
      </w:r>
      <w:r w:rsidR="005D5EF7">
        <w:rPr>
          <w:rFonts w:ascii="Times New Roman" w:eastAsia="Cambria-Bold" w:hAnsi="Times New Roman" w:cs="Times New Roman"/>
          <w:sz w:val="24"/>
          <w:szCs w:val="24"/>
        </w:rPr>
        <w:t xml:space="preserve"> kuraklık</w:t>
      </w:r>
      <w:r w:rsidR="00B20E5E">
        <w:rPr>
          <w:rFonts w:ascii="Times New Roman" w:eastAsia="Cambria-Bold" w:hAnsi="Times New Roman" w:cs="Times New Roman"/>
          <w:sz w:val="24"/>
          <w:szCs w:val="24"/>
        </w:rPr>
        <w:t>, v</w:t>
      </w:r>
      <w:r w:rsidRPr="00F76826">
        <w:rPr>
          <w:rFonts w:ascii="Times New Roman" w:eastAsia="Cambria-Bold" w:hAnsi="Times New Roman" w:cs="Times New Roman"/>
          <w:sz w:val="24"/>
          <w:szCs w:val="24"/>
        </w:rPr>
        <w:t xml:space="preserve">b. gibi </w:t>
      </w:r>
      <w:r w:rsidRPr="00F76826">
        <w:rPr>
          <w:rFonts w:ascii="Times New Roman" w:eastAsia="Cambria-Bold" w:hAnsi="Times New Roman" w:cs="Times New Roman"/>
          <w:bCs/>
          <w:sz w:val="24"/>
          <w:szCs w:val="24"/>
        </w:rPr>
        <w:t xml:space="preserve">doğa olaylarının sonucu olarak </w:t>
      </w:r>
      <w:r w:rsidRPr="00F76826">
        <w:rPr>
          <w:rFonts w:ascii="Times New Roman" w:eastAsia="Cambria-Bold" w:hAnsi="Times New Roman" w:cs="Times New Roman"/>
          <w:sz w:val="24"/>
          <w:szCs w:val="24"/>
        </w:rPr>
        <w:t>yer verilmiştir.</w:t>
      </w:r>
    </w:p>
    <w:p w:rsidR="00FD3648" w:rsidRPr="00F76826" w:rsidRDefault="00FD3648" w:rsidP="00B1102A">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Doğal afetler, oluşum ve gelişimine baktığımızda ansızın veya belli bir süreç içinde oluştuğu için yerleşim yerlerinde süregelen normal hayatın dışında gelişen doğal yer ve hava hareketleridir.</w:t>
      </w:r>
    </w:p>
    <w:p w:rsidR="00FD3648" w:rsidRPr="00F76826" w:rsidRDefault="00FD3648" w:rsidP="00B1102A">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Gelişme hızları bakımından ikiye ayrılan d</w:t>
      </w:r>
      <w:r w:rsidRPr="00F76826">
        <w:rPr>
          <w:rFonts w:ascii="Times New Roman" w:hAnsi="Times New Roman" w:cs="Times New Roman"/>
          <w:sz w:val="24"/>
          <w:szCs w:val="24"/>
        </w:rPr>
        <w:t xml:space="preserve">oğal afetler </w:t>
      </w:r>
      <w:r>
        <w:rPr>
          <w:rFonts w:ascii="Times New Roman" w:hAnsi="Times New Roman" w:cs="Times New Roman"/>
          <w:sz w:val="24"/>
          <w:szCs w:val="24"/>
        </w:rPr>
        <w:t>aşağıdaki şekilde sıralanmaktadır.</w:t>
      </w:r>
    </w:p>
    <w:p w:rsidR="00FD3648" w:rsidRPr="00F76826" w:rsidRDefault="00FD3648" w:rsidP="00FD3648">
      <w:pPr>
        <w:pStyle w:val="ListeParagraf"/>
        <w:numPr>
          <w:ilvl w:val="0"/>
          <w:numId w:val="23"/>
        </w:numPr>
        <w:tabs>
          <w:tab w:val="left" w:pos="993"/>
        </w:tabs>
        <w:autoSpaceDE w:val="0"/>
        <w:autoSpaceDN w:val="0"/>
        <w:adjustRightInd w:val="0"/>
        <w:spacing w:after="0" w:line="360" w:lineRule="auto"/>
        <w:ind w:hanging="11"/>
        <w:jc w:val="both"/>
        <w:rPr>
          <w:rFonts w:ascii="Times New Roman" w:hAnsi="Times New Roman" w:cs="Times New Roman"/>
        </w:rPr>
      </w:pPr>
      <w:r w:rsidRPr="00F76826">
        <w:rPr>
          <w:rFonts w:ascii="Times New Roman" w:hAnsi="Times New Roman" w:cs="Times New Roman"/>
          <w:b/>
          <w:bCs/>
        </w:rPr>
        <w:t xml:space="preserve">Yavaş Gelişen Doğal Afetler </w:t>
      </w:r>
    </w:p>
    <w:p w:rsidR="00FD3648" w:rsidRPr="00F76826" w:rsidRDefault="00FD3648" w:rsidP="00FD3648">
      <w:pPr>
        <w:pStyle w:val="ListeParagraf"/>
        <w:numPr>
          <w:ilvl w:val="0"/>
          <w:numId w:val="6"/>
        </w:numPr>
        <w:tabs>
          <w:tab w:val="left" w:pos="993"/>
        </w:tabs>
        <w:autoSpaceDE w:val="0"/>
        <w:autoSpaceDN w:val="0"/>
        <w:adjustRightInd w:val="0"/>
        <w:spacing w:after="0" w:line="240" w:lineRule="auto"/>
        <w:ind w:left="709" w:right="709" w:firstLine="0"/>
        <w:jc w:val="both"/>
        <w:rPr>
          <w:rFonts w:ascii="Times New Roman" w:hAnsi="Times New Roman" w:cs="Times New Roman"/>
        </w:rPr>
      </w:pPr>
      <w:r w:rsidRPr="00F76826">
        <w:rPr>
          <w:rFonts w:ascii="Times New Roman" w:hAnsi="Times New Roman" w:cs="Times New Roman"/>
        </w:rPr>
        <w:t>Şiddetli soğuklar,</w:t>
      </w:r>
    </w:p>
    <w:p w:rsidR="00FD3648" w:rsidRPr="00F76826" w:rsidRDefault="00FD3648" w:rsidP="00FD3648">
      <w:pPr>
        <w:pStyle w:val="ListeParagraf"/>
        <w:numPr>
          <w:ilvl w:val="0"/>
          <w:numId w:val="6"/>
        </w:numPr>
        <w:tabs>
          <w:tab w:val="left" w:pos="993"/>
        </w:tabs>
        <w:autoSpaceDE w:val="0"/>
        <w:autoSpaceDN w:val="0"/>
        <w:adjustRightInd w:val="0"/>
        <w:spacing w:after="0" w:line="240" w:lineRule="auto"/>
        <w:ind w:left="709" w:right="709" w:firstLine="0"/>
        <w:jc w:val="both"/>
        <w:rPr>
          <w:rFonts w:ascii="Times New Roman" w:hAnsi="Times New Roman" w:cs="Times New Roman"/>
        </w:rPr>
      </w:pPr>
      <w:r w:rsidRPr="00F76826">
        <w:rPr>
          <w:rFonts w:ascii="Times New Roman" w:hAnsi="Times New Roman" w:cs="Times New Roman"/>
        </w:rPr>
        <w:t>Kuraklık,</w:t>
      </w:r>
    </w:p>
    <w:p w:rsidR="00FD3648" w:rsidRPr="00F76826" w:rsidRDefault="00FD3648" w:rsidP="00FD3648">
      <w:pPr>
        <w:pStyle w:val="ListeParagraf"/>
        <w:numPr>
          <w:ilvl w:val="0"/>
          <w:numId w:val="6"/>
        </w:numPr>
        <w:tabs>
          <w:tab w:val="left" w:pos="993"/>
        </w:tabs>
        <w:autoSpaceDE w:val="0"/>
        <w:autoSpaceDN w:val="0"/>
        <w:adjustRightInd w:val="0"/>
        <w:spacing w:after="0" w:line="240" w:lineRule="auto"/>
        <w:ind w:left="709" w:right="709" w:firstLine="0"/>
        <w:jc w:val="both"/>
        <w:rPr>
          <w:rFonts w:ascii="Times New Roman" w:hAnsi="Times New Roman" w:cs="Times New Roman"/>
        </w:rPr>
      </w:pPr>
      <w:r w:rsidRPr="00F76826">
        <w:rPr>
          <w:rFonts w:ascii="Times New Roman" w:hAnsi="Times New Roman" w:cs="Times New Roman"/>
        </w:rPr>
        <w:t xml:space="preserve">Kıtlık vb. </w:t>
      </w:r>
    </w:p>
    <w:p w:rsidR="00FD3648" w:rsidRPr="00F76826" w:rsidRDefault="00FD3648" w:rsidP="00FD3648">
      <w:pPr>
        <w:pStyle w:val="ListeParagraf"/>
        <w:tabs>
          <w:tab w:val="left" w:pos="993"/>
        </w:tabs>
        <w:autoSpaceDE w:val="0"/>
        <w:autoSpaceDN w:val="0"/>
        <w:adjustRightInd w:val="0"/>
        <w:spacing w:after="0" w:line="240" w:lineRule="auto"/>
        <w:ind w:left="709" w:right="709"/>
        <w:jc w:val="both"/>
        <w:rPr>
          <w:rFonts w:ascii="Times New Roman" w:hAnsi="Times New Roman" w:cs="Times New Roman"/>
        </w:rPr>
      </w:pPr>
    </w:p>
    <w:p w:rsidR="00FD3648" w:rsidRPr="00F76826" w:rsidRDefault="00FD3648" w:rsidP="00FD3648">
      <w:pPr>
        <w:pStyle w:val="ListeParagraf"/>
        <w:numPr>
          <w:ilvl w:val="0"/>
          <w:numId w:val="23"/>
        </w:numPr>
        <w:tabs>
          <w:tab w:val="left" w:pos="993"/>
        </w:tabs>
        <w:autoSpaceDE w:val="0"/>
        <w:autoSpaceDN w:val="0"/>
        <w:adjustRightInd w:val="0"/>
        <w:spacing w:after="0" w:line="240" w:lineRule="auto"/>
        <w:ind w:right="709" w:hanging="11"/>
        <w:jc w:val="both"/>
        <w:rPr>
          <w:rFonts w:ascii="Times New Roman" w:hAnsi="Times New Roman" w:cs="Times New Roman"/>
        </w:rPr>
      </w:pPr>
      <w:r w:rsidRPr="00F76826">
        <w:rPr>
          <w:rFonts w:ascii="Times New Roman" w:hAnsi="Times New Roman" w:cs="Times New Roman"/>
          <w:b/>
          <w:bCs/>
        </w:rPr>
        <w:t xml:space="preserve">Ani Gelişen Doğal Afetler </w:t>
      </w:r>
    </w:p>
    <w:p w:rsidR="00FD3648" w:rsidRPr="00F76826" w:rsidRDefault="00FD3648" w:rsidP="00FD3648">
      <w:pPr>
        <w:pStyle w:val="ListeParagraf"/>
        <w:numPr>
          <w:ilvl w:val="0"/>
          <w:numId w:val="7"/>
        </w:numPr>
        <w:tabs>
          <w:tab w:val="left" w:pos="993"/>
        </w:tabs>
        <w:autoSpaceDE w:val="0"/>
        <w:autoSpaceDN w:val="0"/>
        <w:adjustRightInd w:val="0"/>
        <w:spacing w:after="0" w:line="240" w:lineRule="auto"/>
        <w:ind w:left="709" w:right="709" w:firstLine="0"/>
        <w:jc w:val="both"/>
        <w:rPr>
          <w:rFonts w:ascii="Times New Roman" w:hAnsi="Times New Roman" w:cs="Times New Roman"/>
        </w:rPr>
      </w:pPr>
      <w:r w:rsidRPr="00F76826">
        <w:rPr>
          <w:rFonts w:ascii="Times New Roman" w:hAnsi="Times New Roman" w:cs="Times New Roman"/>
        </w:rPr>
        <w:t xml:space="preserve">Deprem, </w:t>
      </w:r>
    </w:p>
    <w:p w:rsidR="00FD3648" w:rsidRPr="00F76826" w:rsidRDefault="00FD3648" w:rsidP="00FD3648">
      <w:pPr>
        <w:pStyle w:val="ListeParagraf"/>
        <w:numPr>
          <w:ilvl w:val="0"/>
          <w:numId w:val="7"/>
        </w:numPr>
        <w:tabs>
          <w:tab w:val="left" w:pos="993"/>
        </w:tabs>
        <w:autoSpaceDE w:val="0"/>
        <w:autoSpaceDN w:val="0"/>
        <w:adjustRightInd w:val="0"/>
        <w:spacing w:after="0" w:line="240" w:lineRule="auto"/>
        <w:ind w:left="709" w:right="709" w:firstLine="0"/>
        <w:jc w:val="both"/>
        <w:rPr>
          <w:rFonts w:ascii="Times New Roman" w:hAnsi="Times New Roman" w:cs="Times New Roman"/>
        </w:rPr>
      </w:pPr>
      <w:r w:rsidRPr="00F76826">
        <w:rPr>
          <w:rFonts w:ascii="Times New Roman" w:hAnsi="Times New Roman" w:cs="Times New Roman"/>
        </w:rPr>
        <w:t xml:space="preserve">Seller, </w:t>
      </w:r>
    </w:p>
    <w:p w:rsidR="00FD3648" w:rsidRPr="00F76826" w:rsidRDefault="00FD3648" w:rsidP="00FD3648">
      <w:pPr>
        <w:pStyle w:val="ListeParagraf"/>
        <w:numPr>
          <w:ilvl w:val="0"/>
          <w:numId w:val="7"/>
        </w:numPr>
        <w:tabs>
          <w:tab w:val="left" w:pos="993"/>
        </w:tabs>
        <w:autoSpaceDE w:val="0"/>
        <w:autoSpaceDN w:val="0"/>
        <w:adjustRightInd w:val="0"/>
        <w:spacing w:after="0" w:line="240" w:lineRule="auto"/>
        <w:ind w:left="709" w:right="709" w:firstLine="0"/>
        <w:jc w:val="both"/>
        <w:rPr>
          <w:rFonts w:ascii="Times New Roman" w:hAnsi="Times New Roman" w:cs="Times New Roman"/>
        </w:rPr>
      </w:pPr>
      <w:r w:rsidRPr="00F76826">
        <w:rPr>
          <w:rFonts w:ascii="Times New Roman" w:hAnsi="Times New Roman" w:cs="Times New Roman"/>
        </w:rPr>
        <w:t>Su taşkınları,</w:t>
      </w:r>
    </w:p>
    <w:p w:rsidR="00FD3648" w:rsidRPr="00F76826" w:rsidRDefault="00FD3648" w:rsidP="00FD3648">
      <w:pPr>
        <w:pStyle w:val="ListeParagraf"/>
        <w:numPr>
          <w:ilvl w:val="0"/>
          <w:numId w:val="7"/>
        </w:numPr>
        <w:tabs>
          <w:tab w:val="left" w:pos="993"/>
        </w:tabs>
        <w:autoSpaceDE w:val="0"/>
        <w:autoSpaceDN w:val="0"/>
        <w:adjustRightInd w:val="0"/>
        <w:spacing w:after="0" w:line="240" w:lineRule="auto"/>
        <w:ind w:left="709" w:right="709" w:firstLine="0"/>
        <w:jc w:val="both"/>
        <w:rPr>
          <w:rFonts w:ascii="Times New Roman" w:hAnsi="Times New Roman" w:cs="Times New Roman"/>
        </w:rPr>
      </w:pPr>
      <w:r w:rsidRPr="00F76826">
        <w:rPr>
          <w:rFonts w:ascii="Times New Roman" w:hAnsi="Times New Roman" w:cs="Times New Roman"/>
        </w:rPr>
        <w:t xml:space="preserve">Tsunami, </w:t>
      </w:r>
    </w:p>
    <w:p w:rsidR="00FD3648" w:rsidRPr="00F76826" w:rsidRDefault="00FD3648" w:rsidP="00FD3648">
      <w:pPr>
        <w:pStyle w:val="ListeParagraf"/>
        <w:numPr>
          <w:ilvl w:val="0"/>
          <w:numId w:val="7"/>
        </w:numPr>
        <w:tabs>
          <w:tab w:val="left" w:pos="993"/>
        </w:tabs>
        <w:autoSpaceDE w:val="0"/>
        <w:autoSpaceDN w:val="0"/>
        <w:adjustRightInd w:val="0"/>
        <w:spacing w:after="0" w:line="240" w:lineRule="auto"/>
        <w:ind w:left="709" w:right="709" w:firstLine="0"/>
        <w:jc w:val="both"/>
        <w:rPr>
          <w:rFonts w:ascii="Times New Roman" w:hAnsi="Times New Roman" w:cs="Times New Roman"/>
        </w:rPr>
      </w:pPr>
      <w:r w:rsidRPr="00F76826">
        <w:rPr>
          <w:rFonts w:ascii="Times New Roman" w:hAnsi="Times New Roman" w:cs="Times New Roman"/>
        </w:rPr>
        <w:t>Toprak kaymaları,</w:t>
      </w:r>
    </w:p>
    <w:p w:rsidR="00FD3648" w:rsidRPr="00F76826" w:rsidRDefault="00FD3648" w:rsidP="00FD3648">
      <w:pPr>
        <w:pStyle w:val="ListeParagraf"/>
        <w:numPr>
          <w:ilvl w:val="0"/>
          <w:numId w:val="7"/>
        </w:numPr>
        <w:tabs>
          <w:tab w:val="left" w:pos="993"/>
        </w:tabs>
        <w:autoSpaceDE w:val="0"/>
        <w:autoSpaceDN w:val="0"/>
        <w:adjustRightInd w:val="0"/>
        <w:spacing w:after="0" w:line="240" w:lineRule="auto"/>
        <w:ind w:left="709" w:right="709" w:firstLine="0"/>
        <w:jc w:val="both"/>
        <w:rPr>
          <w:rFonts w:ascii="Times New Roman" w:hAnsi="Times New Roman" w:cs="Times New Roman"/>
        </w:rPr>
      </w:pPr>
      <w:r w:rsidRPr="00F76826">
        <w:rPr>
          <w:rFonts w:ascii="Times New Roman" w:hAnsi="Times New Roman" w:cs="Times New Roman"/>
        </w:rPr>
        <w:t xml:space="preserve">Kaya düşmeleri, </w:t>
      </w:r>
    </w:p>
    <w:p w:rsidR="00FD3648" w:rsidRPr="00F76826" w:rsidRDefault="00FD3648" w:rsidP="00FD3648">
      <w:pPr>
        <w:pStyle w:val="ListeParagraf"/>
        <w:numPr>
          <w:ilvl w:val="0"/>
          <w:numId w:val="7"/>
        </w:numPr>
        <w:tabs>
          <w:tab w:val="left" w:pos="993"/>
        </w:tabs>
        <w:autoSpaceDE w:val="0"/>
        <w:autoSpaceDN w:val="0"/>
        <w:adjustRightInd w:val="0"/>
        <w:spacing w:after="0" w:line="240" w:lineRule="auto"/>
        <w:ind w:left="709" w:right="709" w:firstLine="0"/>
        <w:jc w:val="both"/>
        <w:rPr>
          <w:rFonts w:ascii="Times New Roman" w:hAnsi="Times New Roman" w:cs="Times New Roman"/>
        </w:rPr>
      </w:pPr>
      <w:r w:rsidRPr="00F76826">
        <w:rPr>
          <w:rFonts w:ascii="Times New Roman" w:hAnsi="Times New Roman" w:cs="Times New Roman"/>
        </w:rPr>
        <w:t>Çığ,</w:t>
      </w:r>
    </w:p>
    <w:p w:rsidR="00FD3648" w:rsidRPr="00F76826" w:rsidRDefault="00FD3648" w:rsidP="00FD3648">
      <w:pPr>
        <w:pStyle w:val="ListeParagraf"/>
        <w:numPr>
          <w:ilvl w:val="0"/>
          <w:numId w:val="7"/>
        </w:numPr>
        <w:tabs>
          <w:tab w:val="left" w:pos="993"/>
        </w:tabs>
        <w:autoSpaceDE w:val="0"/>
        <w:autoSpaceDN w:val="0"/>
        <w:adjustRightInd w:val="0"/>
        <w:spacing w:after="0" w:line="240" w:lineRule="auto"/>
        <w:ind w:left="709" w:right="709" w:firstLine="0"/>
        <w:jc w:val="both"/>
        <w:rPr>
          <w:rFonts w:ascii="Times New Roman" w:hAnsi="Times New Roman" w:cs="Times New Roman"/>
        </w:rPr>
      </w:pPr>
      <w:r w:rsidRPr="00F76826">
        <w:rPr>
          <w:rFonts w:ascii="Times New Roman" w:hAnsi="Times New Roman" w:cs="Times New Roman"/>
        </w:rPr>
        <w:t xml:space="preserve">Fırtınalar, </w:t>
      </w:r>
    </w:p>
    <w:p w:rsidR="00FD3648" w:rsidRPr="00F76826" w:rsidRDefault="00FD3648" w:rsidP="00FD3648">
      <w:pPr>
        <w:pStyle w:val="ListeParagraf"/>
        <w:numPr>
          <w:ilvl w:val="0"/>
          <w:numId w:val="7"/>
        </w:numPr>
        <w:tabs>
          <w:tab w:val="left" w:pos="993"/>
        </w:tabs>
        <w:autoSpaceDE w:val="0"/>
        <w:autoSpaceDN w:val="0"/>
        <w:adjustRightInd w:val="0"/>
        <w:spacing w:after="0" w:line="240" w:lineRule="auto"/>
        <w:ind w:left="709" w:right="709" w:firstLine="0"/>
        <w:jc w:val="both"/>
        <w:rPr>
          <w:rFonts w:ascii="Times New Roman" w:hAnsi="Times New Roman" w:cs="Times New Roman"/>
        </w:rPr>
      </w:pPr>
      <w:r w:rsidRPr="00F76826">
        <w:rPr>
          <w:rFonts w:ascii="Times New Roman" w:hAnsi="Times New Roman" w:cs="Times New Roman"/>
        </w:rPr>
        <w:t>Hortumlar,</w:t>
      </w:r>
    </w:p>
    <w:p w:rsidR="00FD3648" w:rsidRPr="00F76826" w:rsidRDefault="00FD3648" w:rsidP="00FD3648">
      <w:pPr>
        <w:pStyle w:val="ListeParagraf"/>
        <w:numPr>
          <w:ilvl w:val="0"/>
          <w:numId w:val="7"/>
        </w:numPr>
        <w:tabs>
          <w:tab w:val="left" w:pos="993"/>
        </w:tabs>
        <w:autoSpaceDE w:val="0"/>
        <w:autoSpaceDN w:val="0"/>
        <w:adjustRightInd w:val="0"/>
        <w:spacing w:after="0" w:line="240" w:lineRule="auto"/>
        <w:ind w:left="709" w:right="709" w:firstLine="0"/>
        <w:jc w:val="both"/>
        <w:rPr>
          <w:rFonts w:ascii="Times New Roman" w:hAnsi="Times New Roman" w:cs="Times New Roman"/>
        </w:rPr>
      </w:pPr>
      <w:r w:rsidRPr="00F76826">
        <w:rPr>
          <w:rFonts w:ascii="Times New Roman" w:hAnsi="Times New Roman" w:cs="Times New Roman"/>
        </w:rPr>
        <w:lastRenderedPageBreak/>
        <w:t>Volkanlar,</w:t>
      </w:r>
    </w:p>
    <w:p w:rsidR="00FD3648" w:rsidRPr="0000294E" w:rsidRDefault="00FD3648" w:rsidP="00FD3648">
      <w:pPr>
        <w:pStyle w:val="ListeParagraf"/>
        <w:numPr>
          <w:ilvl w:val="0"/>
          <w:numId w:val="7"/>
        </w:numPr>
        <w:tabs>
          <w:tab w:val="left" w:pos="993"/>
        </w:tabs>
        <w:autoSpaceDE w:val="0"/>
        <w:autoSpaceDN w:val="0"/>
        <w:adjustRightInd w:val="0"/>
        <w:spacing w:after="0" w:line="240" w:lineRule="auto"/>
        <w:ind w:left="709" w:right="709" w:firstLine="0"/>
        <w:jc w:val="both"/>
        <w:rPr>
          <w:rFonts w:ascii="Times New Roman" w:hAnsi="Times New Roman" w:cs="Times New Roman"/>
        </w:rPr>
      </w:pPr>
      <w:r w:rsidRPr="00F76826">
        <w:rPr>
          <w:rFonts w:ascii="Times New Roman" w:hAnsi="Times New Roman" w:cs="Times New Roman"/>
        </w:rPr>
        <w:t>Yangınlar vb.</w:t>
      </w:r>
      <w:r w:rsidRPr="00F76826">
        <w:rPr>
          <w:rFonts w:ascii="Times New Roman" w:hAnsi="Times New Roman" w:cs="Times New Roman"/>
          <w:noProof/>
          <w:sz w:val="24"/>
          <w:szCs w:val="24"/>
        </w:rPr>
        <w:t>( Tanyaş vd., 2013: 3).</w:t>
      </w:r>
    </w:p>
    <w:p w:rsidR="00FD3648" w:rsidRPr="003D3786" w:rsidRDefault="00FD3648" w:rsidP="003D3786">
      <w:pPr>
        <w:pStyle w:val="ListeParagraf"/>
        <w:tabs>
          <w:tab w:val="left" w:pos="993"/>
        </w:tabs>
        <w:autoSpaceDE w:val="0"/>
        <w:autoSpaceDN w:val="0"/>
        <w:adjustRightInd w:val="0"/>
        <w:spacing w:after="0" w:line="360" w:lineRule="auto"/>
        <w:ind w:left="709" w:right="709"/>
        <w:jc w:val="both"/>
        <w:rPr>
          <w:rFonts w:ascii="Times New Roman" w:hAnsi="Times New Roman" w:cs="Times New Roman"/>
          <w:sz w:val="24"/>
          <w:szCs w:val="24"/>
        </w:rPr>
      </w:pPr>
    </w:p>
    <w:p w:rsidR="00FD3648" w:rsidRPr="003D3786" w:rsidRDefault="00FD3648" w:rsidP="003D3786">
      <w:pPr>
        <w:pStyle w:val="ListeParagraf"/>
        <w:numPr>
          <w:ilvl w:val="0"/>
          <w:numId w:val="8"/>
        </w:numPr>
        <w:autoSpaceDE w:val="0"/>
        <w:autoSpaceDN w:val="0"/>
        <w:adjustRightInd w:val="0"/>
        <w:spacing w:after="0" w:line="360" w:lineRule="auto"/>
        <w:rPr>
          <w:rFonts w:ascii="Times New Roman" w:hAnsi="Times New Roman" w:cs="Times New Roman"/>
          <w:b/>
          <w:vanish/>
          <w:sz w:val="24"/>
          <w:szCs w:val="24"/>
        </w:rPr>
      </w:pPr>
    </w:p>
    <w:p w:rsidR="00FD3648" w:rsidRPr="003D3786" w:rsidRDefault="00FD3648" w:rsidP="003D3786">
      <w:pPr>
        <w:pStyle w:val="ListeParagraf"/>
        <w:numPr>
          <w:ilvl w:val="0"/>
          <w:numId w:val="8"/>
        </w:numPr>
        <w:autoSpaceDE w:val="0"/>
        <w:autoSpaceDN w:val="0"/>
        <w:adjustRightInd w:val="0"/>
        <w:spacing w:after="0" w:line="360" w:lineRule="auto"/>
        <w:rPr>
          <w:rFonts w:ascii="Times New Roman" w:hAnsi="Times New Roman" w:cs="Times New Roman"/>
          <w:b/>
          <w:vanish/>
          <w:sz w:val="24"/>
          <w:szCs w:val="24"/>
        </w:rPr>
      </w:pPr>
    </w:p>
    <w:p w:rsidR="00FD3648" w:rsidRPr="003D3786" w:rsidRDefault="00FD3648" w:rsidP="003D3786">
      <w:pPr>
        <w:pStyle w:val="ListeParagraf"/>
        <w:numPr>
          <w:ilvl w:val="1"/>
          <w:numId w:val="8"/>
        </w:numPr>
        <w:autoSpaceDE w:val="0"/>
        <w:autoSpaceDN w:val="0"/>
        <w:adjustRightInd w:val="0"/>
        <w:spacing w:after="0" w:line="360" w:lineRule="auto"/>
        <w:rPr>
          <w:rFonts w:ascii="Times New Roman" w:hAnsi="Times New Roman" w:cs="Times New Roman"/>
          <w:b/>
          <w:vanish/>
          <w:sz w:val="24"/>
          <w:szCs w:val="24"/>
        </w:rPr>
      </w:pPr>
    </w:p>
    <w:p w:rsidR="00FD3648" w:rsidRPr="003D3786" w:rsidRDefault="00FD3648" w:rsidP="003D3786">
      <w:pPr>
        <w:pStyle w:val="ListeParagraf"/>
        <w:numPr>
          <w:ilvl w:val="1"/>
          <w:numId w:val="8"/>
        </w:numPr>
        <w:autoSpaceDE w:val="0"/>
        <w:autoSpaceDN w:val="0"/>
        <w:adjustRightInd w:val="0"/>
        <w:spacing w:after="0" w:line="360" w:lineRule="auto"/>
        <w:rPr>
          <w:rFonts w:ascii="Times New Roman" w:hAnsi="Times New Roman" w:cs="Times New Roman"/>
          <w:b/>
          <w:vanish/>
          <w:sz w:val="24"/>
          <w:szCs w:val="24"/>
        </w:rPr>
      </w:pPr>
    </w:p>
    <w:p w:rsidR="00FD3648" w:rsidRPr="003D3786" w:rsidRDefault="00FD3648" w:rsidP="003D3786">
      <w:pPr>
        <w:pStyle w:val="ListeParagraf"/>
        <w:numPr>
          <w:ilvl w:val="2"/>
          <w:numId w:val="8"/>
        </w:numPr>
        <w:autoSpaceDE w:val="0"/>
        <w:autoSpaceDN w:val="0"/>
        <w:adjustRightInd w:val="0"/>
        <w:spacing w:after="0" w:line="360" w:lineRule="auto"/>
        <w:rPr>
          <w:rFonts w:ascii="Times New Roman" w:hAnsi="Times New Roman" w:cs="Times New Roman"/>
          <w:b/>
          <w:vanish/>
          <w:sz w:val="24"/>
          <w:szCs w:val="24"/>
        </w:rPr>
      </w:pPr>
    </w:p>
    <w:p w:rsidR="00FD3648" w:rsidRPr="003D3786" w:rsidRDefault="00FD3648" w:rsidP="003D3786">
      <w:pPr>
        <w:pStyle w:val="Balk4"/>
        <w:numPr>
          <w:ilvl w:val="3"/>
          <w:numId w:val="8"/>
        </w:numPr>
        <w:tabs>
          <w:tab w:val="left" w:pos="1418"/>
          <w:tab w:val="left" w:pos="1701"/>
        </w:tabs>
        <w:spacing w:before="0" w:line="360" w:lineRule="auto"/>
        <w:ind w:hanging="1019"/>
        <w:rPr>
          <w:rFonts w:ascii="Times New Roman" w:hAnsi="Times New Roman" w:cs="Times New Roman"/>
          <w:i w:val="0"/>
          <w:color w:val="auto"/>
          <w:sz w:val="24"/>
          <w:szCs w:val="24"/>
        </w:rPr>
      </w:pPr>
      <w:bookmarkStart w:id="72" w:name="_Toc461364957"/>
      <w:r w:rsidRPr="003D3786">
        <w:rPr>
          <w:rFonts w:ascii="Times New Roman" w:hAnsi="Times New Roman" w:cs="Times New Roman"/>
          <w:i w:val="0"/>
          <w:color w:val="auto"/>
          <w:sz w:val="24"/>
          <w:szCs w:val="24"/>
        </w:rPr>
        <w:t>Yavaş Gelişen Doğal Afetler</w:t>
      </w:r>
      <w:bookmarkEnd w:id="72"/>
    </w:p>
    <w:p w:rsidR="00FD3648" w:rsidRPr="003D3786" w:rsidRDefault="00FD3648" w:rsidP="003D3786">
      <w:pPr>
        <w:pStyle w:val="ListeParagraf"/>
        <w:numPr>
          <w:ilvl w:val="0"/>
          <w:numId w:val="35"/>
        </w:numPr>
        <w:tabs>
          <w:tab w:val="left" w:pos="1134"/>
        </w:tabs>
        <w:spacing w:after="0" w:line="360" w:lineRule="auto"/>
        <w:ind w:hanging="11"/>
        <w:rPr>
          <w:rFonts w:ascii="Times New Roman" w:hAnsi="Times New Roman" w:cs="Times New Roman"/>
          <w:b/>
          <w:sz w:val="24"/>
          <w:szCs w:val="24"/>
        </w:rPr>
      </w:pPr>
      <w:bookmarkStart w:id="73" w:name="_Toc461364958"/>
      <w:r w:rsidRPr="003D3786">
        <w:rPr>
          <w:rFonts w:ascii="Times New Roman" w:hAnsi="Times New Roman" w:cs="Times New Roman"/>
          <w:b/>
          <w:sz w:val="24"/>
          <w:szCs w:val="24"/>
        </w:rPr>
        <w:t xml:space="preserve">Şiddetli </w:t>
      </w:r>
      <w:r w:rsidR="00D850E5" w:rsidRPr="003D3786">
        <w:rPr>
          <w:rFonts w:ascii="Times New Roman" w:hAnsi="Times New Roman" w:cs="Times New Roman"/>
          <w:b/>
          <w:sz w:val="24"/>
          <w:szCs w:val="24"/>
        </w:rPr>
        <w:t>Soğuklar</w:t>
      </w:r>
      <w:bookmarkEnd w:id="73"/>
    </w:p>
    <w:p w:rsidR="00FD3648" w:rsidRPr="00ED5AF6" w:rsidRDefault="00FD3648" w:rsidP="003D3786">
      <w:pPr>
        <w:spacing w:after="0" w:line="360" w:lineRule="auto"/>
        <w:ind w:firstLine="709"/>
        <w:jc w:val="both"/>
        <w:rPr>
          <w:rFonts w:ascii="Times New Roman" w:hAnsi="Times New Roman" w:cs="Times New Roman"/>
          <w:sz w:val="24"/>
          <w:szCs w:val="24"/>
          <w:shd w:val="clear" w:color="auto" w:fill="FFFFFF"/>
        </w:rPr>
      </w:pPr>
      <w:r w:rsidRPr="003D3786">
        <w:rPr>
          <w:rFonts w:ascii="Times New Roman" w:hAnsi="Times New Roman" w:cs="Times New Roman"/>
          <w:sz w:val="24"/>
          <w:szCs w:val="24"/>
          <w:bdr w:val="none" w:sz="0" w:space="0" w:color="auto" w:frame="1"/>
          <w:shd w:val="clear" w:color="auto" w:fill="FFFFFF"/>
        </w:rPr>
        <w:t xml:space="preserve">Atmosfer olayları sonucunda meydana gelen afetlerden olan şiddetli soğuklar insanların yaşamında aksaklıklara ve can kayıplarına neden olabilmektedir. </w:t>
      </w:r>
      <w:r w:rsidRPr="003D3786">
        <w:rPr>
          <w:rFonts w:ascii="Times New Roman" w:hAnsi="Times New Roman" w:cs="Times New Roman"/>
          <w:sz w:val="24"/>
          <w:szCs w:val="24"/>
          <w:shd w:val="clear" w:color="auto" w:fill="FFFFFF"/>
        </w:rPr>
        <w:t xml:space="preserve">Erken uyarı </w:t>
      </w:r>
      <w:r w:rsidRPr="00ED5AF6">
        <w:rPr>
          <w:rFonts w:ascii="Times New Roman" w:hAnsi="Times New Roman" w:cs="Times New Roman"/>
          <w:sz w:val="24"/>
          <w:szCs w:val="24"/>
          <w:shd w:val="clear" w:color="auto" w:fill="FFFFFF"/>
        </w:rPr>
        <w:t>sistemleriyle</w:t>
      </w:r>
      <w:r w:rsidRPr="00ED5AF6">
        <w:rPr>
          <w:rFonts w:ascii="Times New Roman" w:hAnsi="Times New Roman" w:cs="Times New Roman"/>
          <w:sz w:val="24"/>
          <w:szCs w:val="24"/>
        </w:rPr>
        <w:t xml:space="preserve"> vaktinde, güvenilir ve anlaşılabilir uyarı sinyallerinin ilgili kurumlara ve riskli bölgedeki insanlara iletilmesi</w:t>
      </w:r>
      <w:r w:rsidRPr="00ED5AF6">
        <w:rPr>
          <w:rFonts w:ascii="Times New Roman" w:hAnsi="Times New Roman" w:cs="Times New Roman"/>
          <w:sz w:val="24"/>
          <w:szCs w:val="24"/>
          <w:shd w:val="clear" w:color="auto" w:fill="FFFFFF"/>
        </w:rPr>
        <w:t xml:space="preserve"> ortaya çıkabilecek hasarlar ile can kayıplarının en aza indirilmesi yönünden önem arz etmektedir.</w:t>
      </w:r>
      <w:bookmarkStart w:id="74" w:name="_Toc461364959"/>
    </w:p>
    <w:p w:rsidR="00FD3648" w:rsidRPr="00ED5AF6" w:rsidRDefault="00FD3648" w:rsidP="003D3786">
      <w:pPr>
        <w:spacing w:after="0" w:line="360" w:lineRule="auto"/>
        <w:ind w:firstLine="709"/>
        <w:jc w:val="both"/>
        <w:rPr>
          <w:rFonts w:ascii="Times New Roman" w:hAnsi="Times New Roman" w:cs="Times New Roman"/>
          <w:sz w:val="24"/>
          <w:szCs w:val="24"/>
          <w:shd w:val="clear" w:color="auto" w:fill="FFFFFF"/>
        </w:rPr>
      </w:pPr>
    </w:p>
    <w:p w:rsidR="00FD3648" w:rsidRPr="00ED5AF6" w:rsidRDefault="00FD3648" w:rsidP="003D3786">
      <w:pPr>
        <w:pStyle w:val="ListeParagraf"/>
        <w:numPr>
          <w:ilvl w:val="0"/>
          <w:numId w:val="35"/>
        </w:numPr>
        <w:tabs>
          <w:tab w:val="left" w:pos="1134"/>
        </w:tabs>
        <w:spacing w:after="0" w:line="360" w:lineRule="auto"/>
        <w:ind w:hanging="11"/>
        <w:jc w:val="both"/>
        <w:rPr>
          <w:rFonts w:ascii="Times New Roman" w:hAnsi="Times New Roman" w:cs="Times New Roman"/>
          <w:sz w:val="24"/>
          <w:szCs w:val="24"/>
          <w:shd w:val="clear" w:color="auto" w:fill="FFFFFF"/>
        </w:rPr>
      </w:pPr>
      <w:r w:rsidRPr="00ED5AF6">
        <w:rPr>
          <w:rFonts w:ascii="Times New Roman" w:hAnsi="Times New Roman" w:cs="Times New Roman"/>
          <w:b/>
          <w:sz w:val="24"/>
          <w:szCs w:val="24"/>
        </w:rPr>
        <w:t>Kuraklık</w:t>
      </w:r>
      <w:bookmarkEnd w:id="74"/>
    </w:p>
    <w:p w:rsidR="00FD3648" w:rsidRPr="00F76826" w:rsidRDefault="00FD3648" w:rsidP="003D3786">
      <w:pPr>
        <w:pStyle w:val="NormalWeb"/>
        <w:spacing w:before="0" w:beforeAutospacing="0" w:after="0" w:afterAutospacing="0" w:line="360" w:lineRule="auto"/>
        <w:ind w:firstLine="709"/>
        <w:jc w:val="both"/>
        <w:textAlignment w:val="baseline"/>
        <w:rPr>
          <w:bCs/>
          <w:shd w:val="clear" w:color="auto" w:fill="FFFFFF"/>
        </w:rPr>
      </w:pPr>
      <w:r w:rsidRPr="00ED5AF6">
        <w:rPr>
          <w:bCs/>
          <w:bdr w:val="none" w:sz="0" w:space="0" w:color="auto" w:frame="1"/>
          <w:shd w:val="clear" w:color="auto" w:fill="FFFFFF"/>
        </w:rPr>
        <w:t>Yavaş gelişen</w:t>
      </w:r>
      <w:r w:rsidRPr="003D3786">
        <w:rPr>
          <w:bCs/>
          <w:bdr w:val="none" w:sz="0" w:space="0" w:color="auto" w:frame="1"/>
          <w:shd w:val="clear" w:color="auto" w:fill="FFFFFF"/>
        </w:rPr>
        <w:t xml:space="preserve"> afetlerden olan kuraklık herhangi bir bölgedeki nem miktarındaki geçici dengesizlik sebebiyle meydana gelen su kıtlığıdır. Kuraklık genelde yavaş gelişen ve uzun dönemi kapsayan bir afettir. Doğal bir iklim olayı olan kuraklık, herhangi bir yerde ve zamanda meydana gelebilmektedir. </w:t>
      </w:r>
      <w:r w:rsidRPr="003D3786">
        <w:t>(</w:t>
      </w:r>
      <w:r w:rsidRPr="003D3786">
        <w:rPr>
          <w:bCs/>
          <w:bdr w:val="none" w:sz="0" w:space="0" w:color="auto" w:frame="1"/>
          <w:shd w:val="clear" w:color="auto" w:fill="FFFFFF"/>
        </w:rPr>
        <w:t>http://www.icisleriafad</w:t>
      </w:r>
      <w:r w:rsidRPr="00F76826">
        <w:rPr>
          <w:bCs/>
          <w:bdr w:val="none" w:sz="0" w:space="0" w:color="auto" w:frame="1"/>
          <w:shd w:val="clear" w:color="auto" w:fill="FFFFFF"/>
        </w:rPr>
        <w:t>.gov.tr, 201</w:t>
      </w:r>
      <w:r>
        <w:rPr>
          <w:bCs/>
          <w:bdr w:val="none" w:sz="0" w:space="0" w:color="auto" w:frame="1"/>
          <w:shd w:val="clear" w:color="auto" w:fill="FFFFFF"/>
        </w:rPr>
        <w:t>5</w:t>
      </w:r>
      <w:r w:rsidRPr="00F76826">
        <w:rPr>
          <w:bCs/>
          <w:bdr w:val="none" w:sz="0" w:space="0" w:color="auto" w:frame="1"/>
          <w:shd w:val="clear" w:color="auto" w:fill="FFFFFF"/>
        </w:rPr>
        <w:t>)</w:t>
      </w:r>
      <w:r w:rsidRPr="00F76826">
        <w:rPr>
          <w:bCs/>
          <w:shd w:val="clear" w:color="auto" w:fill="FFFFFF"/>
        </w:rPr>
        <w:t>.</w:t>
      </w:r>
    </w:p>
    <w:p w:rsidR="00FD3648" w:rsidRPr="00F76826" w:rsidRDefault="00FD3648" w:rsidP="00D850E5">
      <w:pPr>
        <w:autoSpaceDE w:val="0"/>
        <w:autoSpaceDN w:val="0"/>
        <w:adjustRightInd w:val="0"/>
        <w:spacing w:after="0" w:line="360" w:lineRule="auto"/>
        <w:ind w:firstLine="709"/>
        <w:jc w:val="both"/>
        <w:rPr>
          <w:rFonts w:ascii="Times New Roman" w:hAnsi="Times New Roman" w:cs="Times New Roman"/>
          <w:sz w:val="24"/>
          <w:szCs w:val="24"/>
          <w:shd w:val="clear" w:color="auto" w:fill="FFFFFF"/>
        </w:rPr>
      </w:pPr>
      <w:r w:rsidRPr="00F76826">
        <w:rPr>
          <w:rFonts w:ascii="Times New Roman" w:hAnsi="Times New Roman" w:cs="Times New Roman"/>
          <w:sz w:val="24"/>
          <w:szCs w:val="24"/>
        </w:rPr>
        <w:t>Meteorolojik yönden, yağışların mevsim ortalamasının  % 80‘ in altında olduğu sürekliliği olmayan geçici dönemler şeklinde tanımlanmış olup hidrolojik yönden bakıldığında ise barajların, göllerin, göletlerin ve yeraltı su seviyesinin uzun süreli yıllık ortalamalarının altına düştüğü geçici dönemler olarak yer almıştır. Tarımsal yönden ise, insan ve insan dışındaki canlıların ihtiyaç duyduğu su ve nemin yeterince bulunamadığı</w:t>
      </w:r>
      <w:r>
        <w:rPr>
          <w:rFonts w:ascii="Times New Roman" w:hAnsi="Times New Roman" w:cs="Times New Roman"/>
          <w:sz w:val="24"/>
          <w:szCs w:val="24"/>
        </w:rPr>
        <w:t xml:space="preserve"> dönemler olarak tanımlanmıştır</w:t>
      </w:r>
      <w:r w:rsidRPr="00F76826">
        <w:rPr>
          <w:rFonts w:ascii="Times New Roman" w:hAnsi="Times New Roman" w:cs="Times New Roman"/>
          <w:sz w:val="24"/>
          <w:szCs w:val="24"/>
        </w:rPr>
        <w:t xml:space="preserve"> (Açıklamalı Afet Yönetimi Terimler Sözlüğü, 2014: 108)</w:t>
      </w:r>
      <w:r w:rsidRPr="00F76826">
        <w:rPr>
          <w:rFonts w:ascii="Times New Roman" w:hAnsi="Times New Roman" w:cs="Times New Roman"/>
          <w:sz w:val="24"/>
          <w:szCs w:val="24"/>
          <w:shd w:val="clear" w:color="auto" w:fill="FFFFFF"/>
        </w:rPr>
        <w:t>.</w:t>
      </w:r>
    </w:p>
    <w:p w:rsidR="00FD3648" w:rsidRPr="00F76826" w:rsidRDefault="00FD3648" w:rsidP="00D850E5">
      <w:pPr>
        <w:autoSpaceDE w:val="0"/>
        <w:autoSpaceDN w:val="0"/>
        <w:adjustRightInd w:val="0"/>
        <w:spacing w:after="0" w:line="360" w:lineRule="auto"/>
        <w:ind w:firstLine="709"/>
        <w:jc w:val="both"/>
        <w:rPr>
          <w:rFonts w:ascii="Times New Roman" w:hAnsi="Times New Roman" w:cs="Times New Roman"/>
          <w:sz w:val="24"/>
          <w:szCs w:val="24"/>
          <w:shd w:val="clear" w:color="auto" w:fill="FFFFFF"/>
        </w:rPr>
      </w:pPr>
      <w:r w:rsidRPr="00F76826">
        <w:rPr>
          <w:rFonts w:ascii="Times New Roman" w:hAnsi="Times New Roman" w:cs="Times New Roman"/>
          <w:sz w:val="24"/>
          <w:szCs w:val="24"/>
        </w:rPr>
        <w:t>Kuraklığın tanımı incelendiğinde meydana geldiği ülkede yaşayan nüfusun tamamını ekonomik yapısını ve tarımsal üretimini etkilemektedir. Üretimin, kuraklığın meydana geldiği bölgede yaşayan nüfusa yetersiz gelmesine neden olmaktadır.</w:t>
      </w:r>
    </w:p>
    <w:p w:rsidR="00FD3648" w:rsidRPr="00F76826" w:rsidRDefault="00FD3648" w:rsidP="00D850E5">
      <w:pPr>
        <w:spacing w:after="0" w:line="360" w:lineRule="auto"/>
        <w:rPr>
          <w:rFonts w:ascii="Times New Roman" w:hAnsi="Times New Roman" w:cs="Times New Roman"/>
          <w:b/>
          <w:sz w:val="24"/>
        </w:rPr>
      </w:pPr>
    </w:p>
    <w:p w:rsidR="00FD3648" w:rsidRPr="00F76826" w:rsidRDefault="00FD3648" w:rsidP="00D850E5">
      <w:pPr>
        <w:pStyle w:val="ListeParagraf"/>
        <w:numPr>
          <w:ilvl w:val="0"/>
          <w:numId w:val="35"/>
        </w:numPr>
        <w:tabs>
          <w:tab w:val="left" w:pos="1134"/>
        </w:tabs>
        <w:spacing w:after="0" w:line="360" w:lineRule="auto"/>
        <w:ind w:hanging="11"/>
        <w:rPr>
          <w:rFonts w:ascii="Times New Roman" w:hAnsi="Times New Roman" w:cs="Times New Roman"/>
          <w:b/>
          <w:sz w:val="24"/>
        </w:rPr>
      </w:pPr>
      <w:bookmarkStart w:id="75" w:name="_Toc461364960"/>
      <w:r w:rsidRPr="00F76826">
        <w:rPr>
          <w:rFonts w:ascii="Times New Roman" w:hAnsi="Times New Roman" w:cs="Times New Roman"/>
          <w:b/>
          <w:sz w:val="24"/>
        </w:rPr>
        <w:t>Kıtlık</w:t>
      </w:r>
      <w:bookmarkEnd w:id="75"/>
    </w:p>
    <w:p w:rsidR="00FD3648" w:rsidRDefault="00FD3648" w:rsidP="00D850E5">
      <w:pPr>
        <w:autoSpaceDE w:val="0"/>
        <w:autoSpaceDN w:val="0"/>
        <w:adjustRightInd w:val="0"/>
        <w:spacing w:after="0" w:line="360" w:lineRule="auto"/>
        <w:ind w:firstLine="709"/>
        <w:jc w:val="both"/>
        <w:rPr>
          <w:rFonts w:ascii="Times New Roman" w:hAnsi="Times New Roman" w:cs="Times New Roman"/>
          <w:sz w:val="24"/>
          <w:szCs w:val="24"/>
          <w:shd w:val="clear" w:color="auto" w:fill="FFFFFF"/>
        </w:rPr>
      </w:pPr>
      <w:r w:rsidRPr="00F76826">
        <w:rPr>
          <w:rFonts w:ascii="Times New Roman" w:hAnsi="Times New Roman" w:cs="Times New Roman"/>
          <w:sz w:val="24"/>
          <w:szCs w:val="24"/>
        </w:rPr>
        <w:t>Açıklamalı Afet Yönetimi Terimler Sözlüğünde kıtlığı</w:t>
      </w:r>
      <w:r w:rsidR="00444F9F">
        <w:rPr>
          <w:rFonts w:ascii="Times New Roman" w:hAnsi="Times New Roman" w:cs="Times New Roman"/>
          <w:sz w:val="24"/>
          <w:szCs w:val="24"/>
        </w:rPr>
        <w:t xml:space="preserve"> </w:t>
      </w:r>
      <w:r w:rsidRPr="00F76826">
        <w:rPr>
          <w:rFonts w:ascii="Times New Roman" w:hAnsi="Times New Roman" w:cs="Times New Roman"/>
          <w:sz w:val="24"/>
          <w:szCs w:val="24"/>
        </w:rPr>
        <w:t>meteorolojik, beşerî ve sosyoekonomik nedenlere bağlı olarak birçok insanı etkileyen yiyecek sıkıntısı durumu olarak belirtilmiştir.</w:t>
      </w:r>
      <w:r w:rsidRPr="00F76826">
        <w:rPr>
          <w:rFonts w:ascii="Times New Roman" w:hAnsi="Times New Roman" w:cs="Times New Roman"/>
          <w:sz w:val="24"/>
          <w:szCs w:val="24"/>
          <w:shd w:val="clear" w:color="auto" w:fill="FFFFFF"/>
        </w:rPr>
        <w:t xml:space="preserve"> “Kıtlık nedenleri genellikle doğal ve beşeri olmak üzere iki ana kategoride ele alınır.</w:t>
      </w:r>
      <w:r w:rsidRPr="00F76826">
        <w:rPr>
          <w:rStyle w:val="apple-converted-space"/>
          <w:rFonts w:ascii="Times New Roman" w:hAnsi="Times New Roman" w:cs="Times New Roman"/>
          <w:sz w:val="24"/>
          <w:szCs w:val="24"/>
          <w:shd w:val="clear" w:color="auto" w:fill="FFFFFF"/>
        </w:rPr>
        <w:t> </w:t>
      </w:r>
      <w:r w:rsidRPr="00F76826">
        <w:rPr>
          <w:rFonts w:ascii="Times New Roman" w:hAnsi="Times New Roman" w:cs="Times New Roman"/>
          <w:sz w:val="24"/>
          <w:szCs w:val="24"/>
          <w:shd w:val="clear" w:color="auto" w:fill="FFFFFF"/>
        </w:rPr>
        <w:t>Kuraklık, aşırı yağmur ve</w:t>
      </w:r>
      <w:r w:rsidRPr="00F76826">
        <w:rPr>
          <w:rStyle w:val="apple-converted-space"/>
          <w:rFonts w:ascii="Times New Roman" w:hAnsi="Times New Roman" w:cs="Times New Roman"/>
          <w:sz w:val="24"/>
          <w:szCs w:val="24"/>
          <w:shd w:val="clear" w:color="auto" w:fill="FFFFFF"/>
        </w:rPr>
        <w:t> </w:t>
      </w:r>
      <w:r w:rsidRPr="00F76826">
        <w:rPr>
          <w:rFonts w:ascii="Times New Roman" w:hAnsi="Times New Roman" w:cs="Times New Roman"/>
          <w:sz w:val="24"/>
          <w:szCs w:val="24"/>
          <w:shd w:val="clear" w:color="auto" w:fill="FFFFFF"/>
        </w:rPr>
        <w:t xml:space="preserve">taşkınlar, mevsimsiz soğuklar, tayfunlar, bitki hastalıkları ve ürünlere dadanan zararlı böcekler gibi doğal ya da fiziksel nedenler </w:t>
      </w:r>
      <w:r w:rsidRPr="00F76826">
        <w:rPr>
          <w:rFonts w:ascii="Times New Roman" w:hAnsi="Times New Roman" w:cs="Times New Roman"/>
          <w:sz w:val="24"/>
          <w:szCs w:val="24"/>
          <w:shd w:val="clear" w:color="auto" w:fill="FFFFFF"/>
        </w:rPr>
        <w:lastRenderedPageBreak/>
        <w:t xml:space="preserve">ürünlerin ve </w:t>
      </w:r>
      <w:r w:rsidRPr="00556C7C">
        <w:rPr>
          <w:rFonts w:ascii="Times New Roman" w:hAnsi="Times New Roman" w:cs="Times New Roman"/>
          <w:sz w:val="24"/>
          <w:szCs w:val="24"/>
          <w:shd w:val="clear" w:color="auto" w:fill="FFFFFF"/>
        </w:rPr>
        <w:t>gıda kaynaklarının yok olmasına yol açabilir” (https://tr.wikipedia.org, 2016) .</w:t>
      </w:r>
    </w:p>
    <w:p w:rsidR="00B1102A" w:rsidRPr="00556C7C" w:rsidRDefault="00B1102A" w:rsidP="00D850E5">
      <w:pPr>
        <w:autoSpaceDE w:val="0"/>
        <w:autoSpaceDN w:val="0"/>
        <w:adjustRightInd w:val="0"/>
        <w:spacing w:after="0" w:line="360" w:lineRule="auto"/>
        <w:ind w:firstLine="709"/>
        <w:jc w:val="both"/>
        <w:rPr>
          <w:rFonts w:ascii="Times New Roman" w:hAnsi="Times New Roman" w:cs="Times New Roman"/>
          <w:sz w:val="24"/>
          <w:szCs w:val="24"/>
          <w:shd w:val="clear" w:color="auto" w:fill="FFFFFF"/>
        </w:rPr>
      </w:pPr>
    </w:p>
    <w:p w:rsidR="00FD3648" w:rsidRPr="00556C7C" w:rsidRDefault="00FD3648" w:rsidP="00D850E5">
      <w:pPr>
        <w:pStyle w:val="Balk4"/>
        <w:numPr>
          <w:ilvl w:val="3"/>
          <w:numId w:val="8"/>
        </w:numPr>
        <w:tabs>
          <w:tab w:val="left" w:pos="1418"/>
          <w:tab w:val="left" w:pos="1701"/>
        </w:tabs>
        <w:spacing w:before="0" w:line="360" w:lineRule="auto"/>
        <w:ind w:hanging="1019"/>
        <w:rPr>
          <w:rFonts w:ascii="Times New Roman" w:hAnsi="Times New Roman" w:cs="Times New Roman"/>
          <w:i w:val="0"/>
          <w:color w:val="auto"/>
          <w:sz w:val="24"/>
          <w:szCs w:val="24"/>
        </w:rPr>
      </w:pPr>
      <w:bookmarkStart w:id="76" w:name="_Toc461364961"/>
      <w:r w:rsidRPr="00556C7C">
        <w:rPr>
          <w:rFonts w:ascii="Times New Roman" w:hAnsi="Times New Roman" w:cs="Times New Roman"/>
          <w:i w:val="0"/>
          <w:color w:val="auto"/>
          <w:sz w:val="24"/>
          <w:szCs w:val="24"/>
        </w:rPr>
        <w:t>Ani Gelişen Doğal Afetler</w:t>
      </w:r>
      <w:bookmarkEnd w:id="76"/>
    </w:p>
    <w:p w:rsidR="00FD3648" w:rsidRPr="00556C7C" w:rsidRDefault="00FD3648" w:rsidP="00D850E5">
      <w:pPr>
        <w:pStyle w:val="ListeParagraf"/>
        <w:numPr>
          <w:ilvl w:val="0"/>
          <w:numId w:val="35"/>
        </w:numPr>
        <w:tabs>
          <w:tab w:val="left" w:pos="1134"/>
        </w:tabs>
        <w:spacing w:after="0" w:line="360" w:lineRule="auto"/>
        <w:ind w:hanging="11"/>
        <w:rPr>
          <w:rFonts w:ascii="Times New Roman" w:hAnsi="Times New Roman" w:cs="Times New Roman"/>
          <w:b/>
          <w:sz w:val="24"/>
          <w:szCs w:val="24"/>
        </w:rPr>
      </w:pPr>
      <w:bookmarkStart w:id="77" w:name="_Toc461364962"/>
      <w:r w:rsidRPr="00556C7C">
        <w:rPr>
          <w:rFonts w:ascii="Times New Roman" w:hAnsi="Times New Roman" w:cs="Times New Roman"/>
          <w:b/>
          <w:sz w:val="24"/>
          <w:szCs w:val="24"/>
        </w:rPr>
        <w:t>Depremler</w:t>
      </w:r>
      <w:bookmarkEnd w:id="77"/>
    </w:p>
    <w:p w:rsidR="00FD3648" w:rsidRPr="00F76826" w:rsidRDefault="00FD3648" w:rsidP="00D850E5">
      <w:pPr>
        <w:autoSpaceDE w:val="0"/>
        <w:autoSpaceDN w:val="0"/>
        <w:adjustRightInd w:val="0"/>
        <w:spacing w:after="0" w:line="360" w:lineRule="auto"/>
        <w:ind w:firstLine="708"/>
        <w:jc w:val="both"/>
        <w:rPr>
          <w:rFonts w:ascii="Times New Roman" w:hAnsi="Times New Roman" w:cs="Times New Roman"/>
          <w:sz w:val="24"/>
          <w:szCs w:val="24"/>
        </w:rPr>
      </w:pPr>
      <w:r w:rsidRPr="00556C7C">
        <w:rPr>
          <w:rFonts w:ascii="Times New Roman" w:hAnsi="Times New Roman" w:cs="Times New Roman"/>
          <w:sz w:val="24"/>
          <w:szCs w:val="24"/>
        </w:rPr>
        <w:t>“Deprem, yer sarsıntısı veya zelzele, yer kabuğunda beklenmedik bir anda ortaya çıkan enerji sonucunda meydana gelen sismik dalgalanmalar ve bu dalgaların yeryüzünü sarsması olayıdır</w:t>
      </w:r>
      <w:r w:rsidRPr="00F76826">
        <w:rPr>
          <w:rFonts w:ascii="Times New Roman" w:hAnsi="Times New Roman" w:cs="Times New Roman"/>
          <w:sz w:val="24"/>
          <w:szCs w:val="24"/>
        </w:rPr>
        <w:t xml:space="preserve">” </w:t>
      </w:r>
      <w:r w:rsidRPr="00F76826">
        <w:rPr>
          <w:rFonts w:ascii="Times New Roman" w:hAnsi="Times New Roman" w:cs="Times New Roman"/>
          <w:noProof/>
          <w:sz w:val="24"/>
          <w:szCs w:val="24"/>
        </w:rPr>
        <w:t>(www.wikipedia.org, 2015).</w:t>
      </w:r>
    </w:p>
    <w:p w:rsidR="00FD3648" w:rsidRPr="00F76826" w:rsidRDefault="00FD3648" w:rsidP="00FD3648">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Tektonik kaynaklı güçlerin ya da volkan faaliyetlerin tesiriyle yer kabuğunun kırılması neticesinde oluşan enerjinin si</w:t>
      </w:r>
      <w:r>
        <w:rPr>
          <w:rFonts w:ascii="Times New Roman" w:hAnsi="Times New Roman" w:cs="Times New Roman"/>
          <w:sz w:val="24"/>
          <w:szCs w:val="24"/>
        </w:rPr>
        <w:t>smik dalgalar şeklinde yayılmasının yanında geçtiği</w:t>
      </w:r>
      <w:r w:rsidRPr="00F76826">
        <w:rPr>
          <w:rFonts w:ascii="Times New Roman" w:hAnsi="Times New Roman" w:cs="Times New Roman"/>
          <w:sz w:val="24"/>
          <w:szCs w:val="24"/>
        </w:rPr>
        <w:t xml:space="preserve"> yerleri ve yeryüzünü şiddetli bir biçimde sarsm</w:t>
      </w:r>
      <w:r>
        <w:rPr>
          <w:rFonts w:ascii="Times New Roman" w:hAnsi="Times New Roman" w:cs="Times New Roman"/>
          <w:sz w:val="24"/>
          <w:szCs w:val="24"/>
        </w:rPr>
        <w:t>ası olayı olarak tanımlanmıştır</w:t>
      </w:r>
      <w:r w:rsidRPr="00F76826">
        <w:rPr>
          <w:rFonts w:ascii="Times New Roman" w:eastAsia="Cambria-Bold" w:hAnsi="Times New Roman" w:cs="Times New Roman"/>
          <w:noProof/>
          <w:sz w:val="24"/>
        </w:rPr>
        <w:t>(</w:t>
      </w:r>
      <w:r w:rsidR="000B58AE" w:rsidRPr="00F76826">
        <w:rPr>
          <w:rFonts w:ascii="Times New Roman" w:eastAsia="Cambria-Bold" w:hAnsi="Times New Roman" w:cs="Times New Roman"/>
          <w:noProof/>
          <w:sz w:val="24"/>
        </w:rPr>
        <w:t>T.C. Başbakanlık</w:t>
      </w:r>
      <w:r w:rsidRPr="00F76826">
        <w:rPr>
          <w:rFonts w:ascii="Times New Roman" w:eastAsia="Cambria-Bold" w:hAnsi="Times New Roman" w:cs="Times New Roman"/>
          <w:noProof/>
          <w:sz w:val="24"/>
        </w:rPr>
        <w:t xml:space="preserve"> Afet ve Acil Durum Yönetimi Başkanlığı, 2014: 58).</w:t>
      </w:r>
    </w:p>
    <w:p w:rsidR="00FD3648" w:rsidRPr="00F76826" w:rsidRDefault="00FD3648" w:rsidP="00FD3648">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Depremler oluşumlarına göre Volkanik Depremler, Çöküntü Depremler Tektonik Depremler olarak üçe ayrılmaktadır.</w:t>
      </w:r>
    </w:p>
    <w:p w:rsidR="00FD3648" w:rsidRPr="00F76826" w:rsidRDefault="00FD3648" w:rsidP="00FD3648">
      <w:pPr>
        <w:pStyle w:val="ListeParagraf"/>
        <w:numPr>
          <w:ilvl w:val="0"/>
          <w:numId w:val="9"/>
        </w:numPr>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F76826">
        <w:rPr>
          <w:rFonts w:ascii="Times New Roman" w:hAnsi="Times New Roman" w:cs="Times New Roman"/>
          <w:sz w:val="24"/>
          <w:szCs w:val="24"/>
        </w:rPr>
        <w:t>Volkanik Depremler: Volkanizma sırasında yeryüzüne yükselen magmanın basınçla geçtiği yerlerde sürtünmenin de etkisiyle meydana gelen yer sarsıntılarıdır.</w:t>
      </w:r>
    </w:p>
    <w:p w:rsidR="00FD3648" w:rsidRPr="00F76826" w:rsidRDefault="00FD3648" w:rsidP="00FD3648">
      <w:pPr>
        <w:pStyle w:val="ListeParagraf"/>
        <w:numPr>
          <w:ilvl w:val="0"/>
          <w:numId w:val="9"/>
        </w:numPr>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F76826">
        <w:rPr>
          <w:rFonts w:ascii="Times New Roman" w:hAnsi="Times New Roman" w:cs="Times New Roman"/>
          <w:sz w:val="24"/>
          <w:szCs w:val="24"/>
        </w:rPr>
        <w:t>Çöküntü Depremler: Yer Kabuğunu oluşturan ve sularla eriyebilen kalker vb. maddelerin yer atında erimesiyle oluşan boşlukların üzerindeki kütlelerin çökmesi ve sarsıntı olması durumuna denir.</w:t>
      </w:r>
    </w:p>
    <w:p w:rsidR="00FD3648" w:rsidRPr="00F76826" w:rsidRDefault="00FD3648" w:rsidP="00FD3648">
      <w:pPr>
        <w:pStyle w:val="ListeParagraf"/>
        <w:numPr>
          <w:ilvl w:val="0"/>
          <w:numId w:val="9"/>
        </w:numPr>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F76826">
        <w:rPr>
          <w:rFonts w:ascii="Times New Roman" w:hAnsi="Times New Roman" w:cs="Times New Roman"/>
          <w:sz w:val="24"/>
          <w:szCs w:val="24"/>
        </w:rPr>
        <w:t>Tektonik Depremler: Tektonik hareketler sırasında yer kabuğunun oturması meydana gelir.</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 xml:space="preserve">Doğal Afetler afetlerin en sık karşılaşılanı olmakta beraber dünyadaki ülkelerin tamamı doğal afetlerden sürekli etkilenmektedir. </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p>
    <w:p w:rsidR="00FD3648" w:rsidRPr="00F76826" w:rsidRDefault="00FD3648" w:rsidP="00FD3648">
      <w:pPr>
        <w:autoSpaceDE w:val="0"/>
        <w:autoSpaceDN w:val="0"/>
        <w:adjustRightInd w:val="0"/>
        <w:spacing w:after="0" w:line="240" w:lineRule="auto"/>
        <w:ind w:left="709" w:right="709"/>
        <w:jc w:val="both"/>
        <w:rPr>
          <w:rFonts w:ascii="Times New Roman" w:hAnsi="Times New Roman" w:cs="Times New Roman"/>
          <w:noProof/>
          <w:sz w:val="24"/>
          <w:szCs w:val="24"/>
        </w:rPr>
      </w:pPr>
      <w:r w:rsidRPr="00F76826">
        <w:rPr>
          <w:rFonts w:ascii="Times New Roman" w:hAnsi="Times New Roman" w:cs="Times New Roman"/>
        </w:rPr>
        <w:t xml:space="preserve">Ülkemiz Jeolojik yapısı nedeniyle deprem olasılığının yüksek olduğu kırık hatlar üzerinde bulunmaktadır. Deprem bölgeleri haritasına bakıldığında Ülkemiz topraklarının % 96'sının farklı oranlarda tehlikeye sahip deprem bölgeleri içerisinde olduğu ve nüfusumuzun % 98'inin bu bölgelerde yaşadığı görülmektedir. Bu bölgelerin </w:t>
      </w:r>
      <w:r w:rsidRPr="00F76826">
        <w:rPr>
          <w:rFonts w:ascii="Times New Roman" w:hAnsi="Times New Roman" w:cs="Times New Roman"/>
          <w:i/>
          <w:iCs/>
        </w:rPr>
        <w:t xml:space="preserve">% </w:t>
      </w:r>
      <w:r w:rsidRPr="00F76826">
        <w:rPr>
          <w:rFonts w:ascii="Times New Roman" w:hAnsi="Times New Roman" w:cs="Times New Roman"/>
        </w:rPr>
        <w:t>66'sı ise aktif fay bölgeleridir veya daha açık bir ifade ile her an büyük depremler olması beklenen bölgelerdir. Nüfusumuzun % 70'i bu bölgelerde olup, ülkemizdeki 80 ilden 56'sı ( % 70 ) da bu bölgede bulunmaktadır. Büyük sanayi tesislerimizin % 75'i bu b</w:t>
      </w:r>
      <w:r>
        <w:rPr>
          <w:rFonts w:ascii="Times New Roman" w:hAnsi="Times New Roman" w:cs="Times New Roman"/>
        </w:rPr>
        <w:t xml:space="preserve">ölgelerde kurulu bulunmaktadır </w:t>
      </w:r>
      <w:r w:rsidRPr="00F76826">
        <w:rPr>
          <w:rFonts w:ascii="Times New Roman" w:hAnsi="Times New Roman" w:cs="Times New Roman"/>
          <w:noProof/>
          <w:sz w:val="24"/>
          <w:szCs w:val="24"/>
        </w:rPr>
        <w:t>(Meclis Araştırma Raporu, 1997: 3-4).</w:t>
      </w:r>
    </w:p>
    <w:p w:rsidR="00FD3648" w:rsidRPr="00F76826" w:rsidRDefault="00FD3648" w:rsidP="00FD3648">
      <w:pPr>
        <w:autoSpaceDE w:val="0"/>
        <w:autoSpaceDN w:val="0"/>
        <w:adjustRightInd w:val="0"/>
        <w:spacing w:after="0" w:line="240" w:lineRule="auto"/>
        <w:ind w:left="709" w:right="709"/>
        <w:jc w:val="both"/>
        <w:rPr>
          <w:rFonts w:ascii="Times New Roman" w:hAnsi="Times New Roman" w:cs="Times New Roman"/>
          <w:noProof/>
          <w:sz w:val="24"/>
          <w:szCs w:val="24"/>
        </w:rPr>
      </w:pPr>
    </w:p>
    <w:p w:rsidR="00FD3648" w:rsidRDefault="00FD3648" w:rsidP="00FD3648">
      <w:pPr>
        <w:autoSpaceDE w:val="0"/>
        <w:autoSpaceDN w:val="0"/>
        <w:adjustRightInd w:val="0"/>
        <w:spacing w:after="0" w:line="240" w:lineRule="auto"/>
        <w:ind w:left="709" w:right="709"/>
        <w:jc w:val="both"/>
        <w:rPr>
          <w:rFonts w:ascii="Times New Roman" w:hAnsi="Times New Roman" w:cs="Times New Roman"/>
          <w:noProof/>
          <w:sz w:val="24"/>
          <w:szCs w:val="24"/>
        </w:rPr>
      </w:pPr>
    </w:p>
    <w:p w:rsidR="00B04EF5" w:rsidRDefault="00B04EF5" w:rsidP="00FD3648">
      <w:pPr>
        <w:autoSpaceDE w:val="0"/>
        <w:autoSpaceDN w:val="0"/>
        <w:adjustRightInd w:val="0"/>
        <w:spacing w:after="0" w:line="240" w:lineRule="auto"/>
        <w:ind w:left="709" w:right="709"/>
        <w:jc w:val="both"/>
        <w:rPr>
          <w:rFonts w:ascii="Times New Roman" w:hAnsi="Times New Roman" w:cs="Times New Roman"/>
          <w:noProof/>
          <w:sz w:val="24"/>
          <w:szCs w:val="24"/>
        </w:rPr>
      </w:pPr>
    </w:p>
    <w:p w:rsidR="00FD3648" w:rsidRPr="00F76826" w:rsidRDefault="00FD3648" w:rsidP="00FD3648">
      <w:pPr>
        <w:pStyle w:val="ListeParagraf"/>
        <w:numPr>
          <w:ilvl w:val="0"/>
          <w:numId w:val="10"/>
        </w:numPr>
        <w:spacing w:after="0"/>
        <w:jc w:val="both"/>
        <w:outlineLvl w:val="1"/>
        <w:rPr>
          <w:rFonts w:ascii="Times New Roman" w:hAnsi="Times New Roman" w:cs="Times New Roman"/>
          <w:b/>
          <w:vanish/>
          <w:sz w:val="24"/>
          <w:szCs w:val="24"/>
        </w:rPr>
      </w:pPr>
      <w:bookmarkStart w:id="78" w:name="_Toc459140605"/>
      <w:bookmarkStart w:id="79" w:name="_Toc459551672"/>
      <w:bookmarkStart w:id="80" w:name="_Toc459580574"/>
      <w:bookmarkStart w:id="81" w:name="_Toc460597895"/>
      <w:bookmarkStart w:id="82" w:name="_Toc460598318"/>
      <w:bookmarkStart w:id="83" w:name="_Toc460598481"/>
      <w:bookmarkStart w:id="84" w:name="_Toc461364963"/>
      <w:bookmarkStart w:id="85" w:name="_Toc477762354"/>
      <w:bookmarkStart w:id="86" w:name="_Toc477762839"/>
      <w:bookmarkStart w:id="87" w:name="_Toc477765557"/>
      <w:bookmarkStart w:id="88" w:name="_Toc477765626"/>
      <w:bookmarkStart w:id="89" w:name="_Toc477765694"/>
      <w:bookmarkStart w:id="90" w:name="_Toc477765760"/>
      <w:bookmarkStart w:id="91" w:name="_Toc477767092"/>
      <w:bookmarkStart w:id="92" w:name="_Toc477767177"/>
      <w:bookmarkStart w:id="93" w:name="_Toc477767330"/>
      <w:bookmarkStart w:id="94" w:name="_Toc477767446"/>
      <w:bookmarkStart w:id="95" w:name="_Toc477767623"/>
      <w:bookmarkStart w:id="96" w:name="_Toc477767813"/>
      <w:bookmarkStart w:id="97" w:name="_Toc477768780"/>
      <w:bookmarkStart w:id="98" w:name="_Toc477769181"/>
      <w:bookmarkStart w:id="99" w:name="_Toc477769306"/>
      <w:bookmarkStart w:id="100" w:name="_Toc477769645"/>
      <w:bookmarkStart w:id="101" w:name="_Toc477769705"/>
      <w:bookmarkStart w:id="102" w:name="_Toc477769766"/>
      <w:bookmarkStart w:id="103" w:name="_Toc477769827"/>
      <w:bookmarkStart w:id="104" w:name="_Toc477769888"/>
      <w:bookmarkStart w:id="105" w:name="_Toc477769973"/>
      <w:bookmarkStart w:id="106" w:name="_Toc477770103"/>
      <w:bookmarkStart w:id="107" w:name="_Toc477770589"/>
      <w:bookmarkStart w:id="108" w:name="_Toc477770812"/>
      <w:bookmarkStart w:id="109" w:name="_Toc477771045"/>
      <w:bookmarkStart w:id="110" w:name="_Toc477771219"/>
      <w:bookmarkStart w:id="111" w:name="_Toc477771305"/>
      <w:bookmarkStart w:id="112" w:name="_Toc477771732"/>
      <w:bookmarkStart w:id="113" w:name="_Toc477771811"/>
      <w:bookmarkStart w:id="114" w:name="_Toc477771885"/>
      <w:bookmarkStart w:id="115" w:name="_Toc477771943"/>
      <w:bookmarkStart w:id="116" w:name="_Toc477772001"/>
      <w:bookmarkStart w:id="117" w:name="_Toc477772220"/>
      <w:bookmarkStart w:id="118" w:name="_Toc477772278"/>
      <w:bookmarkStart w:id="119" w:name="_Toc477772411"/>
      <w:bookmarkStart w:id="120" w:name="_Toc477772551"/>
      <w:bookmarkStart w:id="121" w:name="_Toc498077002"/>
      <w:bookmarkStart w:id="122" w:name="_Toc498077076"/>
      <w:bookmarkStart w:id="123" w:name="_Toc498077360"/>
      <w:bookmarkStart w:id="124" w:name="_Toc498079387"/>
      <w:bookmarkStart w:id="125" w:name="_Toc498079565"/>
      <w:bookmarkStart w:id="126" w:name="_Toc504422615"/>
      <w:bookmarkStart w:id="127" w:name="_Toc505015300"/>
      <w:bookmarkStart w:id="128" w:name="_Toc505016703"/>
      <w:bookmarkStart w:id="129" w:name="_Toc505016785"/>
      <w:bookmarkStart w:id="130" w:name="_Toc505017631"/>
      <w:bookmarkStart w:id="131" w:name="_Toc505017747"/>
      <w:bookmarkStart w:id="132" w:name="_Toc505017850"/>
      <w:bookmarkStart w:id="133" w:name="_Toc50577442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rsidR="00FD3648" w:rsidRPr="00F76826" w:rsidRDefault="00FD3648" w:rsidP="00FD3648">
      <w:pPr>
        <w:pStyle w:val="ListeParagraf"/>
        <w:numPr>
          <w:ilvl w:val="0"/>
          <w:numId w:val="10"/>
        </w:numPr>
        <w:spacing w:after="0"/>
        <w:jc w:val="both"/>
        <w:outlineLvl w:val="1"/>
        <w:rPr>
          <w:rFonts w:ascii="Times New Roman" w:hAnsi="Times New Roman" w:cs="Times New Roman"/>
          <w:b/>
          <w:vanish/>
          <w:sz w:val="24"/>
          <w:szCs w:val="24"/>
        </w:rPr>
      </w:pPr>
      <w:bookmarkStart w:id="134" w:name="_Toc459140606"/>
      <w:bookmarkStart w:id="135" w:name="_Toc459551673"/>
      <w:bookmarkStart w:id="136" w:name="_Toc459580575"/>
      <w:bookmarkStart w:id="137" w:name="_Toc460597896"/>
      <w:bookmarkStart w:id="138" w:name="_Toc460598319"/>
      <w:bookmarkStart w:id="139" w:name="_Toc460598482"/>
      <w:bookmarkStart w:id="140" w:name="_Toc461364964"/>
      <w:bookmarkStart w:id="141" w:name="_Toc477762355"/>
      <w:bookmarkStart w:id="142" w:name="_Toc477762840"/>
      <w:bookmarkStart w:id="143" w:name="_Toc477765558"/>
      <w:bookmarkStart w:id="144" w:name="_Toc477765627"/>
      <w:bookmarkStart w:id="145" w:name="_Toc477765695"/>
      <w:bookmarkStart w:id="146" w:name="_Toc477765761"/>
      <w:bookmarkStart w:id="147" w:name="_Toc477767093"/>
      <w:bookmarkStart w:id="148" w:name="_Toc477767178"/>
      <w:bookmarkStart w:id="149" w:name="_Toc477767331"/>
      <w:bookmarkStart w:id="150" w:name="_Toc477767447"/>
      <w:bookmarkStart w:id="151" w:name="_Toc477767624"/>
      <w:bookmarkStart w:id="152" w:name="_Toc477767814"/>
      <w:bookmarkStart w:id="153" w:name="_Toc477768781"/>
      <w:bookmarkStart w:id="154" w:name="_Toc477769182"/>
      <w:bookmarkStart w:id="155" w:name="_Toc477769307"/>
      <w:bookmarkStart w:id="156" w:name="_Toc477769646"/>
      <w:bookmarkStart w:id="157" w:name="_Toc477769706"/>
      <w:bookmarkStart w:id="158" w:name="_Toc477769767"/>
      <w:bookmarkStart w:id="159" w:name="_Toc477769828"/>
      <w:bookmarkStart w:id="160" w:name="_Toc477769889"/>
      <w:bookmarkStart w:id="161" w:name="_Toc477769974"/>
      <w:bookmarkStart w:id="162" w:name="_Toc477770104"/>
      <w:bookmarkStart w:id="163" w:name="_Toc477770590"/>
      <w:bookmarkStart w:id="164" w:name="_Toc477770813"/>
      <w:bookmarkStart w:id="165" w:name="_Toc477771046"/>
      <w:bookmarkStart w:id="166" w:name="_Toc477771220"/>
      <w:bookmarkStart w:id="167" w:name="_Toc477771306"/>
      <w:bookmarkStart w:id="168" w:name="_Toc477771733"/>
      <w:bookmarkStart w:id="169" w:name="_Toc477771812"/>
      <w:bookmarkStart w:id="170" w:name="_Toc477771886"/>
      <w:bookmarkStart w:id="171" w:name="_Toc477771944"/>
      <w:bookmarkStart w:id="172" w:name="_Toc477772002"/>
      <w:bookmarkStart w:id="173" w:name="_Toc477772221"/>
      <w:bookmarkStart w:id="174" w:name="_Toc477772279"/>
      <w:bookmarkStart w:id="175" w:name="_Toc477772412"/>
      <w:bookmarkStart w:id="176" w:name="_Toc477772552"/>
      <w:bookmarkStart w:id="177" w:name="_Toc498077003"/>
      <w:bookmarkStart w:id="178" w:name="_Toc498077077"/>
      <w:bookmarkStart w:id="179" w:name="_Toc498077361"/>
      <w:bookmarkStart w:id="180" w:name="_Toc498079388"/>
      <w:bookmarkStart w:id="181" w:name="_Toc498079566"/>
      <w:bookmarkStart w:id="182" w:name="_Toc504422616"/>
      <w:bookmarkStart w:id="183" w:name="_Toc505015301"/>
      <w:bookmarkStart w:id="184" w:name="_Toc505016704"/>
      <w:bookmarkStart w:id="185" w:name="_Toc505016786"/>
      <w:bookmarkStart w:id="186" w:name="_Toc505017632"/>
      <w:bookmarkStart w:id="187" w:name="_Toc505017748"/>
      <w:bookmarkStart w:id="188" w:name="_Toc505017851"/>
      <w:bookmarkStart w:id="189" w:name="_Toc505774428"/>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rsidR="00FD3648" w:rsidRPr="00F76826" w:rsidRDefault="00FD3648" w:rsidP="00FD3648">
      <w:pPr>
        <w:pStyle w:val="ListeParagraf"/>
        <w:numPr>
          <w:ilvl w:val="1"/>
          <w:numId w:val="10"/>
        </w:numPr>
        <w:spacing w:after="0"/>
        <w:jc w:val="both"/>
        <w:outlineLvl w:val="1"/>
        <w:rPr>
          <w:rFonts w:ascii="Times New Roman" w:hAnsi="Times New Roman" w:cs="Times New Roman"/>
          <w:b/>
          <w:vanish/>
          <w:sz w:val="24"/>
          <w:szCs w:val="24"/>
        </w:rPr>
      </w:pPr>
      <w:bookmarkStart w:id="190" w:name="_Toc459140607"/>
      <w:bookmarkStart w:id="191" w:name="_Toc459551674"/>
      <w:bookmarkStart w:id="192" w:name="_Toc459580576"/>
      <w:bookmarkStart w:id="193" w:name="_Toc460597897"/>
      <w:bookmarkStart w:id="194" w:name="_Toc460598320"/>
      <w:bookmarkStart w:id="195" w:name="_Toc460598483"/>
      <w:bookmarkStart w:id="196" w:name="_Toc461364965"/>
      <w:bookmarkStart w:id="197" w:name="_Toc477762356"/>
      <w:bookmarkStart w:id="198" w:name="_Toc477762841"/>
      <w:bookmarkStart w:id="199" w:name="_Toc477765559"/>
      <w:bookmarkStart w:id="200" w:name="_Toc477765628"/>
      <w:bookmarkStart w:id="201" w:name="_Toc477765696"/>
      <w:bookmarkStart w:id="202" w:name="_Toc477765762"/>
      <w:bookmarkStart w:id="203" w:name="_Toc477767094"/>
      <w:bookmarkStart w:id="204" w:name="_Toc477767179"/>
      <w:bookmarkStart w:id="205" w:name="_Toc477767332"/>
      <w:bookmarkStart w:id="206" w:name="_Toc477767448"/>
      <w:bookmarkStart w:id="207" w:name="_Toc477767625"/>
      <w:bookmarkStart w:id="208" w:name="_Toc477767815"/>
      <w:bookmarkStart w:id="209" w:name="_Toc477768782"/>
      <w:bookmarkStart w:id="210" w:name="_Toc477769183"/>
      <w:bookmarkStart w:id="211" w:name="_Toc477769308"/>
      <w:bookmarkStart w:id="212" w:name="_Toc477769647"/>
      <w:bookmarkStart w:id="213" w:name="_Toc477769707"/>
      <w:bookmarkStart w:id="214" w:name="_Toc477769768"/>
      <w:bookmarkStart w:id="215" w:name="_Toc477769829"/>
      <w:bookmarkStart w:id="216" w:name="_Toc477769890"/>
      <w:bookmarkStart w:id="217" w:name="_Toc477769975"/>
      <w:bookmarkStart w:id="218" w:name="_Toc477770105"/>
      <w:bookmarkStart w:id="219" w:name="_Toc477770591"/>
      <w:bookmarkStart w:id="220" w:name="_Toc477770814"/>
      <w:bookmarkStart w:id="221" w:name="_Toc477771047"/>
      <w:bookmarkStart w:id="222" w:name="_Toc477771221"/>
      <w:bookmarkStart w:id="223" w:name="_Toc477771307"/>
      <w:bookmarkStart w:id="224" w:name="_Toc477771734"/>
      <w:bookmarkStart w:id="225" w:name="_Toc477771813"/>
      <w:bookmarkStart w:id="226" w:name="_Toc477771887"/>
      <w:bookmarkStart w:id="227" w:name="_Toc477771945"/>
      <w:bookmarkStart w:id="228" w:name="_Toc477772003"/>
      <w:bookmarkStart w:id="229" w:name="_Toc477772222"/>
      <w:bookmarkStart w:id="230" w:name="_Toc477772280"/>
      <w:bookmarkStart w:id="231" w:name="_Toc477772413"/>
      <w:bookmarkStart w:id="232" w:name="_Toc477772553"/>
      <w:bookmarkStart w:id="233" w:name="_Toc498077004"/>
      <w:bookmarkStart w:id="234" w:name="_Toc498077078"/>
      <w:bookmarkStart w:id="235" w:name="_Toc498077362"/>
      <w:bookmarkStart w:id="236" w:name="_Toc498079389"/>
      <w:bookmarkStart w:id="237" w:name="_Toc498079567"/>
      <w:bookmarkStart w:id="238" w:name="_Toc504422617"/>
      <w:bookmarkStart w:id="239" w:name="_Toc505015302"/>
      <w:bookmarkStart w:id="240" w:name="_Toc505016705"/>
      <w:bookmarkStart w:id="241" w:name="_Toc505016787"/>
      <w:bookmarkStart w:id="242" w:name="_Toc505017633"/>
      <w:bookmarkStart w:id="243" w:name="_Toc505017749"/>
      <w:bookmarkStart w:id="244" w:name="_Toc505017852"/>
      <w:bookmarkStart w:id="245" w:name="_Toc50577442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rsidR="00FD3648" w:rsidRPr="00F76826" w:rsidRDefault="00FD3648" w:rsidP="00FD3648">
      <w:pPr>
        <w:pStyle w:val="ListeParagraf"/>
        <w:numPr>
          <w:ilvl w:val="1"/>
          <w:numId w:val="10"/>
        </w:numPr>
        <w:spacing w:after="0"/>
        <w:jc w:val="both"/>
        <w:outlineLvl w:val="1"/>
        <w:rPr>
          <w:rFonts w:ascii="Times New Roman" w:hAnsi="Times New Roman" w:cs="Times New Roman"/>
          <w:b/>
          <w:vanish/>
          <w:sz w:val="24"/>
          <w:szCs w:val="24"/>
        </w:rPr>
      </w:pPr>
      <w:bookmarkStart w:id="246" w:name="_Toc459140608"/>
      <w:bookmarkStart w:id="247" w:name="_Toc459551675"/>
      <w:bookmarkStart w:id="248" w:name="_Toc459580577"/>
      <w:bookmarkStart w:id="249" w:name="_Toc460597898"/>
      <w:bookmarkStart w:id="250" w:name="_Toc460598321"/>
      <w:bookmarkStart w:id="251" w:name="_Toc460598484"/>
      <w:bookmarkStart w:id="252" w:name="_Toc461364966"/>
      <w:bookmarkStart w:id="253" w:name="_Toc477762357"/>
      <w:bookmarkStart w:id="254" w:name="_Toc477762842"/>
      <w:bookmarkStart w:id="255" w:name="_Toc477765560"/>
      <w:bookmarkStart w:id="256" w:name="_Toc477765629"/>
      <w:bookmarkStart w:id="257" w:name="_Toc477765697"/>
      <w:bookmarkStart w:id="258" w:name="_Toc477765763"/>
      <w:bookmarkStart w:id="259" w:name="_Toc477767095"/>
      <w:bookmarkStart w:id="260" w:name="_Toc477767180"/>
      <w:bookmarkStart w:id="261" w:name="_Toc477767333"/>
      <w:bookmarkStart w:id="262" w:name="_Toc477767449"/>
      <w:bookmarkStart w:id="263" w:name="_Toc477767626"/>
      <w:bookmarkStart w:id="264" w:name="_Toc477767816"/>
      <w:bookmarkStart w:id="265" w:name="_Toc477768783"/>
      <w:bookmarkStart w:id="266" w:name="_Toc477769184"/>
      <w:bookmarkStart w:id="267" w:name="_Toc477769309"/>
      <w:bookmarkStart w:id="268" w:name="_Toc477769648"/>
      <w:bookmarkStart w:id="269" w:name="_Toc477769708"/>
      <w:bookmarkStart w:id="270" w:name="_Toc477769769"/>
      <w:bookmarkStart w:id="271" w:name="_Toc477769830"/>
      <w:bookmarkStart w:id="272" w:name="_Toc477769891"/>
      <w:bookmarkStart w:id="273" w:name="_Toc477769976"/>
      <w:bookmarkStart w:id="274" w:name="_Toc477770106"/>
      <w:bookmarkStart w:id="275" w:name="_Toc477770592"/>
      <w:bookmarkStart w:id="276" w:name="_Toc477770815"/>
      <w:bookmarkStart w:id="277" w:name="_Toc477771048"/>
      <w:bookmarkStart w:id="278" w:name="_Toc477771222"/>
      <w:bookmarkStart w:id="279" w:name="_Toc477771308"/>
      <w:bookmarkStart w:id="280" w:name="_Toc477771735"/>
      <w:bookmarkStart w:id="281" w:name="_Toc477771814"/>
      <w:bookmarkStart w:id="282" w:name="_Toc477771888"/>
      <w:bookmarkStart w:id="283" w:name="_Toc477771946"/>
      <w:bookmarkStart w:id="284" w:name="_Toc477772004"/>
      <w:bookmarkStart w:id="285" w:name="_Toc477772223"/>
      <w:bookmarkStart w:id="286" w:name="_Toc477772281"/>
      <w:bookmarkStart w:id="287" w:name="_Toc477772414"/>
      <w:bookmarkStart w:id="288" w:name="_Toc477772554"/>
      <w:bookmarkStart w:id="289" w:name="_Toc498077005"/>
      <w:bookmarkStart w:id="290" w:name="_Toc498077079"/>
      <w:bookmarkStart w:id="291" w:name="_Toc498077363"/>
      <w:bookmarkStart w:id="292" w:name="_Toc498079390"/>
      <w:bookmarkStart w:id="293" w:name="_Toc498079568"/>
      <w:bookmarkStart w:id="294" w:name="_Toc504422618"/>
      <w:bookmarkStart w:id="295" w:name="_Toc505015303"/>
      <w:bookmarkStart w:id="296" w:name="_Toc505016706"/>
      <w:bookmarkStart w:id="297" w:name="_Toc505016788"/>
      <w:bookmarkStart w:id="298" w:name="_Toc505017634"/>
      <w:bookmarkStart w:id="299" w:name="_Toc505017750"/>
      <w:bookmarkStart w:id="300" w:name="_Toc505017853"/>
      <w:bookmarkStart w:id="301" w:name="_Toc505774430"/>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rsidR="00FD3648" w:rsidRPr="00F76826" w:rsidRDefault="00FD3648" w:rsidP="00FD3648">
      <w:pPr>
        <w:pStyle w:val="ListeParagraf"/>
        <w:numPr>
          <w:ilvl w:val="2"/>
          <w:numId w:val="10"/>
        </w:numPr>
        <w:spacing w:after="0"/>
        <w:jc w:val="both"/>
        <w:outlineLvl w:val="1"/>
        <w:rPr>
          <w:rFonts w:ascii="Times New Roman" w:hAnsi="Times New Roman" w:cs="Times New Roman"/>
          <w:b/>
          <w:vanish/>
          <w:sz w:val="24"/>
          <w:szCs w:val="24"/>
        </w:rPr>
      </w:pPr>
      <w:bookmarkStart w:id="302" w:name="_Toc459140609"/>
      <w:bookmarkStart w:id="303" w:name="_Toc459551676"/>
      <w:bookmarkStart w:id="304" w:name="_Toc459580578"/>
      <w:bookmarkStart w:id="305" w:name="_Toc460597899"/>
      <w:bookmarkStart w:id="306" w:name="_Toc460598322"/>
      <w:bookmarkStart w:id="307" w:name="_Toc460598485"/>
      <w:bookmarkStart w:id="308" w:name="_Toc461364967"/>
      <w:bookmarkStart w:id="309" w:name="_Toc477762358"/>
      <w:bookmarkStart w:id="310" w:name="_Toc477762843"/>
      <w:bookmarkStart w:id="311" w:name="_Toc477765561"/>
      <w:bookmarkStart w:id="312" w:name="_Toc477765630"/>
      <w:bookmarkStart w:id="313" w:name="_Toc477765698"/>
      <w:bookmarkStart w:id="314" w:name="_Toc477765764"/>
      <w:bookmarkStart w:id="315" w:name="_Toc477767096"/>
      <w:bookmarkStart w:id="316" w:name="_Toc477767181"/>
      <w:bookmarkStart w:id="317" w:name="_Toc477767334"/>
      <w:bookmarkStart w:id="318" w:name="_Toc477767450"/>
      <w:bookmarkStart w:id="319" w:name="_Toc477767627"/>
      <w:bookmarkStart w:id="320" w:name="_Toc477767817"/>
      <w:bookmarkStart w:id="321" w:name="_Toc477768784"/>
      <w:bookmarkStart w:id="322" w:name="_Toc477769185"/>
      <w:bookmarkStart w:id="323" w:name="_Toc477769310"/>
      <w:bookmarkStart w:id="324" w:name="_Toc477769649"/>
      <w:bookmarkStart w:id="325" w:name="_Toc477769709"/>
      <w:bookmarkStart w:id="326" w:name="_Toc477769770"/>
      <w:bookmarkStart w:id="327" w:name="_Toc477769831"/>
      <w:bookmarkStart w:id="328" w:name="_Toc477769892"/>
      <w:bookmarkStart w:id="329" w:name="_Toc477769977"/>
      <w:bookmarkStart w:id="330" w:name="_Toc477770107"/>
      <w:bookmarkStart w:id="331" w:name="_Toc477770593"/>
      <w:bookmarkStart w:id="332" w:name="_Toc477770816"/>
      <w:bookmarkStart w:id="333" w:name="_Toc477771049"/>
      <w:bookmarkStart w:id="334" w:name="_Toc477771223"/>
      <w:bookmarkStart w:id="335" w:name="_Toc477771309"/>
      <w:bookmarkStart w:id="336" w:name="_Toc477771736"/>
      <w:bookmarkStart w:id="337" w:name="_Toc477771815"/>
      <w:bookmarkStart w:id="338" w:name="_Toc477771889"/>
      <w:bookmarkStart w:id="339" w:name="_Toc477771947"/>
      <w:bookmarkStart w:id="340" w:name="_Toc477772005"/>
      <w:bookmarkStart w:id="341" w:name="_Toc477772224"/>
      <w:bookmarkStart w:id="342" w:name="_Toc477772282"/>
      <w:bookmarkStart w:id="343" w:name="_Toc477772415"/>
      <w:bookmarkStart w:id="344" w:name="_Toc477772555"/>
      <w:bookmarkStart w:id="345" w:name="_Toc498077006"/>
      <w:bookmarkStart w:id="346" w:name="_Toc498077080"/>
      <w:bookmarkStart w:id="347" w:name="_Toc498077364"/>
      <w:bookmarkStart w:id="348" w:name="_Toc498079391"/>
      <w:bookmarkStart w:id="349" w:name="_Toc498079569"/>
      <w:bookmarkStart w:id="350" w:name="_Toc504422619"/>
      <w:bookmarkStart w:id="351" w:name="_Toc505015304"/>
      <w:bookmarkStart w:id="352" w:name="_Toc505016707"/>
      <w:bookmarkStart w:id="353" w:name="_Toc505016789"/>
      <w:bookmarkStart w:id="354" w:name="_Toc505017635"/>
      <w:bookmarkStart w:id="355" w:name="_Toc505017751"/>
      <w:bookmarkStart w:id="356" w:name="_Toc505017854"/>
      <w:bookmarkStart w:id="357" w:name="_Toc50577443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rsidR="00FD3648" w:rsidRPr="00F76826" w:rsidRDefault="00FD3648" w:rsidP="00FD3648">
      <w:pPr>
        <w:pStyle w:val="ListeParagraf"/>
        <w:numPr>
          <w:ilvl w:val="2"/>
          <w:numId w:val="10"/>
        </w:numPr>
        <w:spacing w:after="0"/>
        <w:jc w:val="both"/>
        <w:outlineLvl w:val="1"/>
        <w:rPr>
          <w:rFonts w:ascii="Times New Roman" w:hAnsi="Times New Roman" w:cs="Times New Roman"/>
          <w:b/>
          <w:vanish/>
          <w:sz w:val="24"/>
          <w:szCs w:val="24"/>
        </w:rPr>
      </w:pPr>
      <w:bookmarkStart w:id="358" w:name="_Toc459140610"/>
      <w:bookmarkStart w:id="359" w:name="_Toc459551677"/>
      <w:bookmarkStart w:id="360" w:name="_Toc459580579"/>
      <w:bookmarkStart w:id="361" w:name="_Toc460597900"/>
      <w:bookmarkStart w:id="362" w:name="_Toc460598323"/>
      <w:bookmarkStart w:id="363" w:name="_Toc460598486"/>
      <w:bookmarkStart w:id="364" w:name="_Toc461364968"/>
      <w:bookmarkStart w:id="365" w:name="_Toc477762359"/>
      <w:bookmarkStart w:id="366" w:name="_Toc477762844"/>
      <w:bookmarkStart w:id="367" w:name="_Toc477765562"/>
      <w:bookmarkStart w:id="368" w:name="_Toc477765631"/>
      <w:bookmarkStart w:id="369" w:name="_Toc477765699"/>
      <w:bookmarkStart w:id="370" w:name="_Toc477765765"/>
      <w:bookmarkStart w:id="371" w:name="_Toc477767097"/>
      <w:bookmarkStart w:id="372" w:name="_Toc477767182"/>
      <w:bookmarkStart w:id="373" w:name="_Toc477767335"/>
      <w:bookmarkStart w:id="374" w:name="_Toc477767451"/>
      <w:bookmarkStart w:id="375" w:name="_Toc477767628"/>
      <w:bookmarkStart w:id="376" w:name="_Toc477767818"/>
      <w:bookmarkStart w:id="377" w:name="_Toc477768785"/>
      <w:bookmarkStart w:id="378" w:name="_Toc477769186"/>
      <w:bookmarkStart w:id="379" w:name="_Toc477769311"/>
      <w:bookmarkStart w:id="380" w:name="_Toc477769650"/>
      <w:bookmarkStart w:id="381" w:name="_Toc477769710"/>
      <w:bookmarkStart w:id="382" w:name="_Toc477769771"/>
      <w:bookmarkStart w:id="383" w:name="_Toc477769832"/>
      <w:bookmarkStart w:id="384" w:name="_Toc477769893"/>
      <w:bookmarkStart w:id="385" w:name="_Toc477769978"/>
      <w:bookmarkStart w:id="386" w:name="_Toc477770108"/>
      <w:bookmarkStart w:id="387" w:name="_Toc477770594"/>
      <w:bookmarkStart w:id="388" w:name="_Toc477770817"/>
      <w:bookmarkStart w:id="389" w:name="_Toc477771050"/>
      <w:bookmarkStart w:id="390" w:name="_Toc477771224"/>
      <w:bookmarkStart w:id="391" w:name="_Toc477771310"/>
      <w:bookmarkStart w:id="392" w:name="_Toc477771737"/>
      <w:bookmarkStart w:id="393" w:name="_Toc477771816"/>
      <w:bookmarkStart w:id="394" w:name="_Toc477771890"/>
      <w:bookmarkStart w:id="395" w:name="_Toc477771948"/>
      <w:bookmarkStart w:id="396" w:name="_Toc477772006"/>
      <w:bookmarkStart w:id="397" w:name="_Toc477772225"/>
      <w:bookmarkStart w:id="398" w:name="_Toc477772283"/>
      <w:bookmarkStart w:id="399" w:name="_Toc477772416"/>
      <w:bookmarkStart w:id="400" w:name="_Toc477772556"/>
      <w:bookmarkStart w:id="401" w:name="_Toc498077007"/>
      <w:bookmarkStart w:id="402" w:name="_Toc498077081"/>
      <w:bookmarkStart w:id="403" w:name="_Toc498077365"/>
      <w:bookmarkStart w:id="404" w:name="_Toc498079392"/>
      <w:bookmarkStart w:id="405" w:name="_Toc498079570"/>
      <w:bookmarkStart w:id="406" w:name="_Toc504422620"/>
      <w:bookmarkStart w:id="407" w:name="_Toc505015305"/>
      <w:bookmarkStart w:id="408" w:name="_Toc505016708"/>
      <w:bookmarkStart w:id="409" w:name="_Toc505016790"/>
      <w:bookmarkStart w:id="410" w:name="_Toc505017636"/>
      <w:bookmarkStart w:id="411" w:name="_Toc505017752"/>
      <w:bookmarkStart w:id="412" w:name="_Toc505017855"/>
      <w:bookmarkStart w:id="413" w:name="_Toc505774432"/>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rsidR="00FD3648" w:rsidRPr="009A117F" w:rsidRDefault="00FD3648" w:rsidP="00D850E5">
      <w:pPr>
        <w:spacing w:line="360" w:lineRule="auto"/>
        <w:jc w:val="center"/>
        <w:rPr>
          <w:rFonts w:ascii="Times New Roman" w:hAnsi="Times New Roman" w:cs="Times New Roman"/>
          <w:b/>
          <w:sz w:val="24"/>
        </w:rPr>
      </w:pPr>
      <w:r w:rsidRPr="009A117F">
        <w:rPr>
          <w:rFonts w:ascii="Times New Roman" w:hAnsi="Times New Roman" w:cs="Times New Roman"/>
          <w:b/>
          <w:sz w:val="24"/>
        </w:rPr>
        <w:t>Şekil 2.1: Türkiye Deprem Bölgeleri Haritası</w:t>
      </w:r>
    </w:p>
    <w:p w:rsidR="00FD3648" w:rsidRPr="00D850E5" w:rsidRDefault="00FD3648" w:rsidP="00D850E5">
      <w:pPr>
        <w:spacing w:after="0" w:line="360" w:lineRule="auto"/>
        <w:jc w:val="both"/>
        <w:rPr>
          <w:rFonts w:ascii="Times New Roman" w:hAnsi="Times New Roman" w:cs="Times New Roman"/>
          <w:b/>
          <w:iCs/>
          <w:sz w:val="20"/>
          <w:szCs w:val="20"/>
        </w:rPr>
      </w:pPr>
      <w:r w:rsidRPr="00F76826">
        <w:rPr>
          <w:rFonts w:ascii="Times New Roman" w:hAnsi="Times New Roman" w:cs="Times New Roman"/>
          <w:b/>
          <w:iCs/>
          <w:noProof/>
          <w:sz w:val="24"/>
          <w:szCs w:val="24"/>
          <w:lang w:eastAsia="tr-TR"/>
        </w:rPr>
        <w:drawing>
          <wp:inline distT="0" distB="0" distL="0" distR="0" wp14:anchorId="4F474A80" wp14:editId="7D01DE32">
            <wp:extent cx="5380075" cy="7868093"/>
            <wp:effectExtent l="0" t="0" r="0" b="0"/>
            <wp:docPr id="16"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srcRect/>
                    <a:stretch>
                      <a:fillRect/>
                    </a:stretch>
                  </pic:blipFill>
                  <pic:spPr bwMode="auto">
                    <a:xfrm>
                      <a:off x="0" y="0"/>
                      <a:ext cx="5380075" cy="7868093"/>
                    </a:xfrm>
                    <a:prstGeom prst="rect">
                      <a:avLst/>
                    </a:prstGeom>
                    <a:noFill/>
                    <a:ln w="9525">
                      <a:noFill/>
                      <a:miter lim="800000"/>
                      <a:headEnd/>
                      <a:tailEnd/>
                    </a:ln>
                  </pic:spPr>
                </pic:pic>
              </a:graphicData>
            </a:graphic>
          </wp:inline>
        </w:drawing>
      </w:r>
      <w:r w:rsidR="000B58AE" w:rsidRPr="00C64003">
        <w:rPr>
          <w:rFonts w:ascii="Times New Roman" w:hAnsi="Times New Roman" w:cs="Times New Roman"/>
          <w:b/>
          <w:iCs/>
          <w:color w:val="000000" w:themeColor="text1"/>
          <w:sz w:val="18"/>
          <w:szCs w:val="18"/>
        </w:rPr>
        <w:t>Kaynak:</w:t>
      </w:r>
      <w:r w:rsidR="000B58AE" w:rsidRPr="00C64003">
        <w:rPr>
          <w:rFonts w:ascii="Times New Roman" w:hAnsi="Times New Roman" w:cs="Times New Roman"/>
          <w:color w:val="000000" w:themeColor="text1"/>
          <w:sz w:val="18"/>
          <w:szCs w:val="18"/>
        </w:rPr>
        <w:t xml:space="preserve"> http</w:t>
      </w:r>
      <w:r w:rsidRPr="00C64003">
        <w:rPr>
          <w:rFonts w:ascii="Times New Roman" w:hAnsi="Times New Roman" w:cs="Times New Roman"/>
          <w:color w:val="000000" w:themeColor="text1"/>
          <w:sz w:val="18"/>
          <w:szCs w:val="18"/>
        </w:rPr>
        <w:t xml:space="preserve">://www.deprem.gov.tr, 2015.     </w:t>
      </w:r>
    </w:p>
    <w:p w:rsidR="00FD3648" w:rsidRPr="00F76826" w:rsidRDefault="00FD3648" w:rsidP="00D850E5">
      <w:pPr>
        <w:pStyle w:val="ListeParagraf"/>
        <w:numPr>
          <w:ilvl w:val="0"/>
          <w:numId w:val="32"/>
        </w:numPr>
        <w:tabs>
          <w:tab w:val="left" w:pos="1134"/>
        </w:tabs>
        <w:spacing w:after="0" w:line="360" w:lineRule="auto"/>
        <w:ind w:hanging="11"/>
        <w:rPr>
          <w:rFonts w:ascii="Times New Roman" w:hAnsi="Times New Roman" w:cs="Times New Roman"/>
          <w:b/>
          <w:sz w:val="24"/>
        </w:rPr>
      </w:pPr>
      <w:r w:rsidRPr="00F76826">
        <w:rPr>
          <w:rFonts w:ascii="Times New Roman" w:hAnsi="Times New Roman" w:cs="Times New Roman"/>
          <w:b/>
          <w:sz w:val="24"/>
        </w:rPr>
        <w:lastRenderedPageBreak/>
        <w:t>Seller</w:t>
      </w:r>
    </w:p>
    <w:p w:rsidR="00FD3648" w:rsidRPr="00F76826" w:rsidRDefault="00FD3648" w:rsidP="00D850E5">
      <w:pPr>
        <w:autoSpaceDE w:val="0"/>
        <w:autoSpaceDN w:val="0"/>
        <w:adjustRightInd w:val="0"/>
        <w:spacing w:after="0" w:line="360" w:lineRule="auto"/>
        <w:ind w:firstLine="708"/>
        <w:jc w:val="both"/>
        <w:rPr>
          <w:rFonts w:ascii="Times New Roman" w:hAnsi="Times New Roman" w:cs="Times New Roman"/>
          <w:noProof/>
          <w:sz w:val="24"/>
          <w:szCs w:val="24"/>
        </w:rPr>
      </w:pPr>
      <w:r w:rsidRPr="00F76826">
        <w:rPr>
          <w:rFonts w:ascii="Times New Roman" w:hAnsi="Times New Roman" w:cs="Times New Roman"/>
          <w:sz w:val="24"/>
          <w:szCs w:val="24"/>
        </w:rPr>
        <w:t xml:space="preserve">Sel: “Bir bölgede toprağı belirli bir süre için tamamen veya kısmen su altında bırakan ani, büyük ve düzensiz </w:t>
      </w:r>
      <w:r>
        <w:rPr>
          <w:rFonts w:ascii="Times New Roman" w:hAnsi="Times New Roman" w:cs="Times New Roman"/>
          <w:sz w:val="24"/>
          <w:szCs w:val="24"/>
        </w:rPr>
        <w:t>su akıntılarına verilen isimdir</w:t>
      </w:r>
      <w:r w:rsidRPr="00F76826">
        <w:rPr>
          <w:rFonts w:ascii="Times New Roman" w:hAnsi="Times New Roman" w:cs="Times New Roman"/>
          <w:sz w:val="24"/>
          <w:szCs w:val="24"/>
        </w:rPr>
        <w:t xml:space="preserve">” </w:t>
      </w:r>
      <w:r w:rsidRPr="00F76826">
        <w:rPr>
          <w:rFonts w:ascii="Times New Roman" w:hAnsi="Times New Roman" w:cs="Times New Roman"/>
          <w:noProof/>
          <w:sz w:val="24"/>
          <w:szCs w:val="24"/>
        </w:rPr>
        <w:t>(www.wikipedia.org, 2015).</w:t>
      </w:r>
    </w:p>
    <w:p w:rsidR="00FD3648" w:rsidRPr="00F76826" w:rsidRDefault="00FD3648" w:rsidP="00D850E5">
      <w:pPr>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rPr>
        <w:t>“Sel Afeti: Sel sularının fiziksel,  ekonomik ve sosyal kayıplara neden olup, normal yaşamı ve insan faaliyetlerini durdurarak veya kesintiye uğratarak, olumsuz bir şekilde etkileyen ve yerel imkânlar</w:t>
      </w:r>
      <w:r>
        <w:rPr>
          <w:rFonts w:ascii="Times New Roman" w:hAnsi="Times New Roman" w:cs="Times New Roman"/>
          <w:sz w:val="24"/>
        </w:rPr>
        <w:t xml:space="preserve"> ile baş edilemeyen durumlardır</w:t>
      </w:r>
      <w:r w:rsidRPr="00F76826">
        <w:rPr>
          <w:rFonts w:ascii="Times New Roman" w:hAnsi="Times New Roman" w:cs="Times New Roman"/>
          <w:sz w:val="24"/>
        </w:rPr>
        <w:t>” (</w:t>
      </w:r>
      <w:r w:rsidRPr="00F76826">
        <w:rPr>
          <w:rFonts w:ascii="Times New Roman" w:hAnsi="Times New Roman" w:cs="Times New Roman"/>
          <w:sz w:val="24"/>
          <w:szCs w:val="24"/>
        </w:rPr>
        <w:t>Kadıoğlu ve Özdamar, 2008: 254)</w:t>
      </w:r>
    </w:p>
    <w:p w:rsidR="00FD3648" w:rsidRPr="00F76826" w:rsidRDefault="00FD3648" w:rsidP="00D850E5">
      <w:pPr>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Seller, oluşum süratına göre ani seller, yavaş ve hızlı gelişen seller olarak sınıflandırılmıştır. Saatlik sürede oluşan sel ani sel, bir hafta ya da daha uzun zamanda oluşan sel yavaş sel, bir ya da iki gün içinde meydana gelen sel hızlı sel olarak adlandırılmıştır. Oluşum yerleri açısından ise kıyı, şehir, dere ve nehir seli v</w:t>
      </w:r>
      <w:r>
        <w:rPr>
          <w:rFonts w:ascii="Times New Roman" w:hAnsi="Times New Roman" w:cs="Times New Roman"/>
          <w:sz w:val="24"/>
          <w:szCs w:val="24"/>
        </w:rPr>
        <w:t>b. şeklinde sınıflandırılmıştır</w:t>
      </w:r>
      <w:r w:rsidRPr="00F76826">
        <w:rPr>
          <w:rFonts w:ascii="Times New Roman" w:hAnsi="Times New Roman" w:cs="Times New Roman"/>
          <w:sz w:val="24"/>
          <w:szCs w:val="24"/>
        </w:rPr>
        <w:t xml:space="preserve"> (T.C. Başbakanlık Afet ve Acil Durum Yönetimi Başkanlığı, 2014: 132). </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b/>
          <w:sz w:val="24"/>
          <w:szCs w:val="24"/>
        </w:rPr>
      </w:pPr>
      <w:r w:rsidRPr="00F76826">
        <w:rPr>
          <w:rFonts w:ascii="Times New Roman" w:hAnsi="Times New Roman" w:cs="Times New Roman"/>
          <w:sz w:val="24"/>
          <w:szCs w:val="24"/>
        </w:rPr>
        <w:t>Selin olma olasılığı diğer jeolojik tehlike türlerine göre tahmin edilme olasılığı yüksektir. Seller, can ve mal kayıplarının yanında maddi hasarlara da neden olabilirler. Selin meydana gelmesi sonucu tarım alanları sellerden etkilenebilmekte ulaşımı aksatabilmekte sel nedeniyle yayılan pis sular hastalıklara neden olabilmektedir. Sellerden korunmak için doğal yapının bozulmasını engellemek önemli bir adımdır. Ayrıca kentsel yapılaşmanın planlı bir şekilde yapılanması gerekmektedir. Dere yataklarında gecekondulaşmanın olması, nehir yataklarının değiştirilmesi, akarsu havzalarının yukarısında yer alan kesimlerdeki meydana gelen erozyon ve akarsu kenarlarına yerleşime açılması selin vereceği can ve mal kayıplarını artırmaktadır</w:t>
      </w:r>
      <w:r w:rsidRPr="00F76826">
        <w:rPr>
          <w:rFonts w:ascii="Times New Roman" w:hAnsi="Times New Roman" w:cs="Times New Roman"/>
          <w:b/>
          <w:sz w:val="24"/>
          <w:szCs w:val="24"/>
        </w:rPr>
        <w:t>.</w:t>
      </w:r>
    </w:p>
    <w:p w:rsidR="00FD3648" w:rsidRPr="00F76826" w:rsidRDefault="00FD3648" w:rsidP="00FD3648">
      <w:pPr>
        <w:spacing w:after="0"/>
        <w:jc w:val="center"/>
        <w:rPr>
          <w:rFonts w:ascii="Times New Roman" w:hAnsi="Times New Roman" w:cs="Times New Roman"/>
          <w:b/>
          <w:sz w:val="24"/>
        </w:rPr>
      </w:pPr>
    </w:p>
    <w:p w:rsidR="00FD3648" w:rsidRPr="00F76826" w:rsidRDefault="00FD3648" w:rsidP="00FD3648">
      <w:pPr>
        <w:spacing w:after="0"/>
        <w:jc w:val="center"/>
        <w:rPr>
          <w:rFonts w:ascii="Times New Roman" w:hAnsi="Times New Roman" w:cs="Times New Roman"/>
          <w:b/>
          <w:sz w:val="24"/>
        </w:rPr>
      </w:pPr>
    </w:p>
    <w:p w:rsidR="00FD3648" w:rsidRPr="00F76826" w:rsidRDefault="00FD3648" w:rsidP="00FD3648">
      <w:pPr>
        <w:spacing w:after="0"/>
        <w:jc w:val="center"/>
        <w:rPr>
          <w:rFonts w:ascii="Times New Roman" w:hAnsi="Times New Roman" w:cs="Times New Roman"/>
          <w:b/>
          <w:sz w:val="24"/>
        </w:rPr>
      </w:pPr>
    </w:p>
    <w:p w:rsidR="00FD3648" w:rsidRPr="00F76826" w:rsidRDefault="00FD3648" w:rsidP="00FD3648">
      <w:pPr>
        <w:spacing w:after="0"/>
        <w:jc w:val="center"/>
        <w:rPr>
          <w:rFonts w:ascii="Times New Roman" w:hAnsi="Times New Roman" w:cs="Times New Roman"/>
          <w:b/>
          <w:sz w:val="24"/>
        </w:rPr>
      </w:pPr>
    </w:p>
    <w:p w:rsidR="00FD3648" w:rsidRPr="00F76826" w:rsidRDefault="00FD3648" w:rsidP="00FD3648">
      <w:pPr>
        <w:spacing w:after="0"/>
        <w:jc w:val="center"/>
        <w:rPr>
          <w:rFonts w:ascii="Times New Roman" w:hAnsi="Times New Roman" w:cs="Times New Roman"/>
          <w:b/>
          <w:sz w:val="24"/>
        </w:rPr>
      </w:pPr>
    </w:p>
    <w:p w:rsidR="00FD3648" w:rsidRPr="00F76826" w:rsidRDefault="00FD3648" w:rsidP="00FD3648">
      <w:pPr>
        <w:spacing w:after="0"/>
        <w:jc w:val="center"/>
        <w:rPr>
          <w:rFonts w:ascii="Times New Roman" w:hAnsi="Times New Roman" w:cs="Times New Roman"/>
          <w:b/>
          <w:sz w:val="24"/>
        </w:rPr>
      </w:pPr>
    </w:p>
    <w:p w:rsidR="00FD3648" w:rsidRPr="00F76826" w:rsidRDefault="00FD3648" w:rsidP="00FD3648">
      <w:pPr>
        <w:spacing w:after="0"/>
        <w:jc w:val="center"/>
        <w:rPr>
          <w:rFonts w:ascii="Times New Roman" w:hAnsi="Times New Roman" w:cs="Times New Roman"/>
          <w:b/>
          <w:sz w:val="24"/>
        </w:rPr>
      </w:pPr>
    </w:p>
    <w:p w:rsidR="00FD3648" w:rsidRPr="00F76826" w:rsidRDefault="00FD3648" w:rsidP="00FD3648">
      <w:pPr>
        <w:spacing w:after="0"/>
        <w:jc w:val="center"/>
        <w:rPr>
          <w:rFonts w:ascii="Times New Roman" w:hAnsi="Times New Roman" w:cs="Times New Roman"/>
          <w:b/>
          <w:sz w:val="24"/>
        </w:rPr>
      </w:pPr>
    </w:p>
    <w:p w:rsidR="00FD3648" w:rsidRPr="00F76826" w:rsidRDefault="00FD3648" w:rsidP="00FD3648">
      <w:pPr>
        <w:spacing w:after="0"/>
        <w:jc w:val="center"/>
        <w:rPr>
          <w:rFonts w:ascii="Times New Roman" w:hAnsi="Times New Roman" w:cs="Times New Roman"/>
          <w:b/>
          <w:sz w:val="24"/>
        </w:rPr>
      </w:pPr>
    </w:p>
    <w:p w:rsidR="00FD3648" w:rsidRPr="00F76826" w:rsidRDefault="00FD3648" w:rsidP="00FD3648">
      <w:pPr>
        <w:spacing w:after="0"/>
        <w:jc w:val="center"/>
        <w:rPr>
          <w:rFonts w:ascii="Times New Roman" w:hAnsi="Times New Roman" w:cs="Times New Roman"/>
          <w:b/>
          <w:sz w:val="24"/>
        </w:rPr>
      </w:pPr>
    </w:p>
    <w:p w:rsidR="00FD3648" w:rsidRPr="00F76826" w:rsidRDefault="00FD3648" w:rsidP="00FD3648">
      <w:pPr>
        <w:spacing w:after="0"/>
        <w:jc w:val="center"/>
        <w:rPr>
          <w:rFonts w:ascii="Times New Roman" w:hAnsi="Times New Roman" w:cs="Times New Roman"/>
          <w:b/>
          <w:sz w:val="24"/>
        </w:rPr>
      </w:pPr>
    </w:p>
    <w:p w:rsidR="00FD3648" w:rsidRPr="00F76826" w:rsidRDefault="00FD3648" w:rsidP="00D850E5">
      <w:pPr>
        <w:spacing w:after="0" w:line="360" w:lineRule="auto"/>
        <w:jc w:val="center"/>
        <w:rPr>
          <w:rFonts w:ascii="Times New Roman" w:hAnsi="Times New Roman" w:cs="Times New Roman"/>
          <w:noProof/>
          <w:lang w:eastAsia="tr-TR"/>
        </w:rPr>
      </w:pPr>
      <w:r w:rsidRPr="00F76826">
        <w:rPr>
          <w:rFonts w:ascii="Times New Roman" w:hAnsi="Times New Roman" w:cs="Times New Roman"/>
          <w:b/>
          <w:sz w:val="24"/>
        </w:rPr>
        <w:lastRenderedPageBreak/>
        <w:t>Şekil 2.2: Türkiye Su Baskını Yoğunluk Haritası</w:t>
      </w:r>
    </w:p>
    <w:p w:rsidR="00FD3648" w:rsidRDefault="00FD3648" w:rsidP="00D850E5">
      <w:pPr>
        <w:autoSpaceDE w:val="0"/>
        <w:autoSpaceDN w:val="0"/>
        <w:adjustRightInd w:val="0"/>
        <w:spacing w:after="0" w:line="360" w:lineRule="auto"/>
        <w:jc w:val="both"/>
        <w:rPr>
          <w:rFonts w:ascii="Times New Roman" w:hAnsi="Times New Roman" w:cs="Times New Roman"/>
          <w:b/>
          <w:sz w:val="18"/>
          <w:szCs w:val="18"/>
        </w:rPr>
      </w:pPr>
      <w:r w:rsidRPr="00F76826">
        <w:rPr>
          <w:rFonts w:ascii="Times New Roman" w:hAnsi="Times New Roman" w:cs="Times New Roman"/>
          <w:noProof/>
          <w:lang w:eastAsia="tr-TR"/>
        </w:rPr>
        <w:drawing>
          <wp:inline distT="0" distB="0" distL="0" distR="0" wp14:anchorId="4BB6323A" wp14:editId="27B1C3E6">
            <wp:extent cx="5411972" cy="7910624"/>
            <wp:effectExtent l="0" t="0" r="0" b="0"/>
            <wp:docPr id="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srcRect/>
                    <a:stretch>
                      <a:fillRect/>
                    </a:stretch>
                  </pic:blipFill>
                  <pic:spPr bwMode="auto">
                    <a:xfrm>
                      <a:off x="0" y="0"/>
                      <a:ext cx="5419725" cy="7921956"/>
                    </a:xfrm>
                    <a:prstGeom prst="rect">
                      <a:avLst/>
                    </a:prstGeom>
                    <a:noFill/>
                    <a:ln w="9525">
                      <a:noFill/>
                      <a:miter lim="800000"/>
                      <a:headEnd/>
                      <a:tailEnd/>
                    </a:ln>
                  </pic:spPr>
                </pic:pic>
              </a:graphicData>
            </a:graphic>
          </wp:inline>
        </w:drawing>
      </w:r>
    </w:p>
    <w:p w:rsidR="00FD3648" w:rsidRDefault="000B58AE" w:rsidP="00D850E5">
      <w:pPr>
        <w:autoSpaceDE w:val="0"/>
        <w:autoSpaceDN w:val="0"/>
        <w:adjustRightInd w:val="0"/>
        <w:spacing w:after="0" w:line="360" w:lineRule="auto"/>
        <w:jc w:val="both"/>
        <w:rPr>
          <w:rFonts w:ascii="Times New Roman" w:hAnsi="Times New Roman" w:cs="Times New Roman"/>
          <w:sz w:val="18"/>
          <w:szCs w:val="18"/>
        </w:rPr>
      </w:pPr>
      <w:bookmarkStart w:id="414" w:name="_Toc461364969"/>
      <w:r w:rsidRPr="00C64003">
        <w:rPr>
          <w:rFonts w:ascii="Times New Roman" w:hAnsi="Times New Roman" w:cs="Times New Roman"/>
          <w:b/>
          <w:sz w:val="18"/>
          <w:szCs w:val="18"/>
        </w:rPr>
        <w:t>Kaynak:</w:t>
      </w:r>
      <w:r w:rsidRPr="00C64003">
        <w:rPr>
          <w:rFonts w:ascii="Times New Roman" w:hAnsi="Times New Roman" w:cs="Times New Roman"/>
          <w:sz w:val="18"/>
          <w:szCs w:val="18"/>
        </w:rPr>
        <w:t xml:space="preserve"> Gökçe</w:t>
      </w:r>
      <w:r w:rsidR="00FD3648" w:rsidRPr="00C64003">
        <w:rPr>
          <w:rFonts w:ascii="Times New Roman" w:hAnsi="Times New Roman" w:cs="Times New Roman"/>
          <w:sz w:val="18"/>
          <w:szCs w:val="18"/>
        </w:rPr>
        <w:t xml:space="preserve"> vd., 2008: 115.</w:t>
      </w:r>
    </w:p>
    <w:p w:rsidR="00FD3648" w:rsidRPr="00F76826" w:rsidRDefault="00FD3648" w:rsidP="00D850E5">
      <w:pPr>
        <w:pStyle w:val="ListeParagraf"/>
        <w:numPr>
          <w:ilvl w:val="0"/>
          <w:numId w:val="32"/>
        </w:numPr>
        <w:tabs>
          <w:tab w:val="left" w:pos="1134"/>
        </w:tabs>
        <w:spacing w:after="0" w:line="360" w:lineRule="auto"/>
        <w:ind w:hanging="11"/>
        <w:rPr>
          <w:rFonts w:ascii="Times New Roman" w:hAnsi="Times New Roman" w:cs="Times New Roman"/>
          <w:b/>
          <w:sz w:val="24"/>
        </w:rPr>
      </w:pPr>
      <w:r w:rsidRPr="00F76826">
        <w:rPr>
          <w:rFonts w:ascii="Times New Roman" w:hAnsi="Times New Roman" w:cs="Times New Roman"/>
          <w:b/>
          <w:sz w:val="24"/>
        </w:rPr>
        <w:lastRenderedPageBreak/>
        <w:t>Çığlar</w:t>
      </w:r>
      <w:bookmarkEnd w:id="414"/>
    </w:p>
    <w:p w:rsidR="00FD3648" w:rsidRPr="00F76826" w:rsidRDefault="00FD3648" w:rsidP="00D850E5">
      <w:pPr>
        <w:autoSpaceDE w:val="0"/>
        <w:autoSpaceDN w:val="0"/>
        <w:adjustRightInd w:val="0"/>
        <w:spacing w:after="0" w:line="360" w:lineRule="auto"/>
        <w:ind w:firstLine="708"/>
        <w:jc w:val="both"/>
        <w:rPr>
          <w:rFonts w:ascii="Times New Roman" w:hAnsi="Times New Roman" w:cs="Times New Roman"/>
          <w:b/>
          <w:noProof/>
          <w:sz w:val="24"/>
          <w:szCs w:val="24"/>
        </w:rPr>
      </w:pPr>
      <w:r w:rsidRPr="00F76826">
        <w:rPr>
          <w:rFonts w:ascii="Times New Roman" w:eastAsia="TimesNewRoman" w:hAnsi="Times New Roman" w:cs="Times New Roman"/>
          <w:sz w:val="24"/>
          <w:szCs w:val="24"/>
        </w:rPr>
        <w:t xml:space="preserve">Çığ, </w:t>
      </w:r>
      <w:r w:rsidRPr="00F76826">
        <w:rPr>
          <w:rFonts w:ascii="Times New Roman" w:hAnsi="Times New Roman" w:cs="Times New Roman"/>
          <w:sz w:val="24"/>
          <w:szCs w:val="24"/>
        </w:rPr>
        <w:t>dağ yamaçlarında ve eğimi fazla olan yüzeylerde birikmiş olan kar yığınlarına</w:t>
      </w:r>
      <w:r w:rsidR="00444F9F">
        <w:rPr>
          <w:rFonts w:ascii="Times New Roman" w:hAnsi="Times New Roman" w:cs="Times New Roman"/>
          <w:sz w:val="24"/>
          <w:szCs w:val="24"/>
        </w:rPr>
        <w:t xml:space="preserve"> </w:t>
      </w:r>
      <w:r w:rsidRPr="00F76826">
        <w:rPr>
          <w:rFonts w:ascii="Times New Roman" w:hAnsi="Times New Roman" w:cs="Times New Roman"/>
          <w:sz w:val="24"/>
          <w:szCs w:val="24"/>
        </w:rPr>
        <w:t>herhangi bir müdahale olmadan</w:t>
      </w:r>
      <w:r w:rsidR="005D5EF7">
        <w:rPr>
          <w:rFonts w:ascii="Times New Roman" w:hAnsi="Times New Roman" w:cs="Times New Roman"/>
          <w:sz w:val="24"/>
          <w:szCs w:val="24"/>
        </w:rPr>
        <w:t xml:space="preserve"> </w:t>
      </w:r>
      <w:r w:rsidRPr="00F76826">
        <w:rPr>
          <w:rFonts w:ascii="Times New Roman" w:hAnsi="Times New Roman" w:cs="Times New Roman"/>
          <w:sz w:val="24"/>
          <w:szCs w:val="24"/>
        </w:rPr>
        <w:t>ya da herhangi bir nedenden dolayı kar yığınlarının denge durumunun bozulması sebebiyle yüksek bir hızla aniden yamacın eğim doğrultusunda</w:t>
      </w:r>
      <w:r>
        <w:rPr>
          <w:rFonts w:ascii="Times New Roman" w:hAnsi="Times New Roman" w:cs="Times New Roman"/>
          <w:sz w:val="24"/>
          <w:szCs w:val="24"/>
        </w:rPr>
        <w:t xml:space="preserve"> harekete geçmesidir</w:t>
      </w:r>
      <w:r w:rsidRPr="00F76826">
        <w:rPr>
          <w:rFonts w:ascii="Times New Roman" w:hAnsi="Times New Roman" w:cs="Times New Roman"/>
          <w:noProof/>
          <w:sz w:val="24"/>
          <w:szCs w:val="24"/>
        </w:rPr>
        <w:t>(T.C. Başbakanlık Afet ve Acil Durum Yönetimi Başkanlığı, 2014: 55).</w:t>
      </w:r>
    </w:p>
    <w:p w:rsidR="00FD3648" w:rsidRPr="00F76826" w:rsidRDefault="00FD3648" w:rsidP="00D850E5">
      <w:pPr>
        <w:autoSpaceDE w:val="0"/>
        <w:autoSpaceDN w:val="0"/>
        <w:adjustRightInd w:val="0"/>
        <w:spacing w:after="0" w:line="360" w:lineRule="auto"/>
        <w:ind w:firstLine="708"/>
        <w:jc w:val="both"/>
        <w:rPr>
          <w:rFonts w:ascii="Times New Roman" w:hAnsi="Times New Roman" w:cs="Times New Roman"/>
          <w:b/>
          <w:sz w:val="24"/>
          <w:szCs w:val="24"/>
        </w:rPr>
      </w:pPr>
      <w:r w:rsidRPr="00F76826">
        <w:rPr>
          <w:rFonts w:ascii="Times New Roman" w:hAnsi="Times New Roman" w:cs="Times New Roman"/>
          <w:sz w:val="24"/>
          <w:szCs w:val="24"/>
        </w:rPr>
        <w:t xml:space="preserve">“Çığlar; kar tabakalarının fiziksel özellikleri, başlangıç bölgelerinin türleri ve oluşum mevsimleri gibi ölçütler göz önünde bulundurularak dörde ayrılmaktadır. Bunlar ‘tabaka çığları,’, ‘ıslak kar çığları’, ‘kuru kar çığları’ ve ‘toz çığlar’dır” </w:t>
      </w:r>
      <w:r w:rsidRPr="00F76826">
        <w:rPr>
          <w:rFonts w:ascii="Times New Roman" w:hAnsi="Times New Roman" w:cs="Times New Roman"/>
          <w:noProof/>
          <w:sz w:val="24"/>
          <w:szCs w:val="24"/>
        </w:rPr>
        <w:t>(Şengün, 2007: 43).</w:t>
      </w:r>
    </w:p>
    <w:p w:rsidR="00FD3648" w:rsidRPr="00F76826" w:rsidRDefault="00FD3648" w:rsidP="00D850E5">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 xml:space="preserve">Bol kar yağması sonucunda </w:t>
      </w:r>
      <w:r>
        <w:rPr>
          <w:rFonts w:ascii="Times New Roman" w:hAnsi="Times New Roman" w:cs="Times New Roman"/>
          <w:sz w:val="24"/>
          <w:szCs w:val="24"/>
        </w:rPr>
        <w:t>yeni yağan karın oluşturduğu kar tabakasının altta bulunan eski tabaka ile kaynaşamaması</w:t>
      </w:r>
      <w:r w:rsidRPr="00F76826">
        <w:rPr>
          <w:rFonts w:ascii="Times New Roman" w:hAnsi="Times New Roman" w:cs="Times New Roman"/>
          <w:sz w:val="24"/>
          <w:szCs w:val="24"/>
        </w:rPr>
        <w:t xml:space="preserve"> nedeniyle rüzgarın da etkisiyl</w:t>
      </w:r>
      <w:r>
        <w:rPr>
          <w:rFonts w:ascii="Times New Roman" w:hAnsi="Times New Roman" w:cs="Times New Roman"/>
          <w:sz w:val="24"/>
          <w:szCs w:val="24"/>
        </w:rPr>
        <w:t>e üstteki kar tabakasının inmesi sonucu</w:t>
      </w:r>
      <w:r w:rsidRPr="00F76826">
        <w:rPr>
          <w:rFonts w:ascii="Times New Roman" w:hAnsi="Times New Roman" w:cs="Times New Roman"/>
          <w:sz w:val="24"/>
          <w:szCs w:val="24"/>
        </w:rPr>
        <w:t xml:space="preserve"> alttaki tabakanın üzerinden kayması çığın oluşmasında etkili olmaktadır. Çığ genellikle bitki örtüsünün olmadığı engebeli ve eğimli arazide meydana gelmekte olup insanların yerleşim yerleri dışında gerçekleşmektedir. Yerleşim yerlerinde gerçekleştiğinde ise büyük kayıplara neden olmaktadır. </w:t>
      </w:r>
    </w:p>
    <w:p w:rsidR="00FD3648" w:rsidRPr="00F76826" w:rsidRDefault="00FD3648" w:rsidP="00D850E5">
      <w:pPr>
        <w:autoSpaceDE w:val="0"/>
        <w:autoSpaceDN w:val="0"/>
        <w:adjustRightInd w:val="0"/>
        <w:spacing w:after="0" w:line="360" w:lineRule="auto"/>
        <w:ind w:firstLine="708"/>
        <w:jc w:val="both"/>
        <w:rPr>
          <w:rFonts w:ascii="Times New Roman" w:hAnsi="Times New Roman" w:cs="Times New Roman"/>
          <w:sz w:val="24"/>
          <w:szCs w:val="24"/>
        </w:rPr>
      </w:pPr>
    </w:p>
    <w:p w:rsidR="00FD3648" w:rsidRPr="00F76826" w:rsidRDefault="00FD3648" w:rsidP="00D850E5">
      <w:pPr>
        <w:autoSpaceDE w:val="0"/>
        <w:autoSpaceDN w:val="0"/>
        <w:adjustRightInd w:val="0"/>
        <w:spacing w:after="0" w:line="360" w:lineRule="auto"/>
        <w:jc w:val="center"/>
        <w:rPr>
          <w:rFonts w:ascii="Times New Roman" w:hAnsi="Times New Roman" w:cs="Times New Roman"/>
          <w:b/>
          <w:sz w:val="24"/>
          <w:szCs w:val="24"/>
        </w:rPr>
      </w:pPr>
      <w:r w:rsidRPr="00F76826">
        <w:rPr>
          <w:rFonts w:ascii="Times New Roman" w:hAnsi="Times New Roman" w:cs="Times New Roman"/>
          <w:b/>
          <w:sz w:val="24"/>
          <w:szCs w:val="24"/>
        </w:rPr>
        <w:t>Şekil 2.3: Türkiye’nin Çığ Haritası</w:t>
      </w:r>
    </w:p>
    <w:p w:rsidR="00FD3648" w:rsidRPr="00F76826" w:rsidRDefault="00FD3648" w:rsidP="00D850E5">
      <w:pPr>
        <w:autoSpaceDE w:val="0"/>
        <w:autoSpaceDN w:val="0"/>
        <w:adjustRightInd w:val="0"/>
        <w:spacing w:after="0" w:line="360" w:lineRule="auto"/>
        <w:jc w:val="center"/>
        <w:rPr>
          <w:rFonts w:ascii="Times New Roman" w:hAnsi="Times New Roman" w:cs="Times New Roman"/>
          <w:b/>
          <w:sz w:val="24"/>
          <w:szCs w:val="24"/>
        </w:rPr>
      </w:pPr>
      <w:r w:rsidRPr="00F76826">
        <w:rPr>
          <w:rFonts w:ascii="Times New Roman" w:hAnsi="Times New Roman" w:cs="Times New Roman"/>
          <w:b/>
          <w:noProof/>
          <w:sz w:val="24"/>
          <w:szCs w:val="24"/>
          <w:lang w:eastAsia="tr-TR"/>
        </w:rPr>
        <w:drawing>
          <wp:inline distT="0" distB="0" distL="0" distR="0" wp14:anchorId="69B50673" wp14:editId="60C556F2">
            <wp:extent cx="5390707" cy="3466214"/>
            <wp:effectExtent l="0" t="0" r="635" b="1270"/>
            <wp:docPr id="256" name="Resim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1150" cy="3466499"/>
                    </a:xfrm>
                    <a:prstGeom prst="rect">
                      <a:avLst/>
                    </a:prstGeom>
                    <a:noFill/>
                    <a:ln>
                      <a:noFill/>
                    </a:ln>
                  </pic:spPr>
                </pic:pic>
              </a:graphicData>
            </a:graphic>
          </wp:inline>
        </w:drawing>
      </w:r>
    </w:p>
    <w:p w:rsidR="00FD3648" w:rsidRDefault="00FD3648" w:rsidP="00D850E5">
      <w:pPr>
        <w:pStyle w:val="ListeParagraf"/>
        <w:autoSpaceDE w:val="0"/>
        <w:autoSpaceDN w:val="0"/>
        <w:adjustRightInd w:val="0"/>
        <w:spacing w:after="0" w:line="360" w:lineRule="auto"/>
        <w:jc w:val="both"/>
        <w:rPr>
          <w:rFonts w:ascii="Times New Roman" w:hAnsi="Times New Roman" w:cs="Times New Roman"/>
          <w:sz w:val="18"/>
          <w:szCs w:val="18"/>
        </w:rPr>
      </w:pPr>
      <w:bookmarkStart w:id="415" w:name="_Toc461364970"/>
      <w:r w:rsidRPr="00C64003">
        <w:rPr>
          <w:rFonts w:ascii="Times New Roman" w:hAnsi="Times New Roman" w:cs="Times New Roman"/>
          <w:b/>
          <w:sz w:val="18"/>
          <w:szCs w:val="18"/>
        </w:rPr>
        <w:t>Kaynak:</w:t>
      </w:r>
      <w:r w:rsidRPr="00C64003">
        <w:rPr>
          <w:rFonts w:ascii="Times New Roman" w:hAnsi="Times New Roman" w:cs="Times New Roman"/>
          <w:sz w:val="18"/>
          <w:szCs w:val="18"/>
        </w:rPr>
        <w:t xml:space="preserve">  Gökçe vd., 2008: 117.</w:t>
      </w:r>
    </w:p>
    <w:p w:rsidR="00FD3648" w:rsidRPr="00F76826" w:rsidRDefault="00FD3648" w:rsidP="00D850E5">
      <w:pPr>
        <w:pStyle w:val="ListeParagraf"/>
        <w:numPr>
          <w:ilvl w:val="0"/>
          <w:numId w:val="32"/>
        </w:numPr>
        <w:tabs>
          <w:tab w:val="left" w:pos="1134"/>
        </w:tabs>
        <w:spacing w:after="0" w:line="360" w:lineRule="auto"/>
        <w:ind w:hanging="11"/>
        <w:rPr>
          <w:rFonts w:ascii="Times New Roman" w:hAnsi="Times New Roman" w:cs="Times New Roman"/>
          <w:b/>
          <w:sz w:val="24"/>
        </w:rPr>
      </w:pPr>
      <w:r w:rsidRPr="00F76826">
        <w:rPr>
          <w:rFonts w:ascii="Times New Roman" w:hAnsi="Times New Roman" w:cs="Times New Roman"/>
          <w:b/>
          <w:sz w:val="24"/>
        </w:rPr>
        <w:lastRenderedPageBreak/>
        <w:t>Fırtınalar</w:t>
      </w:r>
      <w:bookmarkEnd w:id="415"/>
    </w:p>
    <w:p w:rsidR="00FD3648" w:rsidRPr="00F76826" w:rsidRDefault="00FD3648" w:rsidP="00D850E5">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“Fırtına rüzgarın hızlı bir şekilde esmesine denir. Rüzgar hızı 27 knot üzerine çıktığında, yani 7 bofor ve üzeri olduğunda fırtınamsı rüzgar, 34 knot üzerine çıktığında, yani 8 bofor ve üzeri olduğu</w:t>
      </w:r>
      <w:r>
        <w:rPr>
          <w:rFonts w:ascii="Times New Roman" w:hAnsi="Times New Roman" w:cs="Times New Roman"/>
          <w:sz w:val="24"/>
          <w:szCs w:val="24"/>
        </w:rPr>
        <w:t>nda rüzgara artık fırtına denir</w:t>
      </w:r>
      <w:r w:rsidRPr="00F76826">
        <w:rPr>
          <w:rFonts w:ascii="Times New Roman" w:hAnsi="Times New Roman" w:cs="Times New Roman"/>
          <w:sz w:val="24"/>
          <w:szCs w:val="24"/>
        </w:rPr>
        <w:t xml:space="preserve">” </w:t>
      </w:r>
      <w:r w:rsidRPr="00F76826">
        <w:rPr>
          <w:rFonts w:ascii="Times New Roman" w:hAnsi="Times New Roman" w:cs="Times New Roman"/>
          <w:noProof/>
          <w:sz w:val="24"/>
          <w:szCs w:val="24"/>
        </w:rPr>
        <w:t>(www.wikipedia.org, 2015).</w:t>
      </w:r>
    </w:p>
    <w:p w:rsidR="00FD3648" w:rsidRPr="00B1102A" w:rsidRDefault="00FD3648" w:rsidP="00D850E5">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 xml:space="preserve">Fırtınalar, aşırı rüzgar, yıldırım, şiddetli yağmur, dolu, karlar nedeniyle etkili olabilmekte olup rüzgarın varlığı olayın etkisini artırmaktadır. Fırtına denizde meydana gelmesi </w:t>
      </w:r>
      <w:r w:rsidRPr="00B1102A">
        <w:rPr>
          <w:rFonts w:ascii="Times New Roman" w:hAnsi="Times New Roman" w:cs="Times New Roman"/>
          <w:sz w:val="24"/>
          <w:szCs w:val="24"/>
        </w:rPr>
        <w:t>durumunda büyük dalgalar oluşturabilmekte, karada oluşması durumunda bina, insan ve bitkilere zarar verebilmektedir.</w:t>
      </w:r>
    </w:p>
    <w:p w:rsidR="00FD3648" w:rsidRPr="00B1102A" w:rsidRDefault="00FD3648" w:rsidP="00FD3648">
      <w:pPr>
        <w:autoSpaceDE w:val="0"/>
        <w:autoSpaceDN w:val="0"/>
        <w:adjustRightInd w:val="0"/>
        <w:spacing w:after="0" w:line="360" w:lineRule="auto"/>
        <w:ind w:firstLine="708"/>
        <w:jc w:val="both"/>
        <w:rPr>
          <w:rFonts w:ascii="Times New Roman" w:hAnsi="Times New Roman" w:cs="Times New Roman"/>
          <w:sz w:val="24"/>
          <w:szCs w:val="24"/>
        </w:rPr>
      </w:pPr>
    </w:p>
    <w:p w:rsidR="00FD3648" w:rsidRPr="00B1102A" w:rsidRDefault="00FD3648" w:rsidP="00FD3648">
      <w:pPr>
        <w:pStyle w:val="ListeParagraf"/>
        <w:numPr>
          <w:ilvl w:val="0"/>
          <w:numId w:val="32"/>
        </w:numPr>
        <w:tabs>
          <w:tab w:val="left" w:pos="1134"/>
        </w:tabs>
        <w:spacing w:after="0" w:line="360" w:lineRule="auto"/>
        <w:ind w:hanging="11"/>
        <w:rPr>
          <w:rFonts w:ascii="Times New Roman" w:hAnsi="Times New Roman" w:cs="Times New Roman"/>
          <w:b/>
          <w:sz w:val="24"/>
          <w:szCs w:val="24"/>
        </w:rPr>
      </w:pPr>
      <w:bookmarkStart w:id="416" w:name="_Toc461364971"/>
      <w:r w:rsidRPr="00B1102A">
        <w:rPr>
          <w:rFonts w:ascii="Times New Roman" w:hAnsi="Times New Roman" w:cs="Times New Roman"/>
          <w:b/>
          <w:sz w:val="24"/>
          <w:szCs w:val="24"/>
        </w:rPr>
        <w:t>Tsunami</w:t>
      </w:r>
      <w:bookmarkEnd w:id="416"/>
    </w:p>
    <w:p w:rsidR="00FD3648" w:rsidRPr="00F76826" w:rsidRDefault="00FD3648" w:rsidP="00FD3648">
      <w:pPr>
        <w:spacing w:after="0" w:line="360" w:lineRule="auto"/>
        <w:ind w:firstLine="709"/>
        <w:jc w:val="both"/>
        <w:rPr>
          <w:rFonts w:ascii="Times New Roman" w:hAnsi="Times New Roman" w:cs="Times New Roman"/>
          <w:noProof/>
          <w:sz w:val="24"/>
          <w:szCs w:val="24"/>
        </w:rPr>
      </w:pPr>
      <w:r w:rsidRPr="00B1102A">
        <w:rPr>
          <w:rFonts w:ascii="Times New Roman" w:hAnsi="Times New Roman" w:cs="Times New Roman"/>
          <w:sz w:val="24"/>
          <w:szCs w:val="24"/>
        </w:rPr>
        <w:t>Deniz veya okyanus tabanlarında meydana gelen yer sarsıntıları,</w:t>
      </w:r>
      <w:r w:rsidR="00444F9F">
        <w:rPr>
          <w:rFonts w:ascii="Times New Roman" w:hAnsi="Times New Roman" w:cs="Times New Roman"/>
          <w:sz w:val="24"/>
          <w:szCs w:val="24"/>
        </w:rPr>
        <w:t xml:space="preserve"> </w:t>
      </w:r>
      <w:r w:rsidRPr="00B1102A">
        <w:rPr>
          <w:rFonts w:ascii="Times New Roman" w:hAnsi="Times New Roman" w:cs="Times New Roman"/>
          <w:sz w:val="24"/>
          <w:szCs w:val="24"/>
        </w:rPr>
        <w:t>göktaşı çarpması, yanardağ</w:t>
      </w:r>
      <w:r w:rsidRPr="00F76826">
        <w:rPr>
          <w:rFonts w:ascii="Times New Roman" w:hAnsi="Times New Roman" w:cs="Times New Roman"/>
          <w:sz w:val="24"/>
          <w:szCs w:val="24"/>
        </w:rPr>
        <w:t xml:space="preserve"> hareketliliği</w:t>
      </w:r>
      <w:r w:rsidR="00444F9F">
        <w:rPr>
          <w:rFonts w:ascii="Times New Roman" w:hAnsi="Times New Roman" w:cs="Times New Roman"/>
          <w:sz w:val="24"/>
          <w:szCs w:val="24"/>
        </w:rPr>
        <w:t xml:space="preserve"> </w:t>
      </w:r>
      <w:r w:rsidRPr="00F76826">
        <w:rPr>
          <w:rFonts w:ascii="Times New Roman" w:hAnsi="Times New Roman" w:cs="Times New Roman"/>
          <w:sz w:val="24"/>
          <w:szCs w:val="24"/>
        </w:rPr>
        <w:t>veya büyük çapta meydana gelen toprak kaymalarının</w:t>
      </w:r>
      <w:r w:rsidR="00444F9F">
        <w:rPr>
          <w:rFonts w:ascii="Times New Roman" w:hAnsi="Times New Roman" w:cs="Times New Roman"/>
          <w:sz w:val="24"/>
          <w:szCs w:val="24"/>
        </w:rPr>
        <w:t xml:space="preserve"> </w:t>
      </w:r>
      <w:r w:rsidRPr="00F76826">
        <w:rPr>
          <w:rFonts w:ascii="Times New Roman" w:hAnsi="Times New Roman" w:cs="Times New Roman"/>
          <w:sz w:val="24"/>
          <w:szCs w:val="24"/>
        </w:rPr>
        <w:t>sebep olduğu, düşey yer değiştirmeler gibi tektonik kökenli olaylar neticesinde oluşan dalgalar ve/veya dev dalgalardı</w:t>
      </w:r>
      <w:r>
        <w:rPr>
          <w:rFonts w:ascii="Times New Roman" w:hAnsi="Times New Roman" w:cs="Times New Roman"/>
          <w:sz w:val="24"/>
          <w:szCs w:val="24"/>
        </w:rPr>
        <w:t xml:space="preserve">r </w:t>
      </w:r>
      <w:r w:rsidRPr="00F76826">
        <w:rPr>
          <w:rFonts w:ascii="Times New Roman" w:hAnsi="Times New Roman" w:cs="Times New Roman"/>
          <w:noProof/>
          <w:sz w:val="24"/>
          <w:szCs w:val="24"/>
        </w:rPr>
        <w:t xml:space="preserve">(T.C. Başbakanlık Afet ve Acil Durum Yönetimi Başkanlığı, 2014: 149).  </w:t>
      </w:r>
    </w:p>
    <w:p w:rsidR="00FD3648" w:rsidRPr="00F76826" w:rsidRDefault="00FD3648" w:rsidP="00FD3648">
      <w:pPr>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F76826">
        <w:rPr>
          <w:rFonts w:ascii="Times New Roman" w:hAnsi="Times New Roman" w:cs="Times New Roman"/>
          <w:sz w:val="24"/>
          <w:szCs w:val="24"/>
        </w:rPr>
        <w:t xml:space="preserve"> Y</w:t>
      </w:r>
      <w:r w:rsidRPr="00F76826">
        <w:rPr>
          <w:rFonts w:ascii="Times New Roman" w:eastAsia="TimesNewRoman" w:hAnsi="Times New Roman" w:cs="Times New Roman"/>
          <w:sz w:val="24"/>
          <w:szCs w:val="24"/>
        </w:rPr>
        <w:t xml:space="preserve">erkabuğunda yaşanan bir deprem ya da yer hareketinin deniz suyuna yansıması ve liman dalgası olarak da tanımlanmaktadır. </w:t>
      </w:r>
      <w:r w:rsidRPr="00F76826">
        <w:rPr>
          <w:rFonts w:ascii="Times New Roman" w:eastAsia="TimesNewRomanPSMT" w:hAnsi="Times New Roman" w:cs="Times New Roman"/>
          <w:sz w:val="24"/>
          <w:szCs w:val="24"/>
        </w:rPr>
        <w:t>Tsunamiler kıyı şeridine yakın bölgelerde tehlikeli hale gelebilmektedir. Oluşan tsunamiler, okyanus dalgalarını çok uzun mesafelere ve hızla kıyıya doğru taşıyabilmektedir. Oluşan bu dalgalar geri çekilme esnasında</w:t>
      </w:r>
      <w:r w:rsidR="00444F9F">
        <w:rPr>
          <w:rFonts w:ascii="Times New Roman" w:eastAsia="TimesNewRomanPSMT" w:hAnsi="Times New Roman" w:cs="Times New Roman"/>
          <w:sz w:val="24"/>
          <w:szCs w:val="24"/>
        </w:rPr>
        <w:t xml:space="preserve"> </w:t>
      </w:r>
      <w:r w:rsidRPr="00F76826">
        <w:rPr>
          <w:rFonts w:ascii="Times New Roman" w:eastAsia="TimesNewRomanPSMT" w:hAnsi="Times New Roman" w:cs="Times New Roman"/>
          <w:sz w:val="24"/>
          <w:szCs w:val="24"/>
        </w:rPr>
        <w:t>canlıları ve cansızları okyanusa sürükleyebilmektedir.</w:t>
      </w:r>
    </w:p>
    <w:p w:rsidR="00FD3648" w:rsidRPr="00F76826" w:rsidRDefault="00FD3648" w:rsidP="00FD3648">
      <w:pPr>
        <w:autoSpaceDE w:val="0"/>
        <w:autoSpaceDN w:val="0"/>
        <w:adjustRightInd w:val="0"/>
        <w:spacing w:after="0" w:line="360" w:lineRule="auto"/>
        <w:ind w:firstLine="708"/>
        <w:jc w:val="both"/>
        <w:rPr>
          <w:rFonts w:ascii="Times New Roman" w:hAnsi="Times New Roman" w:cs="Times New Roman"/>
          <w:sz w:val="24"/>
          <w:szCs w:val="24"/>
        </w:rPr>
      </w:pPr>
    </w:p>
    <w:p w:rsidR="00FD3648" w:rsidRPr="00F76826" w:rsidRDefault="00FD3648" w:rsidP="00FD3648">
      <w:pPr>
        <w:pStyle w:val="ListeParagraf"/>
        <w:numPr>
          <w:ilvl w:val="0"/>
          <w:numId w:val="32"/>
        </w:numPr>
        <w:spacing w:after="0" w:line="360" w:lineRule="auto"/>
        <w:rPr>
          <w:rFonts w:ascii="Times New Roman" w:eastAsia="TimesNewRomanPS-BoldMT" w:hAnsi="Times New Roman" w:cs="Times New Roman"/>
          <w:b/>
          <w:bCs/>
          <w:sz w:val="24"/>
        </w:rPr>
      </w:pPr>
      <w:bookmarkStart w:id="417" w:name="_Toc461364972"/>
      <w:r w:rsidRPr="00F76826">
        <w:rPr>
          <w:rFonts w:ascii="Times New Roman" w:hAnsi="Times New Roman" w:cs="Times New Roman"/>
          <w:b/>
          <w:sz w:val="24"/>
        </w:rPr>
        <w:t>Heyelan</w:t>
      </w:r>
      <w:bookmarkEnd w:id="417"/>
    </w:p>
    <w:p w:rsidR="00FD3648" w:rsidRPr="00F76826" w:rsidRDefault="00FD3648" w:rsidP="00FD3648">
      <w:pPr>
        <w:autoSpaceDE w:val="0"/>
        <w:autoSpaceDN w:val="0"/>
        <w:adjustRightInd w:val="0"/>
        <w:spacing w:after="0" w:line="360" w:lineRule="auto"/>
        <w:ind w:firstLine="708"/>
        <w:jc w:val="both"/>
        <w:rPr>
          <w:rFonts w:ascii="Times New Roman" w:hAnsi="Times New Roman" w:cs="Times New Roman"/>
          <w:b/>
          <w:sz w:val="24"/>
        </w:rPr>
      </w:pPr>
      <w:r w:rsidRPr="00F76826">
        <w:rPr>
          <w:rFonts w:ascii="Times New Roman" w:hAnsi="Times New Roman" w:cs="Times New Roman"/>
          <w:sz w:val="24"/>
          <w:szCs w:val="24"/>
        </w:rPr>
        <w:t xml:space="preserve">Heyelan; kayaların, zeminin ya da yapay dolgu malzemelerinin oluşturduğu herhangi bir yamacın yerçekimi ve </w:t>
      </w:r>
      <w:r>
        <w:rPr>
          <w:rFonts w:ascii="Times New Roman" w:hAnsi="Times New Roman" w:cs="Times New Roman"/>
          <w:sz w:val="24"/>
          <w:szCs w:val="24"/>
        </w:rPr>
        <w:t xml:space="preserve">başka </w:t>
      </w:r>
      <w:r w:rsidRPr="00F76826">
        <w:rPr>
          <w:rFonts w:ascii="Times New Roman" w:hAnsi="Times New Roman" w:cs="Times New Roman"/>
          <w:sz w:val="24"/>
          <w:szCs w:val="24"/>
        </w:rPr>
        <w:t>kuvvetlerin sebep olduğu etkiyle eğim yönünde ve kayma düzlemi doğrultusunda meydana gelen harekettir. Heyelanların bazıları büyük bir hızla meydana gelirken bazıları daha yavaş gerçekleşmektedir. Heyelanlar yeryüzünde sık meydana geldikleri için yüzeyde</w:t>
      </w:r>
      <w:r>
        <w:rPr>
          <w:rFonts w:ascii="Times New Roman" w:hAnsi="Times New Roman" w:cs="Times New Roman"/>
          <w:sz w:val="24"/>
          <w:szCs w:val="24"/>
        </w:rPr>
        <w:t>ki aşınmada önemli rol oynamaktadır.</w:t>
      </w:r>
      <w:r w:rsidRPr="00F76826">
        <w:rPr>
          <w:rFonts w:ascii="Times New Roman" w:hAnsi="Times New Roman" w:cs="Times New Roman"/>
          <w:sz w:val="24"/>
          <w:szCs w:val="24"/>
        </w:rPr>
        <w:t xml:space="preserve">  Eğimlerin fazla olduğu alanlarda heyelanın oluşma riski artmaktadır. Fay yamaçlarının dik eğimleri oluşturması ormanların tahrip edilmesi, ani ve şiddetli yağan karlar ve bunların erimeleri, yeraltı suyu tabakasının yükselmesi de heyelanın </w:t>
      </w:r>
      <w:r w:rsidRPr="00F76826">
        <w:rPr>
          <w:rFonts w:ascii="Times New Roman" w:hAnsi="Times New Roman" w:cs="Times New Roman"/>
          <w:sz w:val="24"/>
          <w:szCs w:val="24"/>
        </w:rPr>
        <w:lastRenderedPageBreak/>
        <w:t>meydana gelmesinde önemli etkiye sahiptir. Ülkemizde özellikle Doğu Karadeniz’de en fazla görülmektedir.</w:t>
      </w:r>
    </w:p>
    <w:p w:rsidR="00FD3648" w:rsidRPr="00F76826" w:rsidRDefault="00FD3648" w:rsidP="00FD3648">
      <w:pPr>
        <w:spacing w:after="0"/>
        <w:jc w:val="center"/>
        <w:rPr>
          <w:rFonts w:ascii="Times New Roman" w:eastAsia="TimesNewRomanPS-BoldMT" w:hAnsi="Times New Roman" w:cs="Times New Roman"/>
          <w:b/>
          <w:bCs/>
          <w:sz w:val="24"/>
          <w:szCs w:val="24"/>
        </w:rPr>
      </w:pPr>
      <w:r w:rsidRPr="00F76826">
        <w:rPr>
          <w:rFonts w:ascii="Times New Roman" w:hAnsi="Times New Roman" w:cs="Times New Roman"/>
          <w:b/>
          <w:sz w:val="24"/>
        </w:rPr>
        <w:t>Şekil 2.4: Türkiye</w:t>
      </w:r>
      <w:r w:rsidRPr="00F76826">
        <w:rPr>
          <w:rFonts w:ascii="Times New Roman" w:hAnsi="Times New Roman" w:cs="Times New Roman"/>
          <w:b/>
          <w:sz w:val="24"/>
          <w:szCs w:val="24"/>
        </w:rPr>
        <w:t xml:space="preserve"> Heyelan</w:t>
      </w:r>
      <w:r w:rsidRPr="00F76826">
        <w:rPr>
          <w:rFonts w:ascii="Times New Roman" w:hAnsi="Times New Roman" w:cs="Times New Roman"/>
          <w:b/>
          <w:sz w:val="24"/>
        </w:rPr>
        <w:t xml:space="preserve"> Yoğunluk Haritası</w:t>
      </w:r>
    </w:p>
    <w:p w:rsidR="00FD3648" w:rsidRPr="00F76826" w:rsidRDefault="00FD3648" w:rsidP="00FD3648">
      <w:pPr>
        <w:autoSpaceDE w:val="0"/>
        <w:autoSpaceDN w:val="0"/>
        <w:adjustRightInd w:val="0"/>
        <w:spacing w:after="0" w:line="360" w:lineRule="auto"/>
        <w:jc w:val="both"/>
        <w:rPr>
          <w:rFonts w:ascii="Times New Roman" w:hAnsi="Times New Roman" w:cs="Times New Roman"/>
          <w:sz w:val="24"/>
          <w:szCs w:val="24"/>
        </w:rPr>
      </w:pPr>
      <w:r w:rsidRPr="00F76826">
        <w:rPr>
          <w:rFonts w:ascii="Times New Roman" w:hAnsi="Times New Roman" w:cs="Times New Roman"/>
          <w:noProof/>
          <w:sz w:val="24"/>
          <w:szCs w:val="24"/>
          <w:lang w:eastAsia="tr-TR"/>
        </w:rPr>
        <w:drawing>
          <wp:inline distT="0" distB="0" distL="0" distR="0" wp14:anchorId="0DA574B5" wp14:editId="1F7B01B9">
            <wp:extent cx="5476118" cy="7486650"/>
            <wp:effectExtent l="0" t="0" r="0" b="0"/>
            <wp:docPr id="5"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srcRect/>
                    <a:stretch>
                      <a:fillRect/>
                    </a:stretch>
                  </pic:blipFill>
                  <pic:spPr bwMode="auto">
                    <a:xfrm>
                      <a:off x="0" y="0"/>
                      <a:ext cx="5509711" cy="7532576"/>
                    </a:xfrm>
                    <a:prstGeom prst="rect">
                      <a:avLst/>
                    </a:prstGeom>
                    <a:noFill/>
                    <a:ln w="9525">
                      <a:noFill/>
                      <a:miter lim="800000"/>
                      <a:headEnd/>
                      <a:tailEnd/>
                    </a:ln>
                  </pic:spPr>
                </pic:pic>
              </a:graphicData>
            </a:graphic>
          </wp:inline>
        </w:drawing>
      </w:r>
    </w:p>
    <w:p w:rsidR="00FD3648" w:rsidRPr="00C64003" w:rsidRDefault="00FD3648" w:rsidP="00FD3648">
      <w:pPr>
        <w:autoSpaceDE w:val="0"/>
        <w:autoSpaceDN w:val="0"/>
        <w:adjustRightInd w:val="0"/>
        <w:spacing w:after="0" w:line="240" w:lineRule="auto"/>
        <w:jc w:val="both"/>
        <w:rPr>
          <w:rFonts w:ascii="Times New Roman" w:hAnsi="Times New Roman" w:cs="Times New Roman"/>
          <w:sz w:val="18"/>
          <w:szCs w:val="18"/>
        </w:rPr>
      </w:pPr>
      <w:r w:rsidRPr="00C64003">
        <w:rPr>
          <w:rFonts w:ascii="Times New Roman" w:hAnsi="Times New Roman" w:cs="Times New Roman"/>
          <w:b/>
          <w:sz w:val="18"/>
          <w:szCs w:val="18"/>
        </w:rPr>
        <w:t>Kaynak</w:t>
      </w:r>
      <w:r w:rsidRPr="00C64003">
        <w:rPr>
          <w:rFonts w:ascii="Times New Roman" w:hAnsi="Times New Roman" w:cs="Times New Roman"/>
          <w:sz w:val="18"/>
          <w:szCs w:val="18"/>
        </w:rPr>
        <w:t>: Gökçe vd., 2008: 114.</w:t>
      </w:r>
    </w:p>
    <w:p w:rsidR="00FD3648" w:rsidRPr="00975143" w:rsidRDefault="00FD3648" w:rsidP="003D3786">
      <w:pPr>
        <w:autoSpaceDE w:val="0"/>
        <w:autoSpaceDN w:val="0"/>
        <w:adjustRightInd w:val="0"/>
        <w:spacing w:after="0" w:line="360" w:lineRule="auto"/>
        <w:ind w:firstLine="708"/>
        <w:jc w:val="both"/>
        <w:rPr>
          <w:rFonts w:ascii="Times New Roman" w:eastAsia="Arial" w:hAnsi="Times New Roman" w:cs="Times New Roman"/>
          <w:position w:val="-1"/>
          <w:sz w:val="24"/>
          <w:szCs w:val="24"/>
        </w:rPr>
      </w:pPr>
      <w:r w:rsidRPr="00F76826">
        <w:rPr>
          <w:rFonts w:ascii="Times New Roman" w:eastAsia="Arial" w:hAnsi="Times New Roman" w:cs="Times New Roman"/>
          <w:position w:val="-1"/>
          <w:sz w:val="24"/>
          <w:szCs w:val="24"/>
        </w:rPr>
        <w:lastRenderedPageBreak/>
        <w:t xml:space="preserve">Yukarda doğal afet türlerine değinilmiş, değinilen afetler ile değinilmeyen afet türlerinin </w:t>
      </w:r>
      <w:r w:rsidRPr="00975143">
        <w:rPr>
          <w:rFonts w:ascii="Times New Roman" w:eastAsia="Arial" w:hAnsi="Times New Roman" w:cs="Times New Roman"/>
          <w:position w:val="-1"/>
          <w:sz w:val="24"/>
          <w:szCs w:val="24"/>
        </w:rPr>
        <w:t>özellikleri ve afetler sonucunda karşılaşılan sonuçlar aşağıdaki tabloda yer almaktadır.</w:t>
      </w:r>
    </w:p>
    <w:p w:rsidR="00FD3648" w:rsidRPr="00B1102A" w:rsidRDefault="00FD3648" w:rsidP="003D3786">
      <w:pPr>
        <w:spacing w:after="0" w:line="360" w:lineRule="auto"/>
        <w:ind w:right="-20"/>
        <w:rPr>
          <w:rFonts w:ascii="Times New Roman" w:eastAsia="Arial" w:hAnsi="Times New Roman" w:cs="Times New Roman"/>
          <w:position w:val="-1"/>
          <w:sz w:val="24"/>
          <w:szCs w:val="24"/>
        </w:rPr>
      </w:pPr>
    </w:p>
    <w:p w:rsidR="00FD3648" w:rsidRDefault="00FD3648" w:rsidP="003D3786">
      <w:pPr>
        <w:spacing w:after="0" w:line="360" w:lineRule="auto"/>
        <w:jc w:val="center"/>
        <w:rPr>
          <w:rFonts w:ascii="Times New Roman" w:eastAsia="Arial" w:hAnsi="Times New Roman" w:cs="Times New Roman"/>
          <w:b/>
          <w:w w:val="115"/>
          <w:position w:val="-1"/>
          <w:sz w:val="24"/>
          <w:szCs w:val="24"/>
        </w:rPr>
      </w:pPr>
      <w:r w:rsidRPr="00975143">
        <w:rPr>
          <w:rFonts w:ascii="Times New Roman" w:eastAsia="Arial" w:hAnsi="Times New Roman" w:cs="Times New Roman"/>
          <w:b/>
          <w:position w:val="-1"/>
          <w:sz w:val="24"/>
          <w:szCs w:val="24"/>
        </w:rPr>
        <w:t xml:space="preserve">Tablo </w:t>
      </w:r>
      <w:proofErr w:type="gramStart"/>
      <w:r w:rsidRPr="00975143">
        <w:rPr>
          <w:rFonts w:ascii="Times New Roman" w:eastAsia="Arial" w:hAnsi="Times New Roman" w:cs="Times New Roman"/>
          <w:b/>
          <w:spacing w:val="37"/>
          <w:position w:val="-1"/>
          <w:sz w:val="24"/>
          <w:szCs w:val="24"/>
        </w:rPr>
        <w:t>2.1</w:t>
      </w:r>
      <w:proofErr w:type="gramEnd"/>
      <w:r w:rsidRPr="00975143">
        <w:rPr>
          <w:rFonts w:ascii="Times New Roman" w:eastAsia="Arial" w:hAnsi="Times New Roman" w:cs="Times New Roman"/>
          <w:b/>
          <w:position w:val="-1"/>
          <w:sz w:val="24"/>
          <w:szCs w:val="24"/>
        </w:rPr>
        <w:t xml:space="preserve">: </w:t>
      </w:r>
      <w:r w:rsidR="000B58AE" w:rsidRPr="00975143">
        <w:rPr>
          <w:rFonts w:ascii="Times New Roman" w:eastAsia="Arial" w:hAnsi="Times New Roman" w:cs="Times New Roman"/>
          <w:b/>
          <w:position w:val="-1"/>
          <w:sz w:val="24"/>
          <w:szCs w:val="24"/>
        </w:rPr>
        <w:t>Doğal</w:t>
      </w:r>
      <w:r w:rsidR="000B58AE" w:rsidRPr="00DE7E8A">
        <w:rPr>
          <w:rFonts w:ascii="Times New Roman" w:eastAsia="Arial" w:hAnsi="Times New Roman" w:cs="Times New Roman"/>
          <w:b/>
          <w:w w:val="109"/>
          <w:position w:val="-1"/>
          <w:sz w:val="24"/>
          <w:szCs w:val="24"/>
        </w:rPr>
        <w:t xml:space="preserve"> Afetlerin</w:t>
      </w:r>
      <w:r w:rsidRPr="00DE7E8A">
        <w:rPr>
          <w:rFonts w:ascii="Times New Roman" w:eastAsia="Arial" w:hAnsi="Times New Roman" w:cs="Times New Roman"/>
          <w:b/>
          <w:w w:val="109"/>
          <w:position w:val="-1"/>
          <w:sz w:val="24"/>
          <w:szCs w:val="24"/>
        </w:rPr>
        <w:t xml:space="preserve"> </w:t>
      </w:r>
      <w:r w:rsidRPr="00DE7E8A">
        <w:rPr>
          <w:rFonts w:ascii="Times New Roman" w:eastAsia="Arial" w:hAnsi="Times New Roman" w:cs="Times New Roman"/>
          <w:b/>
          <w:position w:val="-1"/>
          <w:sz w:val="24"/>
          <w:szCs w:val="24"/>
        </w:rPr>
        <w:t xml:space="preserve">Temel </w:t>
      </w:r>
      <w:r w:rsidRPr="00DE7E8A">
        <w:rPr>
          <w:rFonts w:ascii="Times New Roman" w:eastAsia="Arial" w:hAnsi="Times New Roman" w:cs="Times New Roman"/>
          <w:b/>
          <w:w w:val="110"/>
          <w:position w:val="-1"/>
          <w:sz w:val="24"/>
          <w:szCs w:val="24"/>
        </w:rPr>
        <w:t xml:space="preserve">Özellikleri </w:t>
      </w:r>
      <w:r w:rsidRPr="00DE7E8A">
        <w:rPr>
          <w:rFonts w:ascii="Times New Roman" w:eastAsia="Arial" w:hAnsi="Times New Roman" w:cs="Times New Roman"/>
          <w:b/>
          <w:position w:val="-1"/>
          <w:sz w:val="24"/>
          <w:szCs w:val="24"/>
        </w:rPr>
        <w:t xml:space="preserve">ve </w:t>
      </w:r>
      <w:r w:rsidRPr="00DE7E8A">
        <w:rPr>
          <w:rFonts w:ascii="Times New Roman" w:eastAsia="Arial" w:hAnsi="Times New Roman" w:cs="Times New Roman"/>
          <w:b/>
          <w:w w:val="112"/>
          <w:position w:val="-1"/>
          <w:sz w:val="24"/>
          <w:szCs w:val="24"/>
        </w:rPr>
        <w:t xml:space="preserve">Karşılaşılabilir </w:t>
      </w:r>
      <w:r w:rsidRPr="00DE7E8A">
        <w:rPr>
          <w:rFonts w:ascii="Times New Roman" w:eastAsia="Arial" w:hAnsi="Times New Roman" w:cs="Times New Roman"/>
          <w:b/>
          <w:position w:val="-1"/>
          <w:sz w:val="24"/>
          <w:szCs w:val="24"/>
        </w:rPr>
        <w:t>Sonuç</w:t>
      </w:r>
      <w:r w:rsidRPr="00DE7E8A">
        <w:rPr>
          <w:rFonts w:ascii="Times New Roman" w:eastAsia="Arial" w:hAnsi="Times New Roman" w:cs="Times New Roman"/>
          <w:b/>
          <w:w w:val="115"/>
          <w:position w:val="-1"/>
          <w:sz w:val="24"/>
          <w:szCs w:val="24"/>
        </w:rPr>
        <w:t>lar</w:t>
      </w:r>
    </w:p>
    <w:p w:rsidR="0044326E" w:rsidRPr="00DE7E8A" w:rsidRDefault="0044326E" w:rsidP="0044326E">
      <w:pPr>
        <w:spacing w:after="0" w:line="360" w:lineRule="auto"/>
        <w:jc w:val="center"/>
        <w:rPr>
          <w:rFonts w:ascii="Times New Roman" w:eastAsia="Arial" w:hAnsi="Times New Roman" w:cs="Times New Roman"/>
          <w:b/>
          <w:w w:val="115"/>
          <w:position w:val="-1"/>
          <w:sz w:val="24"/>
          <w:szCs w:val="24"/>
        </w:rPr>
      </w:pPr>
      <w:r>
        <w:rPr>
          <w:rFonts w:ascii="Times New Roman" w:eastAsia="Arial" w:hAnsi="Times New Roman" w:cs="Times New Roman"/>
          <w:b/>
          <w:noProof/>
          <w:w w:val="115"/>
          <w:position w:val="-1"/>
          <w:sz w:val="24"/>
          <w:szCs w:val="24"/>
          <w:lang w:eastAsia="tr-TR"/>
        </w:rPr>
        <w:drawing>
          <wp:inline distT="0" distB="0" distL="0" distR="0">
            <wp:extent cx="5391150" cy="6219825"/>
            <wp:effectExtent l="0" t="0" r="0" b="9525"/>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91150" cy="6219825"/>
                    </a:xfrm>
                    <a:prstGeom prst="rect">
                      <a:avLst/>
                    </a:prstGeom>
                    <a:noFill/>
                    <a:ln>
                      <a:noFill/>
                    </a:ln>
                  </pic:spPr>
                </pic:pic>
              </a:graphicData>
            </a:graphic>
          </wp:inline>
        </w:drawing>
      </w:r>
    </w:p>
    <w:p w:rsidR="00FD3648" w:rsidRDefault="0044326E" w:rsidP="0044326E">
      <w:pPr>
        <w:spacing w:after="0" w:line="240" w:lineRule="auto"/>
        <w:jc w:val="center"/>
        <w:rPr>
          <w:rFonts w:ascii="Times New Roman" w:hAnsi="Times New Roman" w:cs="Times New Roman"/>
          <w:b/>
          <w:sz w:val="18"/>
          <w:szCs w:val="18"/>
        </w:rPr>
      </w:pPr>
      <w:r>
        <w:rPr>
          <w:rFonts w:ascii="Times New Roman" w:hAnsi="Times New Roman" w:cs="Times New Roman"/>
          <w:b/>
          <w:noProof/>
          <w:sz w:val="18"/>
          <w:szCs w:val="18"/>
          <w:lang w:eastAsia="tr-TR"/>
        </w:rPr>
        <w:lastRenderedPageBreak/>
        <w:drawing>
          <wp:inline distT="0" distB="0" distL="0" distR="0">
            <wp:extent cx="5429250" cy="8405116"/>
            <wp:effectExtent l="0" t="0" r="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32213" cy="8409703"/>
                    </a:xfrm>
                    <a:prstGeom prst="rect">
                      <a:avLst/>
                    </a:prstGeom>
                    <a:noFill/>
                    <a:ln>
                      <a:noFill/>
                    </a:ln>
                  </pic:spPr>
                </pic:pic>
              </a:graphicData>
            </a:graphic>
          </wp:inline>
        </w:drawing>
      </w:r>
    </w:p>
    <w:p w:rsidR="0044326E" w:rsidRDefault="0044326E" w:rsidP="0044326E">
      <w:pPr>
        <w:spacing w:after="0" w:line="240" w:lineRule="auto"/>
        <w:jc w:val="center"/>
        <w:rPr>
          <w:rFonts w:ascii="Times New Roman" w:hAnsi="Times New Roman" w:cs="Times New Roman"/>
          <w:b/>
          <w:sz w:val="18"/>
          <w:szCs w:val="18"/>
        </w:rPr>
      </w:pPr>
      <w:r>
        <w:rPr>
          <w:rFonts w:ascii="Times New Roman" w:hAnsi="Times New Roman" w:cs="Times New Roman"/>
          <w:b/>
          <w:noProof/>
          <w:sz w:val="18"/>
          <w:szCs w:val="18"/>
          <w:lang w:eastAsia="tr-TR"/>
        </w:rPr>
        <w:lastRenderedPageBreak/>
        <w:drawing>
          <wp:inline distT="0" distB="0" distL="0" distR="0">
            <wp:extent cx="5600700" cy="6036091"/>
            <wp:effectExtent l="0" t="0" r="0" b="3175"/>
            <wp:docPr id="267" name="Resim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00700" cy="6036091"/>
                    </a:xfrm>
                    <a:prstGeom prst="rect">
                      <a:avLst/>
                    </a:prstGeom>
                    <a:noFill/>
                    <a:ln>
                      <a:noFill/>
                    </a:ln>
                  </pic:spPr>
                </pic:pic>
              </a:graphicData>
            </a:graphic>
          </wp:inline>
        </w:drawing>
      </w:r>
    </w:p>
    <w:p w:rsidR="00FD3648" w:rsidRPr="00C64003" w:rsidRDefault="00FD3648" w:rsidP="00A83276">
      <w:pPr>
        <w:spacing w:after="0" w:line="360" w:lineRule="auto"/>
        <w:jc w:val="both"/>
        <w:rPr>
          <w:rFonts w:ascii="Times New Roman" w:hAnsi="Times New Roman" w:cs="Times New Roman"/>
          <w:sz w:val="18"/>
          <w:szCs w:val="18"/>
        </w:rPr>
      </w:pPr>
      <w:r w:rsidRPr="00C64003">
        <w:rPr>
          <w:rFonts w:ascii="Times New Roman" w:hAnsi="Times New Roman" w:cs="Times New Roman"/>
          <w:b/>
          <w:sz w:val="18"/>
          <w:szCs w:val="18"/>
        </w:rPr>
        <w:t>Kaynak:</w:t>
      </w:r>
      <w:r w:rsidRPr="00C64003">
        <w:rPr>
          <w:rFonts w:ascii="Times New Roman" w:hAnsi="Times New Roman" w:cs="Times New Roman"/>
          <w:sz w:val="18"/>
          <w:szCs w:val="18"/>
        </w:rPr>
        <w:t xml:space="preserve"> Yavaş, 2004: 23-24.</w:t>
      </w:r>
    </w:p>
    <w:p w:rsidR="00FD3648" w:rsidRPr="00227F43" w:rsidRDefault="00FD3648" w:rsidP="00A83276">
      <w:pPr>
        <w:autoSpaceDE w:val="0"/>
        <w:autoSpaceDN w:val="0"/>
        <w:adjustRightInd w:val="0"/>
        <w:spacing w:after="0" w:line="360" w:lineRule="auto"/>
        <w:jc w:val="both"/>
        <w:rPr>
          <w:rFonts w:ascii="Times New Roman" w:hAnsi="Times New Roman" w:cs="Times New Roman"/>
          <w:sz w:val="24"/>
          <w:szCs w:val="24"/>
        </w:rPr>
      </w:pPr>
    </w:p>
    <w:p w:rsidR="00FD3648" w:rsidRPr="00227F43" w:rsidRDefault="00FD3648" w:rsidP="00A83276">
      <w:pPr>
        <w:pStyle w:val="Balk3"/>
        <w:numPr>
          <w:ilvl w:val="2"/>
          <w:numId w:val="8"/>
        </w:numPr>
        <w:tabs>
          <w:tab w:val="left" w:pos="1134"/>
        </w:tabs>
        <w:spacing w:before="0" w:line="360" w:lineRule="auto"/>
        <w:rPr>
          <w:rFonts w:ascii="Times New Roman" w:hAnsi="Times New Roman" w:cs="Times New Roman"/>
          <w:color w:val="auto"/>
          <w:sz w:val="24"/>
          <w:szCs w:val="24"/>
        </w:rPr>
      </w:pPr>
      <w:bookmarkStart w:id="418" w:name="_Toc461364973"/>
      <w:bookmarkStart w:id="419" w:name="_Toc505774433"/>
      <w:r w:rsidRPr="00227F43">
        <w:rPr>
          <w:rFonts w:ascii="Times New Roman" w:hAnsi="Times New Roman" w:cs="Times New Roman"/>
          <w:color w:val="auto"/>
          <w:sz w:val="24"/>
          <w:szCs w:val="24"/>
        </w:rPr>
        <w:t>Teknolojik ve İnsan Kaynaklı Afetler</w:t>
      </w:r>
      <w:bookmarkEnd w:id="418"/>
      <w:bookmarkEnd w:id="419"/>
    </w:p>
    <w:p w:rsidR="00FD3648" w:rsidRPr="00F76826" w:rsidRDefault="00FD3648" w:rsidP="00A83276">
      <w:pPr>
        <w:tabs>
          <w:tab w:val="left" w:pos="1134"/>
        </w:tabs>
        <w:spacing w:after="0" w:line="360" w:lineRule="auto"/>
        <w:ind w:firstLine="709"/>
        <w:jc w:val="both"/>
        <w:rPr>
          <w:rFonts w:ascii="Times New Roman" w:hAnsi="Times New Roman" w:cs="Times New Roman"/>
          <w:b/>
          <w:sz w:val="24"/>
        </w:rPr>
      </w:pPr>
      <w:r w:rsidRPr="00227F43">
        <w:rPr>
          <w:rFonts w:ascii="Times New Roman" w:hAnsi="Times New Roman" w:cs="Times New Roman"/>
          <w:noProof/>
          <w:sz w:val="24"/>
          <w:szCs w:val="24"/>
        </w:rPr>
        <w:t>T.C. Başbakanlık Afet ve Acil Durum Yönetimi Başkanlığının yayınladığı Açıklamalı Afet Yönetimi Terimleri</w:t>
      </w:r>
      <w:r w:rsidRPr="00F76826">
        <w:rPr>
          <w:rFonts w:ascii="Times New Roman" w:hAnsi="Times New Roman" w:cs="Times New Roman"/>
          <w:noProof/>
          <w:sz w:val="24"/>
        </w:rPr>
        <w:t xml:space="preserve"> Sözlüğünde </w:t>
      </w:r>
      <w:r w:rsidRPr="00F76826">
        <w:rPr>
          <w:rFonts w:ascii="Times New Roman" w:hAnsi="Times New Roman" w:cs="Times New Roman"/>
          <w:sz w:val="24"/>
        </w:rPr>
        <w:t>Teknolojik ve İnsan Kaynaklı Afetlere</w:t>
      </w:r>
      <w:r w:rsidR="000B58AE">
        <w:rPr>
          <w:rFonts w:ascii="Times New Roman" w:hAnsi="Times New Roman" w:cs="Times New Roman"/>
          <w:sz w:val="24"/>
        </w:rPr>
        <w:t xml:space="preserve"> </w:t>
      </w:r>
      <w:r w:rsidRPr="00F76826">
        <w:rPr>
          <w:rFonts w:ascii="Times New Roman" w:hAnsi="Times New Roman" w:cs="Times New Roman"/>
          <w:bCs/>
          <w:sz w:val="24"/>
        </w:rPr>
        <w:t>doğal afetler, endüstriyel, maden, ulaşım ve nükleer kazalar, siber tehlikeler, yangınlar, kimyasal, biyolojik, nükleer tehditlerin neden olduğu; bunun sonucunda hastalıklar, sosyal, ekonomik, çevresel bozukluklarla birlikte can kayıplarına neden o</w:t>
      </w:r>
      <w:r>
        <w:rPr>
          <w:rFonts w:ascii="Times New Roman" w:hAnsi="Times New Roman" w:cs="Times New Roman"/>
          <w:bCs/>
          <w:sz w:val="24"/>
        </w:rPr>
        <w:t xml:space="preserve">lan afet olarak söz edilmiştir </w:t>
      </w:r>
      <w:r w:rsidRPr="00F76826">
        <w:rPr>
          <w:rFonts w:ascii="Times New Roman" w:hAnsi="Times New Roman" w:cs="Times New Roman"/>
          <w:bCs/>
          <w:sz w:val="24"/>
        </w:rPr>
        <w:t>(</w:t>
      </w:r>
      <w:r w:rsidR="000B58AE" w:rsidRPr="00F76826">
        <w:rPr>
          <w:rFonts w:ascii="Times New Roman" w:hAnsi="Times New Roman" w:cs="Times New Roman"/>
          <w:sz w:val="24"/>
        </w:rPr>
        <w:t>T.C. Başbakanlık</w:t>
      </w:r>
      <w:r w:rsidRPr="00F76826">
        <w:rPr>
          <w:rFonts w:ascii="Times New Roman" w:hAnsi="Times New Roman" w:cs="Times New Roman"/>
          <w:sz w:val="24"/>
        </w:rPr>
        <w:t xml:space="preserve"> Afet ve Acil Durum Yönetimi Başkanlığı, 2014: 145). </w:t>
      </w:r>
    </w:p>
    <w:p w:rsidR="00FD3648" w:rsidRDefault="00FD3648" w:rsidP="00FD3648">
      <w:pPr>
        <w:autoSpaceDE w:val="0"/>
        <w:autoSpaceDN w:val="0"/>
        <w:adjustRightInd w:val="0"/>
        <w:spacing w:after="0" w:line="360" w:lineRule="auto"/>
        <w:ind w:firstLine="708"/>
        <w:jc w:val="both"/>
        <w:rPr>
          <w:rFonts w:ascii="Times New Roman" w:eastAsia="TimesNewRomanPSMT" w:hAnsi="Times New Roman" w:cs="Times New Roman"/>
          <w:noProof/>
          <w:sz w:val="24"/>
          <w:szCs w:val="24"/>
        </w:rPr>
      </w:pPr>
      <w:r w:rsidRPr="00F76826">
        <w:rPr>
          <w:rFonts w:ascii="Times New Roman" w:eastAsia="TimesNewRomanPSMT" w:hAnsi="Times New Roman" w:cs="Times New Roman"/>
          <w:sz w:val="24"/>
          <w:szCs w:val="24"/>
        </w:rPr>
        <w:lastRenderedPageBreak/>
        <w:t xml:space="preserve">İnsan kaynaklı afetler, kaynağı doğal nedenlerden olmayan (savaşlar, göçler, kıtlık vb.) direkt insan etkeninden kaynaklanan afetlerdir. Sosyal yapıyı ve doğal çevreyi tahrip etmekte, yaralanmalara ve ölümlere neden olmaktadır. Teknolojinin gelişmesiyle endüstrileşme, kara, hava, deniz gibi ulaşım alanlarında gelişme sağlamıştır. Buna ek olarak afetleri önlemede teknolojik gelişmelerin olumlu etkileri olmakta insanlar hatalar yaptığında gelişmeler afetlere neden olmaktadır. </w:t>
      </w:r>
      <w:r w:rsidRPr="00F76826">
        <w:rPr>
          <w:rFonts w:ascii="Times New Roman" w:hAnsi="Times New Roman" w:cs="Times New Roman"/>
          <w:sz w:val="24"/>
          <w:szCs w:val="24"/>
        </w:rPr>
        <w:t xml:space="preserve">Teknoloji kaynaklı afetlerin meydana gelmesinde insan faktörü devreye gelmektedir.  Teknoloji kaynaklı afetler ani olarak ortaya çıktıkları gibi yavaş yavaş da ortaya çıkmaktadır. Yavaş ortaya çıkanları çoğunlukla süreklidirler. “Ani ortaya çıkan teknolojik afetlere örnek, patlamalar, yangınlar, çarpışma, uçak ve araç kazaları, petrol dökülmesi, radyasyon etkisidir. Yavaş gelişen afetler ise; küresel ısınma- sera etkisi, kuraklık, kimyasal </w:t>
      </w:r>
      <w:r>
        <w:rPr>
          <w:rFonts w:ascii="Times New Roman" w:hAnsi="Times New Roman" w:cs="Times New Roman"/>
          <w:sz w:val="24"/>
          <w:szCs w:val="24"/>
        </w:rPr>
        <w:t>etkilenme, çevresel kirlenmedir</w:t>
      </w:r>
      <w:r w:rsidRPr="00F76826">
        <w:rPr>
          <w:rFonts w:ascii="Times New Roman" w:hAnsi="Times New Roman" w:cs="Times New Roman"/>
          <w:sz w:val="24"/>
          <w:szCs w:val="24"/>
        </w:rPr>
        <w:t xml:space="preserve">” </w:t>
      </w:r>
      <w:r w:rsidRPr="00F76826">
        <w:rPr>
          <w:rFonts w:ascii="Times New Roman" w:eastAsia="TimesNewRomanPSMT" w:hAnsi="Times New Roman" w:cs="Times New Roman"/>
          <w:noProof/>
          <w:sz w:val="24"/>
          <w:szCs w:val="24"/>
        </w:rPr>
        <w:t>(Şengün, 2007: 45)</w:t>
      </w:r>
      <w:r>
        <w:rPr>
          <w:rFonts w:ascii="Times New Roman" w:eastAsia="TimesNewRomanPSMT" w:hAnsi="Times New Roman" w:cs="Times New Roman"/>
          <w:noProof/>
          <w:sz w:val="24"/>
          <w:szCs w:val="24"/>
        </w:rPr>
        <w:t>.</w:t>
      </w:r>
    </w:p>
    <w:p w:rsidR="00FD3648" w:rsidRPr="00F76826" w:rsidRDefault="00FD3648" w:rsidP="00FD3648">
      <w:pPr>
        <w:autoSpaceDE w:val="0"/>
        <w:autoSpaceDN w:val="0"/>
        <w:adjustRightInd w:val="0"/>
        <w:spacing w:after="0" w:line="360" w:lineRule="auto"/>
        <w:ind w:firstLine="708"/>
        <w:jc w:val="both"/>
        <w:rPr>
          <w:rFonts w:ascii="Times New Roman" w:eastAsia="TimesNewRomanPSMT" w:hAnsi="Times New Roman" w:cs="Times New Roman"/>
          <w:noProof/>
          <w:sz w:val="24"/>
          <w:szCs w:val="24"/>
        </w:rPr>
      </w:pPr>
    </w:p>
    <w:p w:rsidR="00FD3648" w:rsidRPr="00F76826" w:rsidRDefault="00ED1DFD" w:rsidP="00FD3648">
      <w:pPr>
        <w:pStyle w:val="Balk2"/>
        <w:numPr>
          <w:ilvl w:val="0"/>
          <w:numId w:val="36"/>
        </w:numPr>
        <w:spacing w:before="0" w:line="360" w:lineRule="auto"/>
        <w:ind w:hanging="11"/>
        <w:rPr>
          <w:rFonts w:ascii="Times New Roman" w:hAnsi="Times New Roman" w:cs="Times New Roman"/>
          <w:color w:val="auto"/>
          <w:sz w:val="24"/>
        </w:rPr>
      </w:pPr>
      <w:bookmarkStart w:id="420" w:name="_Toc461364974"/>
      <w:bookmarkStart w:id="421" w:name="_Toc505774434"/>
      <w:r w:rsidRPr="00F76826">
        <w:rPr>
          <w:rFonts w:ascii="Times New Roman" w:hAnsi="Times New Roman" w:cs="Times New Roman"/>
          <w:color w:val="auto"/>
          <w:sz w:val="24"/>
        </w:rPr>
        <w:t>Afet Yönetimi</w:t>
      </w:r>
      <w:bookmarkEnd w:id="420"/>
      <w:bookmarkEnd w:id="421"/>
    </w:p>
    <w:p w:rsidR="00FD3648" w:rsidRPr="00F76826" w:rsidRDefault="00FD3648" w:rsidP="00FD3648">
      <w:pPr>
        <w:spacing w:after="0" w:line="360" w:lineRule="auto"/>
        <w:ind w:firstLine="709"/>
        <w:jc w:val="both"/>
        <w:rPr>
          <w:rStyle w:val="A0"/>
          <w:rFonts w:ascii="Times New Roman" w:hAnsi="Times New Roman" w:cs="Times New Roman"/>
          <w:sz w:val="24"/>
          <w:szCs w:val="24"/>
        </w:rPr>
      </w:pPr>
      <w:r w:rsidRPr="00F76826">
        <w:rPr>
          <w:rStyle w:val="A0"/>
          <w:rFonts w:ascii="Times New Roman" w:hAnsi="Times New Roman" w:cs="Times New Roman"/>
          <w:sz w:val="24"/>
          <w:szCs w:val="24"/>
        </w:rPr>
        <w:t>Afet yönetimi deprem, sel, ka</w:t>
      </w:r>
      <w:r w:rsidRPr="00F76826">
        <w:rPr>
          <w:rStyle w:val="A0"/>
          <w:rFonts w:ascii="Times New Roman" w:hAnsi="Times New Roman" w:cs="Times New Roman"/>
          <w:sz w:val="24"/>
          <w:szCs w:val="24"/>
        </w:rPr>
        <w:softHyphen/>
        <w:t>sırga ya da diğer bir doğal afet yaşandıktan sonra kurtarma çalışmaları ile birlikte toplumsal sistemin iyileştirilmesini sağlamak üzere yapılan çalışmaların yönetilmesini kapsadığı gibi afet öncesi önleme çalışmalarını da kapsamaktadır. Kapsamlı bir afet yönetimi tanımına baktığımızda:</w:t>
      </w:r>
    </w:p>
    <w:p w:rsidR="00FD3648" w:rsidRPr="00F76826" w:rsidRDefault="00FD3648" w:rsidP="00FD3648">
      <w:pPr>
        <w:spacing w:after="0" w:line="360" w:lineRule="auto"/>
        <w:ind w:firstLine="709"/>
        <w:jc w:val="both"/>
        <w:rPr>
          <w:rStyle w:val="A0"/>
          <w:rFonts w:ascii="Times New Roman" w:hAnsi="Times New Roman" w:cs="Times New Roman"/>
          <w:sz w:val="24"/>
          <w:szCs w:val="24"/>
        </w:rPr>
      </w:pPr>
    </w:p>
    <w:p w:rsidR="00FD3648" w:rsidRPr="00F76826" w:rsidRDefault="00FD3648" w:rsidP="00FD3648">
      <w:pPr>
        <w:autoSpaceDE w:val="0"/>
        <w:autoSpaceDN w:val="0"/>
        <w:adjustRightInd w:val="0"/>
        <w:spacing w:after="0" w:line="240" w:lineRule="auto"/>
        <w:ind w:left="709" w:right="709"/>
        <w:jc w:val="both"/>
        <w:rPr>
          <w:rFonts w:ascii="Times New Roman" w:hAnsi="Times New Roman" w:cs="Times New Roman"/>
          <w:sz w:val="24"/>
          <w:szCs w:val="24"/>
        </w:rPr>
      </w:pPr>
      <w:r w:rsidRPr="00F76826">
        <w:rPr>
          <w:rFonts w:ascii="Times New Roman" w:hAnsi="Times New Roman" w:cs="Times New Roman"/>
        </w:rPr>
        <w:t xml:space="preserve">Afet yönetimi, afet sonucunu doğurabilecek olayların önlenmesi veya zararlarının azaltılması amacıyla afetlere/acil durumlara hazırlık ve onların olası zarar/risklerinin azaltılması ile birlikte afetler/acil durumlardan sonra müdahale etme ve iyileştirme gibi çalışmaların tümünde yapılması gereken çalışmaların toplumun tüm kesimlerini kapsayacak şekilde planlanması, yönlendirilmesi, desteklenmesi, koordine edilmesi, gerekli mevzuat ve kurumsal yapılanmaların oluşturulması veya yeniden düzenlenmesi ve etkin ve verimli bir uygulamanın sağlanabilmesi için toplumun tüm kurum ve kuruluşlarıyla, kaynaklarının bu ortak amaçlar doğrultusunda yönetilmesidir </w:t>
      </w:r>
      <w:r w:rsidRPr="00F76826">
        <w:rPr>
          <w:rFonts w:ascii="Times New Roman" w:hAnsi="Times New Roman" w:cs="Times New Roman"/>
          <w:sz w:val="24"/>
          <w:szCs w:val="24"/>
        </w:rPr>
        <w:t>şeklinde tanımlanmıştır</w:t>
      </w:r>
      <w:r w:rsidRPr="00F76826">
        <w:rPr>
          <w:rFonts w:ascii="Times New Roman" w:hAnsi="Times New Roman" w:cs="Times New Roman"/>
          <w:noProof/>
          <w:sz w:val="24"/>
          <w:szCs w:val="24"/>
        </w:rPr>
        <w:t>(Kadıoğlu ve Özdamar, 2008: 7-8).</w:t>
      </w:r>
    </w:p>
    <w:p w:rsidR="00FD3648" w:rsidRPr="00F76826" w:rsidRDefault="00FD3648" w:rsidP="00B1102A">
      <w:pPr>
        <w:autoSpaceDE w:val="0"/>
        <w:autoSpaceDN w:val="0"/>
        <w:adjustRightInd w:val="0"/>
        <w:spacing w:after="0" w:line="360" w:lineRule="auto"/>
        <w:ind w:firstLine="709"/>
        <w:jc w:val="both"/>
        <w:rPr>
          <w:rFonts w:ascii="Times New Roman" w:eastAsia="TimesNewRomanPSMT" w:hAnsi="Times New Roman" w:cs="Times New Roman"/>
          <w:sz w:val="24"/>
          <w:szCs w:val="24"/>
        </w:rPr>
      </w:pPr>
    </w:p>
    <w:p w:rsidR="00FD3648" w:rsidRPr="00F76826" w:rsidRDefault="00FD3648" w:rsidP="00B1102A">
      <w:pPr>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 xml:space="preserve">Özellikle doğal afetlerin ne zaman olacağı tahmin edilemediği için ve afetlerin sürekli devam etmesi nedeniyle insanoğlu zaman içinde afete karşı koymak için bazı yöntemler geliştirmiş; afetlerin yönetilmesinin gerekliliği ortaya çıkmıştır. </w:t>
      </w:r>
    </w:p>
    <w:p w:rsidR="00FD3648" w:rsidRPr="00F76826" w:rsidRDefault="00FD3648" w:rsidP="00B1102A">
      <w:pPr>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Tehlikelerin ve afetin yönetilmesi anlayışıyla</w:t>
      </w:r>
      <w:r>
        <w:rPr>
          <w:rFonts w:ascii="Times New Roman" w:eastAsia="TimesNewRomanPSMT" w:hAnsi="Times New Roman" w:cs="Times New Roman"/>
          <w:sz w:val="24"/>
          <w:szCs w:val="24"/>
        </w:rPr>
        <w:t xml:space="preserve"> birlikte sivil savunma, kriz ile</w:t>
      </w:r>
      <w:r w:rsidRPr="00F76826">
        <w:rPr>
          <w:rFonts w:ascii="Times New Roman" w:eastAsia="TimesNewRomanPSMT" w:hAnsi="Times New Roman" w:cs="Times New Roman"/>
          <w:sz w:val="24"/>
          <w:szCs w:val="24"/>
        </w:rPr>
        <w:t xml:space="preserve"> afet yönetimi anlayışları afet yönetimi sisteminin oluşmasına katkı sağlamıştır.</w:t>
      </w:r>
    </w:p>
    <w:p w:rsidR="00FD3648" w:rsidRPr="00F76826" w:rsidRDefault="00FD3648" w:rsidP="00FD3648">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lastRenderedPageBreak/>
        <w:t>Afet yönetiminde geleneksel yakla</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ıma göre afetler meydana gelmesiyle ortaya çıkan gereksinimler doğrultusunda itfaiye, acil tıbbi yardım, sivil savunma hizmetleri, güvenlik kuvvetlerine duyulan ihtiyaçların giderilmesi ve afet sonrasındaki iyileştirme aşamasını önemseyen yaklaşımdır.</w:t>
      </w:r>
    </w:p>
    <w:p w:rsidR="00FD3648" w:rsidRPr="00F76826" w:rsidRDefault="00FD3648" w:rsidP="00B1102A">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Modern afet yönetimi kavramı incelendiğinde afetin meydana getirdiği kaybın ve zararların azaltılması, hazırlıklı olma, tahminlerin yürütülmesi, erken uyarı sistemlerinin kurulması, afetleri a</w:t>
      </w:r>
      <w:r>
        <w:rPr>
          <w:rFonts w:ascii="Times New Roman" w:hAnsi="Times New Roman" w:cs="Times New Roman"/>
          <w:sz w:val="24"/>
          <w:szCs w:val="24"/>
        </w:rPr>
        <w:t>nlamaya ve afet öncesi korumayla ilgili</w:t>
      </w:r>
      <w:r w:rsidRPr="00F76826">
        <w:rPr>
          <w:rFonts w:ascii="Times New Roman" w:hAnsi="Times New Roman" w:cs="Times New Roman"/>
          <w:sz w:val="24"/>
          <w:szCs w:val="24"/>
        </w:rPr>
        <w:t xml:space="preserve"> çalışmaların yapılması “Risk Yönetimi” kapsamındaki çalışmaları oluşturmaktadır. Etki analizinin yapılması, müdahale ve iyileştirme ile ilgili çalışmalar, afet meydana geld</w:t>
      </w:r>
      <w:r>
        <w:rPr>
          <w:rFonts w:ascii="Times New Roman" w:hAnsi="Times New Roman" w:cs="Times New Roman"/>
          <w:sz w:val="24"/>
          <w:szCs w:val="24"/>
        </w:rPr>
        <w:t>ikten sonraki yeniden inşa gibi a</w:t>
      </w:r>
      <w:r w:rsidRPr="00F76826">
        <w:rPr>
          <w:rFonts w:ascii="Times New Roman" w:hAnsi="Times New Roman" w:cs="Times New Roman"/>
          <w:sz w:val="24"/>
          <w:szCs w:val="24"/>
        </w:rPr>
        <w:t>fet sonrası</w:t>
      </w:r>
      <w:r>
        <w:rPr>
          <w:rFonts w:ascii="Times New Roman" w:hAnsi="Times New Roman" w:cs="Times New Roman"/>
          <w:sz w:val="24"/>
          <w:szCs w:val="24"/>
        </w:rPr>
        <w:t xml:space="preserve">ndaki </w:t>
      </w:r>
      <w:r w:rsidRPr="00F76826">
        <w:rPr>
          <w:rFonts w:ascii="Times New Roman" w:hAnsi="Times New Roman" w:cs="Times New Roman"/>
          <w:sz w:val="24"/>
          <w:szCs w:val="24"/>
        </w:rPr>
        <w:t>çalışmalar “Kriz Yönetimi” olarak adlandırılmaktadır. Etkin</w:t>
      </w:r>
      <w:r>
        <w:rPr>
          <w:rFonts w:ascii="Times New Roman" w:hAnsi="Times New Roman" w:cs="Times New Roman"/>
          <w:sz w:val="24"/>
          <w:szCs w:val="24"/>
        </w:rPr>
        <w:t xml:space="preserve"> afet yönetimi faaliyeti afet öncesindeki, afet anındaki ve afet sonrasındaki faaliyetlerin tamamını kapsamaktadır</w:t>
      </w:r>
      <w:r w:rsidRPr="00F76826">
        <w:rPr>
          <w:rFonts w:ascii="Times New Roman" w:hAnsi="Times New Roman" w:cs="Times New Roman"/>
          <w:noProof/>
          <w:sz w:val="24"/>
          <w:szCs w:val="24"/>
        </w:rPr>
        <w:t>(Erkal ve Değerliyurt, 151).</w:t>
      </w:r>
    </w:p>
    <w:p w:rsidR="00FD3648" w:rsidRPr="00F76826" w:rsidRDefault="00FD3648" w:rsidP="00B1102A">
      <w:pPr>
        <w:autoSpaceDE w:val="0"/>
        <w:autoSpaceDN w:val="0"/>
        <w:adjustRightInd w:val="0"/>
        <w:spacing w:after="0" w:line="360" w:lineRule="auto"/>
        <w:ind w:left="709" w:right="709"/>
        <w:jc w:val="both"/>
        <w:rPr>
          <w:rFonts w:ascii="Times New Roman" w:hAnsi="Times New Roman" w:cs="Times New Roman"/>
          <w:noProof/>
          <w:sz w:val="24"/>
          <w:szCs w:val="24"/>
        </w:rPr>
      </w:pPr>
    </w:p>
    <w:p w:rsidR="00FD3648" w:rsidRPr="00F76826" w:rsidRDefault="00FD3648" w:rsidP="00B1102A">
      <w:pPr>
        <w:autoSpaceDE w:val="0"/>
        <w:autoSpaceDN w:val="0"/>
        <w:adjustRightInd w:val="0"/>
        <w:spacing w:after="0" w:line="360" w:lineRule="auto"/>
        <w:ind w:right="-285"/>
        <w:jc w:val="center"/>
        <w:rPr>
          <w:rFonts w:ascii="Times New Roman" w:hAnsi="Times New Roman" w:cs="Times New Roman"/>
          <w:b/>
          <w:bCs/>
          <w:spacing w:val="-2"/>
          <w:sz w:val="24"/>
          <w:szCs w:val="24"/>
        </w:rPr>
      </w:pPr>
      <w:r w:rsidRPr="00F76826">
        <w:rPr>
          <w:rFonts w:ascii="Times New Roman" w:hAnsi="Times New Roman" w:cs="Times New Roman"/>
          <w:b/>
          <w:spacing w:val="1"/>
          <w:sz w:val="24"/>
          <w:szCs w:val="24"/>
        </w:rPr>
        <w:t>Ş</w:t>
      </w:r>
      <w:r w:rsidRPr="00F76826">
        <w:rPr>
          <w:rFonts w:ascii="Times New Roman" w:hAnsi="Times New Roman" w:cs="Times New Roman"/>
          <w:b/>
          <w:bCs/>
          <w:spacing w:val="-1"/>
          <w:sz w:val="24"/>
          <w:szCs w:val="24"/>
        </w:rPr>
        <w:t>e</w:t>
      </w:r>
      <w:r w:rsidRPr="00F76826">
        <w:rPr>
          <w:rFonts w:ascii="Times New Roman" w:hAnsi="Times New Roman" w:cs="Times New Roman"/>
          <w:b/>
          <w:bCs/>
          <w:spacing w:val="1"/>
          <w:sz w:val="24"/>
          <w:szCs w:val="24"/>
        </w:rPr>
        <w:t>ki</w:t>
      </w:r>
      <w:r w:rsidRPr="00F76826">
        <w:rPr>
          <w:rFonts w:ascii="Times New Roman" w:hAnsi="Times New Roman" w:cs="Times New Roman"/>
          <w:b/>
          <w:bCs/>
          <w:sz w:val="24"/>
          <w:szCs w:val="24"/>
        </w:rPr>
        <w:t>l 2.5: Modern, Bütünleşik Afet Yönetim Sistemi Evreleri</w:t>
      </w:r>
    </w:p>
    <w:p w:rsidR="00FD3648" w:rsidRPr="00F76826" w:rsidRDefault="00FD3648" w:rsidP="00FD3648">
      <w:pPr>
        <w:autoSpaceDE w:val="0"/>
        <w:autoSpaceDN w:val="0"/>
        <w:adjustRightInd w:val="0"/>
        <w:spacing w:after="0" w:line="240" w:lineRule="exact"/>
        <w:jc w:val="both"/>
        <w:rPr>
          <w:rFonts w:ascii="Times New Roman" w:hAnsi="Times New Roman" w:cs="Times New Roman"/>
          <w:sz w:val="24"/>
          <w:szCs w:val="24"/>
        </w:rPr>
      </w:pPr>
    </w:p>
    <w:p w:rsidR="00FD3648" w:rsidRPr="00F76826" w:rsidRDefault="00FD3648" w:rsidP="00FD3648">
      <w:pPr>
        <w:autoSpaceDE w:val="0"/>
        <w:autoSpaceDN w:val="0"/>
        <w:adjustRightInd w:val="0"/>
        <w:spacing w:after="0" w:line="240" w:lineRule="auto"/>
        <w:rPr>
          <w:rFonts w:ascii="Times New Roman" w:hAnsi="Times New Roman" w:cs="Times New Roman"/>
          <w:sz w:val="20"/>
          <w:szCs w:val="20"/>
        </w:rPr>
      </w:pPr>
      <w:r w:rsidRPr="00F76826">
        <w:rPr>
          <w:rFonts w:ascii="Times New Roman" w:hAnsi="Times New Roman" w:cs="Times New Roman"/>
          <w:noProof/>
          <w:sz w:val="20"/>
          <w:szCs w:val="20"/>
          <w:lang w:eastAsia="tr-TR"/>
        </w:rPr>
        <w:drawing>
          <wp:inline distT="0" distB="0" distL="0" distR="0" wp14:anchorId="4CFDD200" wp14:editId="406E21E4">
            <wp:extent cx="5292942" cy="4295775"/>
            <wp:effectExtent l="0" t="0" r="3175" b="0"/>
            <wp:docPr id="13" name="Resim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22"/>
                    <a:srcRect/>
                    <a:stretch>
                      <a:fillRect/>
                    </a:stretch>
                  </pic:blipFill>
                  <pic:spPr bwMode="auto">
                    <a:xfrm>
                      <a:off x="0" y="0"/>
                      <a:ext cx="5312947" cy="4312011"/>
                    </a:xfrm>
                    <a:prstGeom prst="rect">
                      <a:avLst/>
                    </a:prstGeom>
                    <a:noFill/>
                    <a:ln w="9525">
                      <a:noFill/>
                      <a:miter lim="800000"/>
                      <a:headEnd/>
                      <a:tailEnd/>
                    </a:ln>
                  </pic:spPr>
                </pic:pic>
              </a:graphicData>
            </a:graphic>
          </wp:inline>
        </w:drawing>
      </w:r>
    </w:p>
    <w:p w:rsidR="00FD3648" w:rsidRDefault="00FD3648" w:rsidP="00FD3648">
      <w:pPr>
        <w:autoSpaceDE w:val="0"/>
        <w:autoSpaceDN w:val="0"/>
        <w:adjustRightInd w:val="0"/>
        <w:spacing w:after="0" w:line="240" w:lineRule="auto"/>
        <w:ind w:right="61"/>
        <w:jc w:val="both"/>
        <w:rPr>
          <w:rFonts w:ascii="Times New Roman" w:hAnsi="Times New Roman" w:cs="Times New Roman"/>
          <w:b/>
          <w:sz w:val="20"/>
        </w:rPr>
      </w:pPr>
    </w:p>
    <w:p w:rsidR="00FD3648" w:rsidRPr="00EF3ED7" w:rsidRDefault="00FD3648" w:rsidP="00FD3648">
      <w:pPr>
        <w:rPr>
          <w:rFonts w:ascii="Times New Roman" w:hAnsi="Times New Roman" w:cs="Times New Roman"/>
          <w:color w:val="000000" w:themeColor="text1"/>
          <w:sz w:val="18"/>
          <w:szCs w:val="18"/>
        </w:rPr>
      </w:pPr>
      <w:r w:rsidRPr="00EF3ED7">
        <w:rPr>
          <w:rFonts w:ascii="Times New Roman" w:hAnsi="Times New Roman" w:cs="Times New Roman"/>
          <w:b/>
          <w:color w:val="000000" w:themeColor="text1"/>
          <w:sz w:val="18"/>
          <w:szCs w:val="18"/>
        </w:rPr>
        <w:t>K</w:t>
      </w:r>
      <w:r w:rsidRPr="00EF3ED7">
        <w:rPr>
          <w:rFonts w:ascii="Times New Roman" w:hAnsi="Times New Roman" w:cs="Times New Roman"/>
          <w:b/>
          <w:color w:val="000000" w:themeColor="text1"/>
          <w:spacing w:val="-1"/>
          <w:sz w:val="18"/>
          <w:szCs w:val="18"/>
        </w:rPr>
        <w:t>a</w:t>
      </w:r>
      <w:r w:rsidRPr="00EF3ED7">
        <w:rPr>
          <w:rFonts w:ascii="Times New Roman" w:hAnsi="Times New Roman" w:cs="Times New Roman"/>
          <w:b/>
          <w:color w:val="000000" w:themeColor="text1"/>
          <w:spacing w:val="-4"/>
          <w:sz w:val="18"/>
          <w:szCs w:val="18"/>
        </w:rPr>
        <w:t>y</w:t>
      </w:r>
      <w:r w:rsidRPr="00EF3ED7">
        <w:rPr>
          <w:rFonts w:ascii="Times New Roman" w:hAnsi="Times New Roman" w:cs="Times New Roman"/>
          <w:b/>
          <w:color w:val="000000" w:themeColor="text1"/>
          <w:spacing w:val="1"/>
          <w:sz w:val="18"/>
          <w:szCs w:val="18"/>
        </w:rPr>
        <w:t>n</w:t>
      </w:r>
      <w:r w:rsidRPr="00EF3ED7">
        <w:rPr>
          <w:rFonts w:ascii="Times New Roman" w:hAnsi="Times New Roman" w:cs="Times New Roman"/>
          <w:b/>
          <w:color w:val="000000" w:themeColor="text1"/>
          <w:spacing w:val="-1"/>
          <w:sz w:val="18"/>
          <w:szCs w:val="18"/>
        </w:rPr>
        <w:t>ak</w:t>
      </w:r>
      <w:r w:rsidRPr="00EF3ED7">
        <w:rPr>
          <w:rFonts w:ascii="Times New Roman" w:hAnsi="Times New Roman" w:cs="Times New Roman"/>
          <w:b/>
          <w:color w:val="000000" w:themeColor="text1"/>
          <w:sz w:val="18"/>
          <w:szCs w:val="18"/>
        </w:rPr>
        <w:t>:</w:t>
      </w:r>
      <w:r w:rsidRPr="00EF3ED7">
        <w:rPr>
          <w:rFonts w:ascii="Times New Roman" w:hAnsi="Times New Roman" w:cs="Times New Roman"/>
          <w:color w:val="000000" w:themeColor="text1"/>
          <w:sz w:val="18"/>
          <w:szCs w:val="18"/>
        </w:rPr>
        <w:t xml:space="preserve"> Kadıoğlu ve Özdamar, 2008: 9</w:t>
      </w:r>
      <w:r>
        <w:rPr>
          <w:rFonts w:ascii="Times New Roman" w:hAnsi="Times New Roman" w:cs="Times New Roman"/>
          <w:color w:val="000000" w:themeColor="text1"/>
          <w:sz w:val="18"/>
          <w:szCs w:val="18"/>
        </w:rPr>
        <w:t>.</w:t>
      </w:r>
    </w:p>
    <w:p w:rsidR="00FD3648" w:rsidRDefault="00FD3648" w:rsidP="00FD3648">
      <w:pPr>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lastRenderedPageBreak/>
        <w:t>Modern afet yönetim sisteminde afet meydana gelmeden yani hazırlık döneminde afetlerin zararlarından kaçınmak için sakınım planlarının yapılması ve meydana gelme ihtimali olan afet sonrası yeniden inşa çalışmaları için planların yapılmasını kapsamaktadır. Buna ek olarak afet meydana geldikten sonraki ilk bir hafta acil müdahale çalışmalarını, yaklaşık bir ay enkazların kaldırılma çalışmalarını, geçici yaşam ünitelerinin hazırlanması vb. kısa dönem içinde yapılabilecek iyileştirme faaliyetlerini, uzun yıllar sürecek uzun vadeli iyileştirme ve yenid</w:t>
      </w:r>
      <w:r>
        <w:rPr>
          <w:rFonts w:ascii="Times New Roman" w:eastAsia="TimesNewRomanPSMT" w:hAnsi="Times New Roman" w:cs="Times New Roman"/>
          <w:sz w:val="24"/>
          <w:szCs w:val="24"/>
        </w:rPr>
        <w:t xml:space="preserve">en inşa sürecini kapsamaktadır </w:t>
      </w:r>
      <w:r w:rsidRPr="00F76826">
        <w:rPr>
          <w:rFonts w:ascii="Times New Roman" w:eastAsia="TimesNewRomanPSMT" w:hAnsi="Times New Roman" w:cs="Times New Roman"/>
          <w:sz w:val="24"/>
          <w:szCs w:val="24"/>
        </w:rPr>
        <w:t>(Özmen, 2016: 11).</w:t>
      </w:r>
    </w:p>
    <w:p w:rsidR="00FD3648" w:rsidRPr="0047755F" w:rsidRDefault="00FD3648" w:rsidP="00FD3648">
      <w:pPr>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F76826">
        <w:rPr>
          <w:rFonts w:ascii="Times New Roman" w:hAnsi="Times New Roman" w:cs="Times New Roman"/>
          <w:sz w:val="24"/>
          <w:szCs w:val="24"/>
        </w:rPr>
        <w:t>Afet yönetiminde etkinlik toplumdaki tüm kurum ve kuruluşlarının kaynaklarını ortak amaçlar için kullanarak sağlanabilmektedir. Afet riski</w:t>
      </w:r>
      <w:r>
        <w:rPr>
          <w:rFonts w:ascii="Times New Roman" w:hAnsi="Times New Roman" w:cs="Times New Roman"/>
          <w:sz w:val="24"/>
          <w:szCs w:val="24"/>
        </w:rPr>
        <w:t>nin</w:t>
      </w:r>
      <w:r w:rsidR="00227F43">
        <w:rPr>
          <w:rFonts w:ascii="Times New Roman" w:hAnsi="Times New Roman" w:cs="Times New Roman"/>
          <w:sz w:val="24"/>
          <w:szCs w:val="24"/>
        </w:rPr>
        <w:t xml:space="preserve"> </w:t>
      </w:r>
      <w:r>
        <w:rPr>
          <w:rFonts w:ascii="Times New Roman" w:hAnsi="Times New Roman" w:cs="Times New Roman"/>
          <w:sz w:val="24"/>
          <w:szCs w:val="24"/>
        </w:rPr>
        <w:t xml:space="preserve">bulunduğu </w:t>
      </w:r>
      <w:r w:rsidRPr="00F76826">
        <w:rPr>
          <w:rFonts w:ascii="Times New Roman" w:hAnsi="Times New Roman" w:cs="Times New Roman"/>
          <w:sz w:val="24"/>
          <w:szCs w:val="24"/>
        </w:rPr>
        <w:t>ülkeler</w:t>
      </w:r>
      <w:r>
        <w:rPr>
          <w:rFonts w:ascii="Times New Roman" w:hAnsi="Times New Roman" w:cs="Times New Roman"/>
          <w:sz w:val="24"/>
          <w:szCs w:val="24"/>
        </w:rPr>
        <w:t>de</w:t>
      </w:r>
      <w:r w:rsidRPr="00F76826">
        <w:rPr>
          <w:rFonts w:ascii="Times New Roman" w:hAnsi="Times New Roman" w:cs="Times New Roman"/>
          <w:sz w:val="24"/>
          <w:szCs w:val="24"/>
        </w:rPr>
        <w:t xml:space="preserve"> afete hazırlık ve afetin olası zararlarını azaltma evreleri öneml</w:t>
      </w:r>
      <w:r>
        <w:rPr>
          <w:rFonts w:ascii="Times New Roman" w:hAnsi="Times New Roman" w:cs="Times New Roman"/>
          <w:sz w:val="24"/>
          <w:szCs w:val="24"/>
        </w:rPr>
        <w:t>i yere sahiptir. A</w:t>
      </w:r>
      <w:r w:rsidRPr="00F76826">
        <w:rPr>
          <w:rFonts w:ascii="Times New Roman" w:hAnsi="Times New Roman" w:cs="Times New Roman"/>
          <w:sz w:val="24"/>
          <w:szCs w:val="24"/>
        </w:rPr>
        <w:t>fet yönetiminin tüm evrelerinde yapılması gereke</w:t>
      </w:r>
      <w:r>
        <w:rPr>
          <w:rFonts w:ascii="Times New Roman" w:hAnsi="Times New Roman" w:cs="Times New Roman"/>
          <w:sz w:val="24"/>
          <w:szCs w:val="24"/>
        </w:rPr>
        <w:t>n faaliyetler,  iç içe girmiş olup</w:t>
      </w:r>
      <w:r w:rsidRPr="00F76826">
        <w:rPr>
          <w:rFonts w:ascii="Times New Roman" w:hAnsi="Times New Roman" w:cs="Times New Roman"/>
          <w:sz w:val="24"/>
          <w:szCs w:val="24"/>
        </w:rPr>
        <w:t xml:space="preserve"> önceki aşamada yapılan çalışmalar bir sonraki aşamayı etkilemektedir. Afet yönetimi topyekûn bir mücadele olup yetkili makamlar bireyler, sivil toplum örgütleri, gönüllüler, sistemin önemli bir parçasıdır.</w:t>
      </w:r>
    </w:p>
    <w:p w:rsidR="00FD3648" w:rsidRDefault="00FD3648" w:rsidP="00FD3648">
      <w:pPr>
        <w:autoSpaceDE w:val="0"/>
        <w:autoSpaceDN w:val="0"/>
        <w:adjustRightInd w:val="0"/>
        <w:spacing w:after="0" w:line="360" w:lineRule="auto"/>
        <w:jc w:val="center"/>
        <w:rPr>
          <w:rFonts w:ascii="Times New Roman" w:hAnsi="Times New Roman" w:cs="Times New Roman"/>
          <w:b/>
          <w:bCs/>
          <w:sz w:val="24"/>
          <w:szCs w:val="24"/>
        </w:rPr>
      </w:pPr>
      <w:r w:rsidRPr="00F76826">
        <w:rPr>
          <w:rFonts w:ascii="Times New Roman" w:hAnsi="Times New Roman" w:cs="Times New Roman"/>
          <w:b/>
          <w:bCs/>
          <w:spacing w:val="-1"/>
          <w:sz w:val="24"/>
          <w:szCs w:val="24"/>
        </w:rPr>
        <w:t>Şe</w:t>
      </w:r>
      <w:r w:rsidRPr="00F76826">
        <w:rPr>
          <w:rFonts w:ascii="Times New Roman" w:hAnsi="Times New Roman" w:cs="Times New Roman"/>
          <w:b/>
          <w:bCs/>
          <w:spacing w:val="1"/>
          <w:sz w:val="24"/>
          <w:szCs w:val="24"/>
        </w:rPr>
        <w:t>ki</w:t>
      </w:r>
      <w:r w:rsidRPr="00F76826">
        <w:rPr>
          <w:rFonts w:ascii="Times New Roman" w:hAnsi="Times New Roman" w:cs="Times New Roman"/>
          <w:b/>
          <w:bCs/>
          <w:sz w:val="24"/>
          <w:szCs w:val="24"/>
        </w:rPr>
        <w:t xml:space="preserve">l </w:t>
      </w:r>
      <w:r w:rsidRPr="00F76826">
        <w:rPr>
          <w:rFonts w:ascii="Times New Roman" w:hAnsi="Times New Roman" w:cs="Times New Roman"/>
          <w:b/>
          <w:bCs/>
          <w:spacing w:val="-5"/>
          <w:sz w:val="24"/>
          <w:szCs w:val="24"/>
        </w:rPr>
        <w:t>2.</w:t>
      </w:r>
      <w:r w:rsidRPr="00F76826">
        <w:rPr>
          <w:rFonts w:ascii="Times New Roman" w:hAnsi="Times New Roman" w:cs="Times New Roman"/>
          <w:b/>
          <w:bCs/>
          <w:sz w:val="24"/>
          <w:szCs w:val="24"/>
        </w:rPr>
        <w:t>6: Afet Yönetimi Bileşeni</w:t>
      </w:r>
    </w:p>
    <w:p w:rsidR="00B41CF2" w:rsidRPr="00F76826" w:rsidRDefault="00B41CF2" w:rsidP="00FD3648">
      <w:pPr>
        <w:autoSpaceDE w:val="0"/>
        <w:autoSpaceDN w:val="0"/>
        <w:adjustRightInd w:val="0"/>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5C170423" wp14:editId="7A06AA86">
            <wp:extent cx="5381625" cy="3933825"/>
            <wp:effectExtent l="0" t="0" r="9525" b="9525"/>
            <wp:docPr id="265" name="Resim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81625" cy="3933825"/>
                    </a:xfrm>
                    <a:prstGeom prst="rect">
                      <a:avLst/>
                    </a:prstGeom>
                    <a:noFill/>
                    <a:ln>
                      <a:noFill/>
                    </a:ln>
                  </pic:spPr>
                </pic:pic>
              </a:graphicData>
            </a:graphic>
          </wp:inline>
        </w:drawing>
      </w:r>
    </w:p>
    <w:p w:rsidR="00FD3648" w:rsidRDefault="00FD3648" w:rsidP="00FD3648">
      <w:pPr>
        <w:pStyle w:val="Default"/>
        <w:jc w:val="both"/>
        <w:rPr>
          <w:iCs/>
          <w:color w:val="auto"/>
          <w:sz w:val="18"/>
          <w:szCs w:val="18"/>
        </w:rPr>
      </w:pPr>
      <w:r w:rsidRPr="00C64003">
        <w:rPr>
          <w:b/>
          <w:color w:val="auto"/>
          <w:sz w:val="18"/>
          <w:szCs w:val="18"/>
        </w:rPr>
        <w:t>Kaynak:</w:t>
      </w:r>
      <w:r w:rsidRPr="00C64003">
        <w:rPr>
          <w:bCs/>
          <w:color w:val="auto"/>
          <w:sz w:val="18"/>
          <w:szCs w:val="18"/>
        </w:rPr>
        <w:t xml:space="preserve"> Fahjan vd.,</w:t>
      </w:r>
      <w:r w:rsidRPr="00C64003">
        <w:rPr>
          <w:iCs/>
          <w:color w:val="auto"/>
          <w:sz w:val="18"/>
          <w:szCs w:val="18"/>
        </w:rPr>
        <w:t xml:space="preserve"> 2015: 22. </w:t>
      </w:r>
    </w:p>
    <w:p w:rsidR="00FD3648" w:rsidRPr="00F76826" w:rsidRDefault="00FD3648" w:rsidP="00FD3648">
      <w:pPr>
        <w:pStyle w:val="Balk3"/>
        <w:numPr>
          <w:ilvl w:val="2"/>
          <w:numId w:val="44"/>
        </w:numPr>
        <w:tabs>
          <w:tab w:val="left" w:pos="1134"/>
        </w:tabs>
        <w:spacing w:before="0" w:line="360" w:lineRule="auto"/>
        <w:ind w:hanging="11"/>
        <w:rPr>
          <w:rFonts w:ascii="Times New Roman" w:hAnsi="Times New Roman" w:cs="Times New Roman"/>
          <w:color w:val="auto"/>
          <w:sz w:val="24"/>
        </w:rPr>
      </w:pPr>
      <w:bookmarkStart w:id="422" w:name="_Toc461364975"/>
      <w:bookmarkStart w:id="423" w:name="_Toc505774435"/>
      <w:r w:rsidRPr="00F76826">
        <w:rPr>
          <w:rFonts w:ascii="Times New Roman" w:hAnsi="Times New Roman" w:cs="Times New Roman"/>
          <w:color w:val="auto"/>
          <w:sz w:val="24"/>
        </w:rPr>
        <w:lastRenderedPageBreak/>
        <w:t>Afet Yönetimi Evreleri</w:t>
      </w:r>
      <w:bookmarkEnd w:id="422"/>
      <w:bookmarkEnd w:id="423"/>
    </w:p>
    <w:p w:rsidR="00FD3648" w:rsidRPr="00B04EF5" w:rsidRDefault="00FD3648" w:rsidP="00B04EF5">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eastAsia="TimesNewRoman" w:hAnsi="Times New Roman" w:cs="Times New Roman"/>
          <w:sz w:val="24"/>
          <w:szCs w:val="24"/>
        </w:rPr>
        <w:t>Afet yönetimi afet öncesi dönemi, afet anını ve afet sonrasını da içine alır.</w:t>
      </w:r>
      <w:r w:rsidRPr="00F76826">
        <w:rPr>
          <w:rFonts w:ascii="Times New Roman" w:hAnsi="Times New Roman" w:cs="Times New Roman"/>
          <w:bCs/>
          <w:sz w:val="24"/>
          <w:szCs w:val="24"/>
        </w:rPr>
        <w:t xml:space="preserve"> Afet öncesi </w:t>
      </w:r>
      <w:r>
        <w:rPr>
          <w:rFonts w:ascii="Times New Roman" w:hAnsi="Times New Roman" w:cs="Times New Roman"/>
          <w:sz w:val="24"/>
          <w:szCs w:val="24"/>
        </w:rPr>
        <w:t>dönem</w:t>
      </w:r>
      <w:r w:rsidRPr="00F76826">
        <w:rPr>
          <w:rFonts w:ascii="Times New Roman" w:hAnsi="Times New Roman" w:cs="Times New Roman"/>
          <w:sz w:val="24"/>
          <w:szCs w:val="24"/>
        </w:rPr>
        <w:t>, risk yönetimi</w:t>
      </w:r>
      <w:r>
        <w:rPr>
          <w:rFonts w:ascii="Times New Roman" w:hAnsi="Times New Roman" w:cs="Times New Roman"/>
          <w:sz w:val="24"/>
          <w:szCs w:val="24"/>
        </w:rPr>
        <w:t>ni</w:t>
      </w:r>
      <w:r w:rsidRPr="00F76826">
        <w:rPr>
          <w:rFonts w:ascii="Times New Roman" w:hAnsi="Times New Roman" w:cs="Times New Roman"/>
          <w:sz w:val="24"/>
          <w:szCs w:val="24"/>
        </w:rPr>
        <w:t>, afetler yaşandıktan sonraki oluşabilecek zararların tahmin edilip önlemlerin alınmasını, teknik, yasal, yönetsel önlemlerin alınmasını, afetlere ka</w:t>
      </w:r>
      <w:r>
        <w:rPr>
          <w:rFonts w:ascii="Times New Roman" w:hAnsi="Times New Roman" w:cs="Times New Roman"/>
          <w:sz w:val="24"/>
          <w:szCs w:val="24"/>
        </w:rPr>
        <w:t>r</w:t>
      </w:r>
      <w:r w:rsidRPr="00F76826">
        <w:rPr>
          <w:rFonts w:ascii="Times New Roman" w:hAnsi="Times New Roman" w:cs="Times New Roman"/>
          <w:sz w:val="24"/>
          <w:szCs w:val="24"/>
        </w:rPr>
        <w:t>şı planların yapılmasını, önlem alındığı halde afetlere karşı yeterli olunmadığı durumlarda afet sonrasında acil kurtarma ve yardım çalı</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 xml:space="preserve">malarını kapsamaktadır. Afet meydana gelmeden önceki aşamada zarar azaltma ile hazırlıklı olma ön plana çıkmaktadır. </w:t>
      </w:r>
      <w:r w:rsidRPr="00F76826">
        <w:rPr>
          <w:rFonts w:ascii="Times New Roman" w:hAnsi="Times New Roman" w:cs="Times New Roman"/>
          <w:bCs/>
          <w:sz w:val="24"/>
          <w:szCs w:val="24"/>
        </w:rPr>
        <w:t xml:space="preserve">Afet anında </w:t>
      </w:r>
      <w:r w:rsidRPr="00F76826">
        <w:rPr>
          <w:rFonts w:ascii="Times New Roman" w:hAnsi="Times New Roman" w:cs="Times New Roman"/>
          <w:sz w:val="24"/>
          <w:szCs w:val="24"/>
        </w:rPr>
        <w:t>kurtarılabilecek en fazla sayıdaki insanı kurtarabilmeyi, afetler yaşandıktan sonra meydana gelebilecek tehlikelerden ve risklerden insanların canını ve malını korumak; afetin etkisinde olan insanların temel ihtiyaçlarının karşılanmasının önemli olduğu aşama</w:t>
      </w:r>
      <w:r>
        <w:rPr>
          <w:rFonts w:ascii="Times New Roman" w:hAnsi="Times New Roman" w:cs="Times New Roman"/>
          <w:sz w:val="24"/>
          <w:szCs w:val="24"/>
        </w:rPr>
        <w:t xml:space="preserve"> müdahale aşamadır.</w:t>
      </w:r>
      <w:r w:rsidRPr="00F76826">
        <w:rPr>
          <w:rFonts w:ascii="Times New Roman" w:hAnsi="Times New Roman" w:cs="Times New Roman"/>
          <w:sz w:val="24"/>
          <w:szCs w:val="24"/>
        </w:rPr>
        <w:t xml:space="preserve"> Afet sonrası dönemde amaç afetin yaşanmasından dolayı meydana gelen maddi ve toplumsal</w:t>
      </w:r>
      <w:r w:rsidR="00227F43">
        <w:rPr>
          <w:rFonts w:ascii="Times New Roman" w:hAnsi="Times New Roman" w:cs="Times New Roman"/>
          <w:sz w:val="24"/>
          <w:szCs w:val="24"/>
        </w:rPr>
        <w:t xml:space="preserve"> </w:t>
      </w:r>
      <w:r w:rsidRPr="00F76826">
        <w:rPr>
          <w:rFonts w:ascii="Times New Roman" w:hAnsi="Times New Roman" w:cs="Times New Roman"/>
          <w:sz w:val="24"/>
          <w:szCs w:val="24"/>
        </w:rPr>
        <w:t>zararların en dü</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 xml:space="preserve">ük </w:t>
      </w:r>
      <w:r w:rsidRPr="00B04EF5">
        <w:rPr>
          <w:rFonts w:ascii="Times New Roman" w:hAnsi="Times New Roman" w:cs="Times New Roman"/>
          <w:sz w:val="24"/>
          <w:szCs w:val="24"/>
        </w:rPr>
        <w:t>seviyede kalmasını ve normal hayata dönüşün hızlanmasını sağlamaktır. Yukardan da anlaşılacağı üzere afet anı ve sonrasında kurtarma, ilk yardım iyileştirme ve yeniden inşa önem kazanmaktadır</w:t>
      </w:r>
      <w:r w:rsidRPr="00B04EF5">
        <w:rPr>
          <w:rFonts w:ascii="Times New Roman" w:hAnsi="Times New Roman" w:cs="Times New Roman"/>
          <w:b/>
          <w:sz w:val="24"/>
          <w:szCs w:val="24"/>
        </w:rPr>
        <w:t>.</w:t>
      </w:r>
    </w:p>
    <w:p w:rsidR="00FD3648" w:rsidRPr="00B04EF5" w:rsidRDefault="00FD3648" w:rsidP="00B04EF5">
      <w:pPr>
        <w:autoSpaceDE w:val="0"/>
        <w:autoSpaceDN w:val="0"/>
        <w:adjustRightInd w:val="0"/>
        <w:spacing w:after="0" w:line="360" w:lineRule="auto"/>
        <w:jc w:val="both"/>
        <w:rPr>
          <w:rFonts w:ascii="Times New Roman" w:hAnsi="Times New Roman" w:cs="Times New Roman"/>
          <w:b/>
          <w:sz w:val="24"/>
          <w:szCs w:val="24"/>
        </w:rPr>
      </w:pPr>
    </w:p>
    <w:p w:rsidR="00FD3648" w:rsidRPr="00B04EF5" w:rsidRDefault="00FD3648" w:rsidP="00B04EF5">
      <w:pPr>
        <w:pStyle w:val="Balk4"/>
        <w:numPr>
          <w:ilvl w:val="3"/>
          <w:numId w:val="44"/>
        </w:numPr>
        <w:tabs>
          <w:tab w:val="left" w:pos="1560"/>
        </w:tabs>
        <w:spacing w:before="0" w:line="360" w:lineRule="auto"/>
        <w:ind w:hanging="11"/>
        <w:rPr>
          <w:rFonts w:ascii="Times New Roman" w:hAnsi="Times New Roman" w:cs="Times New Roman"/>
          <w:i w:val="0"/>
          <w:color w:val="auto"/>
          <w:sz w:val="24"/>
          <w:szCs w:val="24"/>
        </w:rPr>
      </w:pPr>
      <w:bookmarkStart w:id="424" w:name="_Toc461364976"/>
      <w:r w:rsidRPr="00B04EF5">
        <w:rPr>
          <w:rFonts w:ascii="Times New Roman" w:hAnsi="Times New Roman" w:cs="Times New Roman"/>
          <w:i w:val="0"/>
          <w:color w:val="auto"/>
          <w:sz w:val="24"/>
          <w:szCs w:val="24"/>
        </w:rPr>
        <w:t xml:space="preserve"> Zarar Azaltma</w:t>
      </w:r>
      <w:bookmarkEnd w:id="424"/>
    </w:p>
    <w:p w:rsidR="00FD3648" w:rsidRPr="00B04EF5" w:rsidRDefault="00FD3648" w:rsidP="00B04EF5">
      <w:pPr>
        <w:autoSpaceDE w:val="0"/>
        <w:autoSpaceDN w:val="0"/>
        <w:adjustRightInd w:val="0"/>
        <w:spacing w:after="0" w:line="360" w:lineRule="auto"/>
        <w:ind w:right="-1" w:firstLine="709"/>
        <w:jc w:val="both"/>
        <w:rPr>
          <w:rFonts w:ascii="Times New Roman" w:hAnsi="Times New Roman" w:cs="Times New Roman"/>
          <w:sz w:val="24"/>
          <w:szCs w:val="24"/>
        </w:rPr>
      </w:pPr>
      <w:r w:rsidRPr="00B04EF5">
        <w:rPr>
          <w:rFonts w:ascii="Times New Roman" w:hAnsi="Times New Roman" w:cs="Times New Roman"/>
          <w:sz w:val="24"/>
          <w:szCs w:val="24"/>
        </w:rPr>
        <w:t>Afet Yönetiminin evrelerinden olan zarar azaltma evresi afet yönetiminde önemli bir yere sahiptir.</w:t>
      </w:r>
    </w:p>
    <w:p w:rsidR="00FD3648" w:rsidRPr="00F76826" w:rsidRDefault="00FD3648" w:rsidP="00FD3648">
      <w:pPr>
        <w:autoSpaceDE w:val="0"/>
        <w:autoSpaceDN w:val="0"/>
        <w:adjustRightInd w:val="0"/>
        <w:spacing w:after="0" w:line="360" w:lineRule="auto"/>
        <w:ind w:right="-1" w:firstLine="709"/>
        <w:jc w:val="both"/>
        <w:rPr>
          <w:rFonts w:ascii="Times New Roman" w:hAnsi="Times New Roman" w:cs="Times New Roman"/>
          <w:sz w:val="24"/>
          <w:szCs w:val="24"/>
        </w:rPr>
      </w:pPr>
      <w:r w:rsidRPr="00F76826">
        <w:rPr>
          <w:rFonts w:ascii="Times New Roman" w:hAnsi="Times New Roman" w:cs="Times New Roman"/>
          <w:sz w:val="24"/>
          <w:szCs w:val="24"/>
        </w:rPr>
        <w:t>Afet yönetiminin amacı enkaz altındaki insanları kurtarmak, onları hastaneye yetiştirmek, afet bölgesinde çıkan yangınları söndürmek ile sınırlandırmak yanlış bir yaklaşım olur. Modern afet yönetimi, müdahale çalışmalarında</w:t>
      </w:r>
      <w:r w:rsidR="00227F43">
        <w:rPr>
          <w:rFonts w:ascii="Times New Roman" w:hAnsi="Times New Roman" w:cs="Times New Roman"/>
          <w:sz w:val="24"/>
          <w:szCs w:val="24"/>
        </w:rPr>
        <w:t xml:space="preserve"> </w:t>
      </w:r>
      <w:r w:rsidRPr="00F76826">
        <w:rPr>
          <w:rFonts w:ascii="Times New Roman" w:hAnsi="Times New Roman" w:cs="Times New Roman"/>
          <w:sz w:val="24"/>
          <w:szCs w:val="24"/>
        </w:rPr>
        <w:t xml:space="preserve">duyulabilecek gereksinimleri en aza indirmek </w:t>
      </w:r>
      <w:r>
        <w:rPr>
          <w:rFonts w:ascii="Times New Roman" w:hAnsi="Times New Roman" w:cs="Times New Roman"/>
          <w:sz w:val="24"/>
          <w:szCs w:val="24"/>
        </w:rPr>
        <w:t>için</w:t>
      </w:r>
      <w:r w:rsidRPr="00F76826">
        <w:rPr>
          <w:rFonts w:ascii="Times New Roman" w:hAnsi="Times New Roman" w:cs="Times New Roman"/>
          <w:sz w:val="24"/>
          <w:szCs w:val="24"/>
        </w:rPr>
        <w:t xml:space="preserve"> öncelikli olarak insanları</w:t>
      </w:r>
      <w:r>
        <w:rPr>
          <w:rFonts w:ascii="Times New Roman" w:hAnsi="Times New Roman" w:cs="Times New Roman"/>
          <w:sz w:val="24"/>
          <w:szCs w:val="24"/>
        </w:rPr>
        <w:t>,</w:t>
      </w:r>
      <w:r w:rsidRPr="00F76826">
        <w:rPr>
          <w:rFonts w:ascii="Times New Roman" w:hAnsi="Times New Roman" w:cs="Times New Roman"/>
          <w:sz w:val="24"/>
          <w:szCs w:val="24"/>
        </w:rPr>
        <w:t xml:space="preserve"> meydana gelebilecek olası bütün tehlikelerden korumak</w:t>
      </w:r>
      <w:r>
        <w:rPr>
          <w:rFonts w:ascii="Times New Roman" w:hAnsi="Times New Roman" w:cs="Times New Roman"/>
          <w:sz w:val="24"/>
          <w:szCs w:val="24"/>
        </w:rPr>
        <w:t xml:space="preserve"> amacı taşımaktadır. Ayrıca</w:t>
      </w:r>
      <w:r w:rsidRPr="00F76826">
        <w:rPr>
          <w:rFonts w:ascii="Times New Roman" w:hAnsi="Times New Roman" w:cs="Times New Roman"/>
          <w:sz w:val="24"/>
          <w:szCs w:val="24"/>
        </w:rPr>
        <w:t xml:space="preserve"> var olan risk durumlarını afet yaşa</w:t>
      </w:r>
      <w:r>
        <w:rPr>
          <w:rFonts w:ascii="Times New Roman" w:hAnsi="Times New Roman" w:cs="Times New Roman"/>
          <w:sz w:val="24"/>
          <w:szCs w:val="24"/>
        </w:rPr>
        <w:t xml:space="preserve">nmadan </w:t>
      </w:r>
      <w:r w:rsidR="00227F43">
        <w:rPr>
          <w:rFonts w:ascii="Times New Roman" w:hAnsi="Times New Roman" w:cs="Times New Roman"/>
          <w:sz w:val="24"/>
          <w:szCs w:val="24"/>
        </w:rPr>
        <w:t>önce azaltma amacı taşımaktadır</w:t>
      </w:r>
      <w:r w:rsidRPr="00F76826">
        <w:rPr>
          <w:rFonts w:ascii="Times New Roman" w:hAnsi="Times New Roman" w:cs="Times New Roman"/>
          <w:noProof/>
          <w:sz w:val="24"/>
          <w:szCs w:val="24"/>
        </w:rPr>
        <w:t>(Kadıoğlu ve Özdamar, 2008: 10).</w:t>
      </w:r>
    </w:p>
    <w:p w:rsidR="00FD3648" w:rsidRDefault="00FD3648" w:rsidP="00FD3648">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Afetin yıkıcı ve yıpratıcı sonuçlarından tamamen kaçınılamayacağından yaşanacak olası afetlerin etkilerinin en az zararla atlatılabilmesi, can ve mal kayıplarının önlenebilmesi için önlemlerin alınmasını ve toplumun bilinçlenmesini amaçlayan aşamadır. Zarar azaltma kapsamında yapılan afeti önleme çalışmaları stratejik plan çerçevesinde belirlenerek afet öncesi dönemde etkin hale getirilmesi gerekmektedir. Zarar azaltma modern afet yönetiminin merkez</w:t>
      </w:r>
      <w:r>
        <w:rPr>
          <w:rFonts w:ascii="Times New Roman" w:hAnsi="Times New Roman" w:cs="Times New Roman"/>
          <w:sz w:val="24"/>
          <w:szCs w:val="24"/>
        </w:rPr>
        <w:t>inde yer almakta olup şekil 2. 7</w:t>
      </w:r>
      <w:r w:rsidRPr="00F76826">
        <w:rPr>
          <w:rFonts w:ascii="Times New Roman" w:hAnsi="Times New Roman" w:cs="Times New Roman"/>
          <w:sz w:val="24"/>
          <w:szCs w:val="24"/>
        </w:rPr>
        <w:t xml:space="preserve"> de de yer almaktadır.</w:t>
      </w:r>
    </w:p>
    <w:p w:rsidR="00FD3648" w:rsidRDefault="00FD3648" w:rsidP="00FD3648">
      <w:pPr>
        <w:autoSpaceDE w:val="0"/>
        <w:autoSpaceDN w:val="0"/>
        <w:adjustRightInd w:val="0"/>
        <w:spacing w:after="0" w:line="360" w:lineRule="auto"/>
        <w:jc w:val="center"/>
        <w:rPr>
          <w:rFonts w:ascii="Times New Roman" w:hAnsi="Times New Roman" w:cs="Times New Roman"/>
          <w:b/>
          <w:sz w:val="24"/>
          <w:szCs w:val="24"/>
        </w:rPr>
      </w:pPr>
      <w:r w:rsidRPr="00F76826">
        <w:rPr>
          <w:rFonts w:ascii="Times New Roman" w:hAnsi="Times New Roman" w:cs="Times New Roman"/>
          <w:b/>
          <w:bCs/>
          <w:sz w:val="24"/>
          <w:szCs w:val="24"/>
        </w:rPr>
        <w:lastRenderedPageBreak/>
        <w:t xml:space="preserve">Şekil </w:t>
      </w:r>
      <w:proofErr w:type="gramStart"/>
      <w:r w:rsidRPr="00F76826">
        <w:rPr>
          <w:rFonts w:ascii="Times New Roman" w:hAnsi="Times New Roman" w:cs="Times New Roman"/>
          <w:b/>
          <w:bCs/>
          <w:sz w:val="24"/>
          <w:szCs w:val="24"/>
        </w:rPr>
        <w:t>2.7</w:t>
      </w:r>
      <w:proofErr w:type="gramEnd"/>
      <w:r w:rsidRPr="00F76826">
        <w:rPr>
          <w:rFonts w:ascii="Times New Roman" w:hAnsi="Times New Roman" w:cs="Times New Roman"/>
          <w:b/>
          <w:bCs/>
          <w:sz w:val="24"/>
          <w:szCs w:val="24"/>
        </w:rPr>
        <w:t xml:space="preserve">: </w:t>
      </w:r>
      <w:r w:rsidRPr="00F76826">
        <w:rPr>
          <w:rFonts w:ascii="Times New Roman" w:hAnsi="Times New Roman" w:cs="Times New Roman"/>
          <w:b/>
          <w:sz w:val="24"/>
          <w:szCs w:val="24"/>
        </w:rPr>
        <w:t>Afet Yönetiminin Zarar Azaltma Evresi, Modern Afet Yönetiminin Kalbidir.</w:t>
      </w:r>
    </w:p>
    <w:p w:rsidR="00AA724B" w:rsidRDefault="00AA724B" w:rsidP="00AA724B">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tr-TR"/>
        </w:rPr>
        <w:drawing>
          <wp:inline distT="0" distB="0" distL="0" distR="0">
            <wp:extent cx="5285543" cy="4733925"/>
            <wp:effectExtent l="0" t="0" r="0"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90216" cy="4738111"/>
                    </a:xfrm>
                    <a:prstGeom prst="rect">
                      <a:avLst/>
                    </a:prstGeom>
                    <a:noFill/>
                    <a:ln>
                      <a:noFill/>
                    </a:ln>
                  </pic:spPr>
                </pic:pic>
              </a:graphicData>
            </a:graphic>
          </wp:inline>
        </w:drawing>
      </w:r>
    </w:p>
    <w:p w:rsidR="00FD3648" w:rsidRPr="00EF3ED7" w:rsidRDefault="00FD3648" w:rsidP="00732A0B">
      <w:pPr>
        <w:autoSpaceDE w:val="0"/>
        <w:autoSpaceDN w:val="0"/>
        <w:adjustRightInd w:val="0"/>
        <w:spacing w:after="0" w:line="360" w:lineRule="auto"/>
        <w:ind w:right="61"/>
        <w:jc w:val="both"/>
        <w:rPr>
          <w:rFonts w:ascii="Times New Roman" w:hAnsi="Times New Roman" w:cs="Times New Roman"/>
          <w:sz w:val="18"/>
          <w:szCs w:val="18"/>
        </w:rPr>
      </w:pPr>
      <w:r w:rsidRPr="00EF3ED7">
        <w:rPr>
          <w:rFonts w:ascii="Times New Roman" w:hAnsi="Times New Roman" w:cs="Times New Roman"/>
          <w:b/>
          <w:sz w:val="18"/>
          <w:szCs w:val="18"/>
        </w:rPr>
        <w:t>K</w:t>
      </w:r>
      <w:r w:rsidRPr="00EF3ED7">
        <w:rPr>
          <w:rFonts w:ascii="Times New Roman" w:hAnsi="Times New Roman" w:cs="Times New Roman"/>
          <w:b/>
          <w:spacing w:val="-1"/>
          <w:sz w:val="18"/>
          <w:szCs w:val="18"/>
        </w:rPr>
        <w:t>a</w:t>
      </w:r>
      <w:r w:rsidRPr="00EF3ED7">
        <w:rPr>
          <w:rFonts w:ascii="Times New Roman" w:hAnsi="Times New Roman" w:cs="Times New Roman"/>
          <w:b/>
          <w:spacing w:val="-4"/>
          <w:sz w:val="18"/>
          <w:szCs w:val="18"/>
        </w:rPr>
        <w:t>y</w:t>
      </w:r>
      <w:r w:rsidRPr="00EF3ED7">
        <w:rPr>
          <w:rFonts w:ascii="Times New Roman" w:hAnsi="Times New Roman" w:cs="Times New Roman"/>
          <w:b/>
          <w:spacing w:val="1"/>
          <w:sz w:val="18"/>
          <w:szCs w:val="18"/>
        </w:rPr>
        <w:t>n</w:t>
      </w:r>
      <w:r w:rsidRPr="00EF3ED7">
        <w:rPr>
          <w:rFonts w:ascii="Times New Roman" w:hAnsi="Times New Roman" w:cs="Times New Roman"/>
          <w:b/>
          <w:spacing w:val="-1"/>
          <w:sz w:val="18"/>
          <w:szCs w:val="18"/>
        </w:rPr>
        <w:t>ak</w:t>
      </w:r>
      <w:r w:rsidRPr="00EF3ED7">
        <w:rPr>
          <w:rFonts w:ascii="Times New Roman" w:hAnsi="Times New Roman" w:cs="Times New Roman"/>
          <w:b/>
          <w:sz w:val="18"/>
          <w:szCs w:val="18"/>
        </w:rPr>
        <w:t>:</w:t>
      </w:r>
      <w:r w:rsidRPr="00EF3ED7">
        <w:rPr>
          <w:rFonts w:ascii="Times New Roman" w:hAnsi="Times New Roman" w:cs="Times New Roman"/>
          <w:spacing w:val="1"/>
          <w:sz w:val="18"/>
          <w:szCs w:val="18"/>
        </w:rPr>
        <w:t xml:space="preserve"> Kadıoğlu ve Özdamar, 2008: 10.</w:t>
      </w:r>
    </w:p>
    <w:p w:rsidR="00FD3648" w:rsidRPr="00975143" w:rsidRDefault="00FD3648" w:rsidP="00975143">
      <w:pPr>
        <w:spacing w:after="0" w:line="360" w:lineRule="auto"/>
        <w:ind w:right="62" w:firstLine="709"/>
        <w:jc w:val="both"/>
        <w:rPr>
          <w:rFonts w:ascii="Times New Roman" w:eastAsia="Arial" w:hAnsi="Times New Roman" w:cs="Times New Roman"/>
          <w:color w:val="FF0000"/>
          <w:sz w:val="24"/>
          <w:szCs w:val="24"/>
        </w:rPr>
      </w:pPr>
    </w:p>
    <w:p w:rsidR="00FD3648" w:rsidRPr="00F76826" w:rsidRDefault="00FD3648" w:rsidP="00975143">
      <w:pPr>
        <w:spacing w:after="0" w:line="360" w:lineRule="auto"/>
        <w:ind w:right="62" w:firstLine="709"/>
        <w:jc w:val="both"/>
        <w:rPr>
          <w:rFonts w:ascii="Times New Roman" w:hAnsi="Times New Roman" w:cs="Times New Roman"/>
          <w:sz w:val="24"/>
        </w:rPr>
      </w:pPr>
      <w:r w:rsidRPr="00F76826">
        <w:rPr>
          <w:rFonts w:ascii="Times New Roman" w:hAnsi="Times New Roman" w:cs="Times New Roman"/>
          <w:sz w:val="24"/>
        </w:rPr>
        <w:t>Zarar azaltma kapsamında yerleşim yerlerinde afet riski araştırılıp elde edilen bilgiler ışığında risk haritaları oluştu</w:t>
      </w:r>
      <w:r>
        <w:rPr>
          <w:rFonts w:ascii="Times New Roman" w:hAnsi="Times New Roman" w:cs="Times New Roman"/>
          <w:sz w:val="24"/>
        </w:rPr>
        <w:t>rulmalıdır. Kentsel iyileştirme ve</w:t>
      </w:r>
      <w:r w:rsidRPr="00F76826">
        <w:rPr>
          <w:rFonts w:ascii="Times New Roman" w:hAnsi="Times New Roman" w:cs="Times New Roman"/>
          <w:sz w:val="24"/>
        </w:rPr>
        <w:t xml:space="preserve"> yapı denetimi </w:t>
      </w:r>
      <w:r>
        <w:rPr>
          <w:rFonts w:ascii="Times New Roman" w:hAnsi="Times New Roman" w:cs="Times New Roman"/>
          <w:sz w:val="24"/>
        </w:rPr>
        <w:t>yapılmalıdır. A</w:t>
      </w:r>
      <w:r w:rsidRPr="00F76826">
        <w:rPr>
          <w:rFonts w:ascii="Times New Roman" w:hAnsi="Times New Roman" w:cs="Times New Roman"/>
          <w:sz w:val="24"/>
        </w:rPr>
        <w:t>fetler yaşanmadan önce halkın eğitimine önem verilerek eğitimler uygulamalı bir şekilde yapıl</w:t>
      </w:r>
      <w:r>
        <w:rPr>
          <w:rFonts w:ascii="Times New Roman" w:hAnsi="Times New Roman" w:cs="Times New Roman"/>
          <w:sz w:val="24"/>
        </w:rPr>
        <w:t>malı ve</w:t>
      </w:r>
      <w:r w:rsidRPr="00F76826">
        <w:rPr>
          <w:rFonts w:ascii="Times New Roman" w:hAnsi="Times New Roman" w:cs="Times New Roman"/>
          <w:sz w:val="24"/>
        </w:rPr>
        <w:t xml:space="preserve"> zaman zaman tekrar edilmelidir. Bunlar dışında zarar azaltma aşamasında gerçekleştirilmesi gereken faaliyetleri bir bütün olarak şu şekilde özetlemek mümkündür:</w:t>
      </w:r>
    </w:p>
    <w:p w:rsidR="00FD3648" w:rsidRDefault="00FD3648" w:rsidP="00FD3648">
      <w:pPr>
        <w:pStyle w:val="ListeParagraf"/>
        <w:numPr>
          <w:ilvl w:val="0"/>
          <w:numId w:val="11"/>
        </w:numPr>
        <w:tabs>
          <w:tab w:val="left" w:pos="284"/>
          <w:tab w:val="left" w:pos="1134"/>
          <w:tab w:val="left" w:pos="1701"/>
          <w:tab w:val="left" w:pos="8364"/>
        </w:tabs>
        <w:spacing w:after="0" w:line="360" w:lineRule="auto"/>
        <w:ind w:left="0" w:right="-1" w:firstLine="709"/>
        <w:jc w:val="both"/>
        <w:rPr>
          <w:rFonts w:ascii="Times New Roman" w:hAnsi="Times New Roman" w:cs="Times New Roman"/>
          <w:sz w:val="24"/>
          <w:szCs w:val="24"/>
        </w:rPr>
      </w:pPr>
      <w:r w:rsidRPr="00085D76">
        <w:rPr>
          <w:rFonts w:ascii="Times New Roman" w:hAnsi="Times New Roman" w:cs="Times New Roman"/>
          <w:sz w:val="24"/>
          <w:szCs w:val="24"/>
        </w:rPr>
        <w:t xml:space="preserve">Mevcut yasal düzenlemeler kontrol edilerek gereksinim duyulduğunda yeniden düzenlemenin yapılması, </w:t>
      </w:r>
    </w:p>
    <w:p w:rsidR="00FD3648" w:rsidRDefault="00FD3648" w:rsidP="00FD3648">
      <w:pPr>
        <w:pStyle w:val="ListeParagraf"/>
        <w:numPr>
          <w:ilvl w:val="0"/>
          <w:numId w:val="11"/>
        </w:numPr>
        <w:tabs>
          <w:tab w:val="left" w:pos="284"/>
          <w:tab w:val="left" w:pos="1134"/>
          <w:tab w:val="left" w:pos="1701"/>
          <w:tab w:val="left" w:pos="8364"/>
        </w:tabs>
        <w:spacing w:after="0" w:line="360" w:lineRule="auto"/>
        <w:ind w:left="0" w:right="-1" w:firstLine="709"/>
        <w:jc w:val="both"/>
        <w:rPr>
          <w:rFonts w:ascii="Times New Roman" w:hAnsi="Times New Roman" w:cs="Times New Roman"/>
          <w:sz w:val="24"/>
          <w:szCs w:val="24"/>
        </w:rPr>
      </w:pPr>
      <w:r w:rsidRPr="00DE047E">
        <w:rPr>
          <w:rFonts w:ascii="Times New Roman" w:hAnsi="Times New Roman" w:cs="Times New Roman"/>
          <w:sz w:val="24"/>
          <w:szCs w:val="24"/>
        </w:rPr>
        <w:t>Alan kullanımı, yapı ve deprem ile ilgili yönetmeliklerin gözden geçirilerek ihtiyaç duyulduğunda yönetmeliklerde tekrar düzenlemelerin yapılması,</w:t>
      </w:r>
    </w:p>
    <w:p w:rsidR="00FD3648" w:rsidRPr="008E5B56" w:rsidRDefault="00FD3648" w:rsidP="00FD3648">
      <w:pPr>
        <w:pStyle w:val="ListeParagraf"/>
        <w:numPr>
          <w:ilvl w:val="0"/>
          <w:numId w:val="11"/>
        </w:numPr>
        <w:tabs>
          <w:tab w:val="left" w:pos="284"/>
          <w:tab w:val="left" w:pos="1134"/>
          <w:tab w:val="left" w:pos="1701"/>
          <w:tab w:val="left" w:pos="8364"/>
        </w:tabs>
        <w:spacing w:after="0" w:line="360" w:lineRule="auto"/>
        <w:ind w:left="0" w:right="-1" w:firstLine="709"/>
        <w:jc w:val="both"/>
        <w:rPr>
          <w:rFonts w:ascii="Times New Roman" w:hAnsi="Times New Roman" w:cs="Times New Roman"/>
          <w:sz w:val="24"/>
          <w:szCs w:val="24"/>
        </w:rPr>
      </w:pPr>
      <w:r w:rsidRPr="008E5B56">
        <w:rPr>
          <w:rFonts w:ascii="Times New Roman" w:eastAsia="Arial" w:hAnsi="Times New Roman" w:cs="Times New Roman"/>
          <w:sz w:val="24"/>
          <w:szCs w:val="24"/>
        </w:rPr>
        <w:lastRenderedPageBreak/>
        <w:t xml:space="preserve">Afet tehlikesi ile riskinin makro ve mikro düzeyde tekrar belirlenip, geliştirilerek tehlike haritalanın hazırlanması, </w:t>
      </w:r>
    </w:p>
    <w:p w:rsidR="00FD3648" w:rsidRPr="008E5B56" w:rsidRDefault="00FD3648" w:rsidP="00FD3648">
      <w:pPr>
        <w:pStyle w:val="ListeParagraf"/>
        <w:numPr>
          <w:ilvl w:val="0"/>
          <w:numId w:val="11"/>
        </w:numPr>
        <w:tabs>
          <w:tab w:val="left" w:pos="284"/>
          <w:tab w:val="left" w:pos="1134"/>
          <w:tab w:val="left" w:pos="1701"/>
          <w:tab w:val="left" w:pos="8364"/>
        </w:tabs>
        <w:spacing w:after="0" w:line="360" w:lineRule="auto"/>
        <w:ind w:left="0" w:right="-1" w:firstLine="709"/>
        <w:jc w:val="both"/>
        <w:rPr>
          <w:rFonts w:ascii="Times New Roman" w:hAnsi="Times New Roman" w:cs="Times New Roman"/>
          <w:sz w:val="24"/>
          <w:szCs w:val="24"/>
        </w:rPr>
      </w:pPr>
      <w:r w:rsidRPr="008E5B56">
        <w:rPr>
          <w:rFonts w:ascii="Times New Roman" w:eastAsia="Arial" w:hAnsi="Times New Roman" w:cs="Times New Roman"/>
          <w:sz w:val="24"/>
          <w:szCs w:val="24"/>
        </w:rPr>
        <w:t>Gerekli olan bilim ve teknik içerikli araştırma</w:t>
      </w:r>
      <w:r>
        <w:rPr>
          <w:rFonts w:ascii="Times New Roman" w:eastAsia="Arial" w:hAnsi="Times New Roman" w:cs="Times New Roman"/>
          <w:sz w:val="24"/>
          <w:szCs w:val="24"/>
        </w:rPr>
        <w:t>,</w:t>
      </w:r>
      <w:r w:rsidRPr="008E5B56">
        <w:rPr>
          <w:rFonts w:ascii="Times New Roman" w:eastAsia="Arial" w:hAnsi="Times New Roman" w:cs="Times New Roman"/>
          <w:sz w:val="24"/>
          <w:szCs w:val="24"/>
        </w:rPr>
        <w:t xml:space="preserve"> araştırma-geli</w:t>
      </w:r>
      <w:r w:rsidRPr="008E5B56">
        <w:rPr>
          <w:rFonts w:ascii="Times New Roman" w:eastAsia="Arial" w:hAnsi="Times New Roman" w:cs="Times New Roman"/>
          <w:spacing w:val="11"/>
          <w:sz w:val="24"/>
          <w:szCs w:val="24"/>
        </w:rPr>
        <w:t>ş</w:t>
      </w:r>
      <w:r w:rsidRPr="008E5B56">
        <w:rPr>
          <w:rFonts w:ascii="Times New Roman" w:eastAsia="Arial" w:hAnsi="Times New Roman" w:cs="Times New Roman"/>
          <w:sz w:val="24"/>
          <w:szCs w:val="24"/>
        </w:rPr>
        <w:t xml:space="preserve">tirme çalışmalarının planlanma ve uygulanmasının da sağlanması, </w:t>
      </w:r>
    </w:p>
    <w:p w:rsidR="00FD3648" w:rsidRPr="008E5B56" w:rsidRDefault="00FD3648" w:rsidP="00FD3648">
      <w:pPr>
        <w:pStyle w:val="ListeParagraf"/>
        <w:numPr>
          <w:ilvl w:val="0"/>
          <w:numId w:val="11"/>
        </w:numPr>
        <w:tabs>
          <w:tab w:val="left" w:pos="284"/>
          <w:tab w:val="left" w:pos="1134"/>
          <w:tab w:val="left" w:pos="1701"/>
          <w:tab w:val="left" w:pos="8364"/>
        </w:tabs>
        <w:spacing w:after="0" w:line="360" w:lineRule="auto"/>
        <w:ind w:left="0" w:right="-1" w:firstLine="709"/>
        <w:jc w:val="both"/>
        <w:rPr>
          <w:rFonts w:ascii="Times New Roman" w:hAnsi="Times New Roman" w:cs="Times New Roman"/>
          <w:sz w:val="24"/>
          <w:szCs w:val="24"/>
        </w:rPr>
      </w:pPr>
      <w:r w:rsidRPr="008E5B56">
        <w:rPr>
          <w:rFonts w:ascii="Times New Roman" w:eastAsia="Arial" w:hAnsi="Times New Roman" w:cs="Times New Roman"/>
          <w:sz w:val="24"/>
          <w:szCs w:val="24"/>
        </w:rPr>
        <w:t xml:space="preserve">Ülkede deprem kayıt ağının oluşturulması erken uyarı ile kontrol sistemlerinin kurulmasının ve geliştirilmesinin sağlanması,  </w:t>
      </w:r>
    </w:p>
    <w:p w:rsidR="00FD3648" w:rsidRPr="008E5B56" w:rsidRDefault="00FD3648" w:rsidP="00FD3648">
      <w:pPr>
        <w:pStyle w:val="ListeParagraf"/>
        <w:numPr>
          <w:ilvl w:val="0"/>
          <w:numId w:val="11"/>
        </w:numPr>
        <w:tabs>
          <w:tab w:val="left" w:pos="284"/>
          <w:tab w:val="left" w:pos="1134"/>
          <w:tab w:val="left" w:pos="1701"/>
          <w:tab w:val="left" w:pos="8364"/>
        </w:tabs>
        <w:spacing w:after="0" w:line="360" w:lineRule="auto"/>
        <w:ind w:left="0" w:right="-1" w:firstLine="709"/>
        <w:jc w:val="both"/>
        <w:rPr>
          <w:rFonts w:ascii="Times New Roman" w:hAnsi="Times New Roman" w:cs="Times New Roman"/>
          <w:sz w:val="24"/>
          <w:szCs w:val="24"/>
        </w:rPr>
      </w:pPr>
      <w:r w:rsidRPr="008E5B56">
        <w:rPr>
          <w:rFonts w:ascii="Times New Roman" w:eastAsia="Arial" w:hAnsi="Times New Roman" w:cs="Times New Roman"/>
          <w:sz w:val="24"/>
          <w:szCs w:val="24"/>
        </w:rPr>
        <w:t>Zararların azaltılması hususunda ilgili kesimin dahil olduğu kapsamlı eğitim çalışmalarının yapılması,</w:t>
      </w:r>
    </w:p>
    <w:p w:rsidR="00FD3648" w:rsidRPr="008E5B56" w:rsidRDefault="00FD3648" w:rsidP="00FD3648">
      <w:pPr>
        <w:pStyle w:val="ListeParagraf"/>
        <w:numPr>
          <w:ilvl w:val="0"/>
          <w:numId w:val="11"/>
        </w:numPr>
        <w:tabs>
          <w:tab w:val="left" w:pos="284"/>
          <w:tab w:val="left" w:pos="1134"/>
          <w:tab w:val="left" w:pos="1701"/>
          <w:tab w:val="left" w:pos="8364"/>
        </w:tabs>
        <w:spacing w:after="0" w:line="360" w:lineRule="auto"/>
        <w:ind w:left="0" w:right="-1" w:firstLine="709"/>
        <w:jc w:val="both"/>
        <w:rPr>
          <w:rFonts w:ascii="Times New Roman" w:hAnsi="Times New Roman" w:cs="Times New Roman"/>
          <w:sz w:val="24"/>
          <w:szCs w:val="24"/>
        </w:rPr>
      </w:pPr>
      <w:r w:rsidRPr="008E5B56">
        <w:rPr>
          <w:rFonts w:ascii="Times New Roman" w:eastAsia="Arial" w:hAnsi="Times New Roman" w:cs="Times New Roman"/>
          <w:sz w:val="24"/>
          <w:szCs w:val="24"/>
        </w:rPr>
        <w:t xml:space="preserve">Kalkınmanın tüm aşamalarında zarar azaltma kavramına yer verilerek faaliyete geçirilmesinin sağlanması, </w:t>
      </w:r>
    </w:p>
    <w:p w:rsidR="00FD3648" w:rsidRPr="008E5B56" w:rsidRDefault="00FD3648" w:rsidP="00B04EF5">
      <w:pPr>
        <w:pStyle w:val="ListeParagraf"/>
        <w:numPr>
          <w:ilvl w:val="0"/>
          <w:numId w:val="11"/>
        </w:numPr>
        <w:tabs>
          <w:tab w:val="left" w:pos="284"/>
          <w:tab w:val="left" w:pos="1134"/>
          <w:tab w:val="left" w:pos="1701"/>
          <w:tab w:val="left" w:pos="8364"/>
        </w:tabs>
        <w:spacing w:after="0" w:line="360" w:lineRule="auto"/>
        <w:ind w:left="0" w:right="-1" w:firstLine="709"/>
        <w:jc w:val="both"/>
        <w:rPr>
          <w:rFonts w:ascii="Times New Roman" w:hAnsi="Times New Roman" w:cs="Times New Roman"/>
          <w:sz w:val="24"/>
          <w:szCs w:val="24"/>
        </w:rPr>
      </w:pPr>
      <w:r w:rsidRPr="008E5B56">
        <w:rPr>
          <w:rFonts w:ascii="Times New Roman" w:eastAsia="Arial" w:hAnsi="Times New Roman" w:cs="Times New Roman"/>
          <w:sz w:val="24"/>
          <w:szCs w:val="24"/>
        </w:rPr>
        <w:t>Kriz karşısında mühendislik alanında alınabilecek önleyici ve zarar azaltıcı önlemlerin geliştirilerek uygulanmasının</w:t>
      </w:r>
      <w:r>
        <w:rPr>
          <w:rFonts w:ascii="Times New Roman" w:eastAsia="Arial" w:hAnsi="Times New Roman" w:cs="Times New Roman"/>
          <w:sz w:val="24"/>
          <w:szCs w:val="24"/>
        </w:rPr>
        <w:t xml:space="preserve"> sağlanması </w:t>
      </w:r>
      <w:r w:rsidRPr="008E5B56">
        <w:rPr>
          <w:rFonts w:ascii="Times New Roman" w:eastAsia="Arial" w:hAnsi="Times New Roman" w:cs="Times New Roman"/>
          <w:sz w:val="24"/>
          <w:szCs w:val="24"/>
        </w:rPr>
        <w:t>(Yavaş, 2004: 53-54).</w:t>
      </w:r>
    </w:p>
    <w:p w:rsidR="00FD3648" w:rsidRPr="00F76826" w:rsidRDefault="00FD3648" w:rsidP="00B04EF5">
      <w:pPr>
        <w:pStyle w:val="ListeParagraf"/>
        <w:tabs>
          <w:tab w:val="left" w:pos="709"/>
          <w:tab w:val="left" w:pos="1701"/>
        </w:tabs>
        <w:spacing w:after="0" w:line="360" w:lineRule="auto"/>
        <w:ind w:left="1418" w:right="709"/>
        <w:jc w:val="both"/>
        <w:rPr>
          <w:rFonts w:ascii="Times New Roman" w:hAnsi="Times New Roman" w:cs="Times New Roman"/>
          <w:sz w:val="24"/>
        </w:rPr>
      </w:pPr>
    </w:p>
    <w:p w:rsidR="00FD3648" w:rsidRPr="008C42E2" w:rsidRDefault="00FD3648" w:rsidP="00B04EF5">
      <w:pPr>
        <w:pStyle w:val="Balk4"/>
        <w:numPr>
          <w:ilvl w:val="3"/>
          <w:numId w:val="44"/>
        </w:numPr>
        <w:tabs>
          <w:tab w:val="left" w:pos="1560"/>
        </w:tabs>
        <w:spacing w:before="0" w:line="360" w:lineRule="auto"/>
        <w:ind w:hanging="11"/>
        <w:rPr>
          <w:rFonts w:ascii="Times New Roman" w:hAnsi="Times New Roman" w:cs="Times New Roman"/>
          <w:i w:val="0"/>
          <w:color w:val="auto"/>
          <w:sz w:val="32"/>
          <w:szCs w:val="24"/>
        </w:rPr>
      </w:pPr>
      <w:bookmarkStart w:id="425" w:name="_Toc461364977"/>
      <w:r w:rsidRPr="008C42E2">
        <w:rPr>
          <w:rFonts w:ascii="Times New Roman" w:hAnsi="Times New Roman" w:cs="Times New Roman"/>
          <w:i w:val="0"/>
          <w:color w:val="auto"/>
          <w:sz w:val="24"/>
        </w:rPr>
        <w:t>Hazırlıklı Olma</w:t>
      </w:r>
      <w:bookmarkEnd w:id="425"/>
    </w:p>
    <w:p w:rsidR="00FD3648" w:rsidRPr="00F76826" w:rsidRDefault="00FD3648" w:rsidP="00B04EF5">
      <w:pPr>
        <w:spacing w:after="0" w:line="360" w:lineRule="auto"/>
        <w:ind w:right="52" w:firstLine="715"/>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Hazırlıklı olma aşaması, afetten etkilenme ihtimali olan vatandaşların afetler konusunda bilgilendirilmesinin sağlanması veya afete maruz kalan kişilere yardımcı olmak ve olası bir afetin en az kayıpla atlatılması ile ilgili çalışmaları kapsamaktadır. Bu dönemdeki faaliyetler sadece afetin sinyallerini verdiği dönemdeki kısa dönemli uygulamaları değil hem kısa dönemli hem de uzun dönemli çalışmaları kapsamaktadır.</w:t>
      </w:r>
    </w:p>
    <w:p w:rsidR="00FD3648" w:rsidRPr="00F76826" w:rsidRDefault="00FD3648" w:rsidP="00FD3648">
      <w:pPr>
        <w:spacing w:after="0" w:line="360" w:lineRule="auto"/>
        <w:ind w:right="52" w:firstLine="715"/>
        <w:jc w:val="both"/>
        <w:rPr>
          <w:rFonts w:ascii="Times New Roman" w:eastAsia="Arial" w:hAnsi="Times New Roman" w:cs="Times New Roman"/>
        </w:rPr>
      </w:pPr>
      <w:r w:rsidRPr="00F76826">
        <w:rPr>
          <w:rFonts w:ascii="Times New Roman" w:hAnsi="Times New Roman" w:cs="Times New Roman"/>
          <w:sz w:val="24"/>
          <w:szCs w:val="24"/>
        </w:rPr>
        <w:t>Risk yönetimin aşamalarında hazırlık safhasında yürütülen çalışmaların temel amacı “tehlikenin insanlar için olumsuz etkiler doğurabilecek sonuçlarına karşı önlemler alarak, zamanında, en uygun şekilde ve en etkili organizasyon ve yöntemler ile müd</w:t>
      </w:r>
      <w:r>
        <w:rPr>
          <w:rFonts w:ascii="Times New Roman" w:hAnsi="Times New Roman" w:cs="Times New Roman"/>
          <w:sz w:val="24"/>
          <w:szCs w:val="24"/>
        </w:rPr>
        <w:t>ahale edebilmeye hazırlanmaktır</w:t>
      </w:r>
      <w:r w:rsidRPr="00F76826">
        <w:rPr>
          <w:rFonts w:ascii="Times New Roman" w:hAnsi="Times New Roman" w:cs="Times New Roman"/>
          <w:sz w:val="24"/>
          <w:szCs w:val="24"/>
        </w:rPr>
        <w:t xml:space="preserve">” </w:t>
      </w:r>
      <w:r w:rsidRPr="00F76826">
        <w:rPr>
          <w:rFonts w:ascii="Times New Roman" w:hAnsi="Times New Roman" w:cs="Times New Roman"/>
          <w:noProof/>
          <w:sz w:val="24"/>
          <w:szCs w:val="24"/>
        </w:rPr>
        <w:t>(Kadıoğlu ve Özdamar, 2008: 18).</w:t>
      </w:r>
    </w:p>
    <w:p w:rsidR="00FD3648" w:rsidRPr="00F76826" w:rsidRDefault="00FD3648" w:rsidP="00FD3648">
      <w:pPr>
        <w:autoSpaceDE w:val="0"/>
        <w:autoSpaceDN w:val="0"/>
        <w:adjustRightInd w:val="0"/>
        <w:spacing w:after="0" w:line="360" w:lineRule="auto"/>
        <w:ind w:firstLine="708"/>
        <w:jc w:val="both"/>
        <w:rPr>
          <w:rFonts w:ascii="Times New Roman" w:eastAsia="TimesNewRomanPSMT" w:hAnsi="Times New Roman" w:cs="Times New Roman"/>
        </w:rPr>
      </w:pPr>
      <w:r w:rsidRPr="00C9634A">
        <w:rPr>
          <w:rFonts w:ascii="Times New Roman" w:eastAsia="Arial" w:hAnsi="Times New Roman" w:cs="Times New Roman"/>
          <w:sz w:val="24"/>
          <w:szCs w:val="24"/>
        </w:rPr>
        <w:t>Önceden hazırlıklı olma aşaması can ve mal kayıplarının en düşük seviyede kalmasının sağlanması, tehlikeye maruz kalması beklenen insanların bulundukları</w:t>
      </w:r>
      <w:r w:rsidRPr="00F76826">
        <w:rPr>
          <w:rFonts w:ascii="Times New Roman" w:eastAsia="Arial" w:hAnsi="Times New Roman" w:cs="Times New Roman"/>
          <w:sz w:val="24"/>
          <w:szCs w:val="24"/>
        </w:rPr>
        <w:t xml:space="preserve"> bölgeden</w:t>
      </w:r>
      <w:r w:rsidR="000B58AE">
        <w:rPr>
          <w:rFonts w:ascii="Times New Roman" w:eastAsia="Arial" w:hAnsi="Times New Roman" w:cs="Times New Roman"/>
          <w:sz w:val="24"/>
          <w:szCs w:val="24"/>
        </w:rPr>
        <w:t xml:space="preserve"> </w:t>
      </w:r>
      <w:r w:rsidRPr="00F76826">
        <w:rPr>
          <w:rFonts w:ascii="Times New Roman" w:eastAsia="Arial" w:hAnsi="Times New Roman" w:cs="Times New Roman"/>
          <w:sz w:val="24"/>
          <w:szCs w:val="24"/>
        </w:rPr>
        <w:t>belli bir süre için uzaklaştırılması, uygun zamanda ve etkili arama, kurtarma ve iyile</w:t>
      </w:r>
      <w:r w:rsidRPr="00F76826">
        <w:rPr>
          <w:rFonts w:ascii="Times New Roman" w:eastAsia="Arial" w:hAnsi="Times New Roman" w:cs="Times New Roman"/>
          <w:spacing w:val="22"/>
          <w:sz w:val="24"/>
          <w:szCs w:val="24"/>
        </w:rPr>
        <w:t>ş</w:t>
      </w:r>
      <w:r w:rsidRPr="00F76826">
        <w:rPr>
          <w:rFonts w:ascii="Times New Roman" w:eastAsia="Arial" w:hAnsi="Times New Roman" w:cs="Times New Roman"/>
          <w:sz w:val="24"/>
          <w:szCs w:val="24"/>
        </w:rPr>
        <w:t>tirme çalıştırmalarının kolay hale getirilmesi amacıyla</w:t>
      </w:r>
      <w:r w:rsidR="00227F43">
        <w:rPr>
          <w:rFonts w:ascii="Times New Roman" w:eastAsia="Arial" w:hAnsi="Times New Roman" w:cs="Times New Roman"/>
          <w:sz w:val="24"/>
          <w:szCs w:val="24"/>
        </w:rPr>
        <w:t xml:space="preserve"> </w:t>
      </w:r>
      <w:r w:rsidRPr="00F76826">
        <w:rPr>
          <w:rFonts w:ascii="Times New Roman" w:eastAsia="Arial" w:hAnsi="Times New Roman" w:cs="Times New Roman"/>
          <w:sz w:val="24"/>
          <w:szCs w:val="24"/>
        </w:rPr>
        <w:t>planlanmış bir dizi faaliyetler</w:t>
      </w:r>
      <w:r>
        <w:rPr>
          <w:rFonts w:ascii="Times New Roman" w:eastAsia="Arial" w:hAnsi="Times New Roman" w:cs="Times New Roman"/>
          <w:sz w:val="24"/>
          <w:szCs w:val="24"/>
        </w:rPr>
        <w:t xml:space="preserve">i içermektedir </w:t>
      </w:r>
      <w:r w:rsidRPr="00F76826">
        <w:rPr>
          <w:rFonts w:ascii="Times New Roman" w:eastAsia="Arial" w:hAnsi="Times New Roman" w:cs="Times New Roman"/>
          <w:noProof/>
          <w:sz w:val="24"/>
          <w:szCs w:val="24"/>
        </w:rPr>
        <w:t>(Yavaş, 2004: 56)</w:t>
      </w:r>
    </w:p>
    <w:p w:rsidR="00FD3648" w:rsidRPr="00F76826" w:rsidRDefault="00FD3648" w:rsidP="00FD3648">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 xml:space="preserve">Olası bir afette kayıpların, tehlikelerin giderilmesi ve acil yardım ihtiyacını karşılanması için, “arama-kurtarma” faaliyetlerinde etkinlik kazanmanın önemli olduğu aşamadır. Afet sonrasında acil başvurulacak sağlık, barınma gibi konulardaki ihtiyacı göz önünde bulundurarak stok oluşturmayı ve haberleşme, alarm ve önceden uyarı </w:t>
      </w:r>
      <w:r w:rsidRPr="00F76826">
        <w:rPr>
          <w:rFonts w:ascii="Times New Roman" w:hAnsi="Times New Roman" w:cs="Times New Roman"/>
          <w:sz w:val="24"/>
          <w:szCs w:val="24"/>
        </w:rPr>
        <w:lastRenderedPageBreak/>
        <w:t>sistemlerinin tesisini de kapsayan planlama safhasıdır. Afet yönetiminin evrelerinde yapılması gerekenleri ve yapılanları birbirinden tamamen ayırmak imkânsızdır.</w:t>
      </w:r>
    </w:p>
    <w:p w:rsidR="00FD3648" w:rsidRPr="00F76826" w:rsidRDefault="00FD3648" w:rsidP="00FD3648">
      <w:pPr>
        <w:pStyle w:val="Default"/>
        <w:spacing w:line="360" w:lineRule="auto"/>
        <w:ind w:firstLine="708"/>
        <w:jc w:val="both"/>
        <w:rPr>
          <w:color w:val="auto"/>
        </w:rPr>
      </w:pPr>
      <w:r w:rsidRPr="00F76826">
        <w:rPr>
          <w:color w:val="auto"/>
        </w:rPr>
        <w:t>Hazırlıklı olma aşamasında risk yönetimi önemli hale geldiğinden</w:t>
      </w:r>
      <w:r w:rsidR="00227F43">
        <w:rPr>
          <w:color w:val="auto"/>
        </w:rPr>
        <w:t xml:space="preserve"> </w:t>
      </w:r>
      <w:r w:rsidRPr="00F76826">
        <w:rPr>
          <w:color w:val="auto"/>
        </w:rPr>
        <w:t>yapılması gerekli olan risk yönetimi ile ilgili ç</w:t>
      </w:r>
      <w:r>
        <w:rPr>
          <w:color w:val="auto"/>
        </w:rPr>
        <w:t xml:space="preserve">alışmaları içeren örnekler aşağıdaki gibi </w:t>
      </w:r>
      <w:r w:rsidRPr="00F76826">
        <w:rPr>
          <w:color w:val="auto"/>
        </w:rPr>
        <w:t>özetlenebilir:</w:t>
      </w:r>
    </w:p>
    <w:p w:rsidR="00FD3648" w:rsidRPr="00F76826" w:rsidRDefault="00FD3648" w:rsidP="00FD3648">
      <w:pPr>
        <w:pStyle w:val="Default"/>
        <w:numPr>
          <w:ilvl w:val="0"/>
          <w:numId w:val="24"/>
        </w:numPr>
        <w:tabs>
          <w:tab w:val="left" w:pos="993"/>
        </w:tabs>
        <w:spacing w:line="360" w:lineRule="auto"/>
        <w:ind w:left="0" w:right="-1" w:firstLine="709"/>
        <w:jc w:val="both"/>
        <w:rPr>
          <w:color w:val="auto"/>
        </w:rPr>
      </w:pPr>
      <w:r w:rsidRPr="00F76826">
        <w:rPr>
          <w:color w:val="auto"/>
        </w:rPr>
        <w:t xml:space="preserve">Afet Acil Yardım Planları ve bu planın toplu bakım, tahliye, iletişim, barınma, tıbbi yardım, vb. eklerinin hazırlanması, </w:t>
      </w:r>
    </w:p>
    <w:p w:rsidR="00FD3648" w:rsidRPr="00F76826" w:rsidRDefault="00FD3648" w:rsidP="00FD3648">
      <w:pPr>
        <w:pStyle w:val="Default"/>
        <w:numPr>
          <w:ilvl w:val="0"/>
          <w:numId w:val="24"/>
        </w:numPr>
        <w:tabs>
          <w:tab w:val="left" w:pos="993"/>
        </w:tabs>
        <w:spacing w:line="360" w:lineRule="auto"/>
        <w:ind w:left="0" w:right="-1" w:firstLine="709"/>
        <w:jc w:val="both"/>
        <w:rPr>
          <w:color w:val="auto"/>
        </w:rPr>
      </w:pPr>
      <w:r w:rsidRPr="00F76826">
        <w:rPr>
          <w:color w:val="auto"/>
        </w:rPr>
        <w:t xml:space="preserve">Acil Yardım Hizmet Grupları ve Teşkilat Şemasının yapılması, </w:t>
      </w:r>
    </w:p>
    <w:p w:rsidR="00FD3648" w:rsidRPr="00F76826" w:rsidRDefault="00FD3648" w:rsidP="00FD3648">
      <w:pPr>
        <w:pStyle w:val="Default"/>
        <w:numPr>
          <w:ilvl w:val="0"/>
          <w:numId w:val="12"/>
        </w:numPr>
        <w:tabs>
          <w:tab w:val="left" w:pos="993"/>
        </w:tabs>
        <w:spacing w:line="360" w:lineRule="auto"/>
        <w:ind w:left="0" w:right="-1" w:firstLine="709"/>
        <w:jc w:val="both"/>
        <w:rPr>
          <w:color w:val="auto"/>
        </w:rPr>
      </w:pPr>
      <w:r w:rsidRPr="00F76826">
        <w:rPr>
          <w:color w:val="auto"/>
        </w:rPr>
        <w:t>Afet Yönetim Merkezinin (AYM) kurulması,</w:t>
      </w:r>
    </w:p>
    <w:p w:rsidR="00FD3648" w:rsidRPr="00F76826" w:rsidRDefault="00FD3648" w:rsidP="00FD3648">
      <w:pPr>
        <w:pStyle w:val="Default"/>
        <w:numPr>
          <w:ilvl w:val="0"/>
          <w:numId w:val="12"/>
        </w:numPr>
        <w:tabs>
          <w:tab w:val="left" w:pos="993"/>
        </w:tabs>
        <w:spacing w:line="360" w:lineRule="auto"/>
        <w:ind w:left="0" w:right="-1" w:firstLine="709"/>
        <w:jc w:val="both"/>
        <w:rPr>
          <w:color w:val="auto"/>
        </w:rPr>
      </w:pPr>
      <w:r w:rsidRPr="00F76826">
        <w:rPr>
          <w:color w:val="auto"/>
        </w:rPr>
        <w:t>Acil durum malzemelerinin temin edilmesi,</w:t>
      </w:r>
    </w:p>
    <w:p w:rsidR="00FD3648" w:rsidRPr="00F76826" w:rsidRDefault="00FD3648" w:rsidP="00FD3648">
      <w:pPr>
        <w:pStyle w:val="Default"/>
        <w:numPr>
          <w:ilvl w:val="0"/>
          <w:numId w:val="12"/>
        </w:numPr>
        <w:tabs>
          <w:tab w:val="left" w:pos="993"/>
        </w:tabs>
        <w:spacing w:line="360" w:lineRule="auto"/>
        <w:ind w:left="0" w:right="-1" w:firstLine="709"/>
        <w:jc w:val="both"/>
        <w:rPr>
          <w:color w:val="auto"/>
        </w:rPr>
      </w:pPr>
      <w:r w:rsidRPr="00F76826">
        <w:rPr>
          <w:color w:val="auto"/>
        </w:rPr>
        <w:t>Afet yönetimi eğitiminin AYM elemanları için alınması,</w:t>
      </w:r>
    </w:p>
    <w:p w:rsidR="00FD3648" w:rsidRPr="00F76826" w:rsidRDefault="00FD3648" w:rsidP="00FD3648">
      <w:pPr>
        <w:pStyle w:val="Default"/>
        <w:numPr>
          <w:ilvl w:val="0"/>
          <w:numId w:val="12"/>
        </w:numPr>
        <w:tabs>
          <w:tab w:val="left" w:pos="993"/>
        </w:tabs>
        <w:spacing w:line="360" w:lineRule="auto"/>
        <w:ind w:left="0" w:right="-1" w:firstLine="709"/>
        <w:jc w:val="both"/>
        <w:rPr>
          <w:color w:val="auto"/>
        </w:rPr>
      </w:pPr>
      <w:r w:rsidRPr="00F76826">
        <w:rPr>
          <w:color w:val="auto"/>
        </w:rPr>
        <w:t xml:space="preserve">STK'lar ile işbirliğinin geliştirilmesi, </w:t>
      </w:r>
    </w:p>
    <w:p w:rsidR="00FD3648" w:rsidRPr="00F76826" w:rsidRDefault="00FD3648" w:rsidP="00FD3648">
      <w:pPr>
        <w:pStyle w:val="Default"/>
        <w:numPr>
          <w:ilvl w:val="0"/>
          <w:numId w:val="12"/>
        </w:numPr>
        <w:tabs>
          <w:tab w:val="left" w:pos="993"/>
        </w:tabs>
        <w:spacing w:line="360" w:lineRule="auto"/>
        <w:ind w:left="0" w:right="-1" w:firstLine="709"/>
        <w:jc w:val="both"/>
        <w:rPr>
          <w:color w:val="auto"/>
        </w:rPr>
      </w:pPr>
      <w:r w:rsidRPr="00F76826">
        <w:rPr>
          <w:color w:val="auto"/>
        </w:rPr>
        <w:t>Tatbikatların ve egzersizlerin planlanması ve icra edilmesi,</w:t>
      </w:r>
    </w:p>
    <w:p w:rsidR="00FD3648" w:rsidRPr="00F76826" w:rsidRDefault="00FD3648" w:rsidP="00FD3648">
      <w:pPr>
        <w:pStyle w:val="Default"/>
        <w:numPr>
          <w:ilvl w:val="0"/>
          <w:numId w:val="12"/>
        </w:numPr>
        <w:tabs>
          <w:tab w:val="left" w:pos="993"/>
        </w:tabs>
        <w:spacing w:line="360" w:lineRule="auto"/>
        <w:ind w:left="0" w:right="-1" w:firstLine="709"/>
        <w:jc w:val="both"/>
        <w:rPr>
          <w:color w:val="auto"/>
        </w:rPr>
      </w:pPr>
      <w:r>
        <w:rPr>
          <w:color w:val="auto"/>
        </w:rPr>
        <w:t>Kamuoyunun bilinçlendirilmesi</w:t>
      </w:r>
      <w:r w:rsidRPr="00F76826">
        <w:rPr>
          <w:color w:val="auto"/>
        </w:rPr>
        <w:t xml:space="preserve"> kapsamında kampanyalar yapılması ve halka bu konuda eğitimler verilmesi,</w:t>
      </w:r>
    </w:p>
    <w:p w:rsidR="00FD3648" w:rsidRPr="00F76826" w:rsidRDefault="00FD3648" w:rsidP="00FD3648">
      <w:pPr>
        <w:pStyle w:val="Default"/>
        <w:numPr>
          <w:ilvl w:val="0"/>
          <w:numId w:val="12"/>
        </w:numPr>
        <w:tabs>
          <w:tab w:val="left" w:pos="993"/>
        </w:tabs>
        <w:spacing w:line="360" w:lineRule="auto"/>
        <w:ind w:left="0" w:right="-1" w:firstLine="709"/>
        <w:jc w:val="both"/>
        <w:rPr>
          <w:color w:val="auto"/>
        </w:rPr>
      </w:pPr>
      <w:r w:rsidRPr="00F76826">
        <w:rPr>
          <w:color w:val="auto"/>
        </w:rPr>
        <w:t xml:space="preserve">Afet yönetimiyle ilgili planların merkezi düzeyde hazırlanarak geliştirilmesi, </w:t>
      </w:r>
    </w:p>
    <w:p w:rsidR="00FD3648" w:rsidRPr="00F76826" w:rsidRDefault="00FD3648" w:rsidP="00FD3648">
      <w:pPr>
        <w:pStyle w:val="Default"/>
        <w:numPr>
          <w:ilvl w:val="0"/>
          <w:numId w:val="12"/>
        </w:numPr>
        <w:tabs>
          <w:tab w:val="left" w:pos="993"/>
        </w:tabs>
        <w:spacing w:line="360" w:lineRule="auto"/>
        <w:ind w:left="0" w:right="-1" w:firstLine="709"/>
        <w:jc w:val="both"/>
        <w:rPr>
          <w:color w:val="auto"/>
        </w:rPr>
      </w:pPr>
      <w:r w:rsidRPr="00F76826">
        <w:rPr>
          <w:color w:val="auto"/>
        </w:rPr>
        <w:t xml:space="preserve">“Afet Acil Yardım Planlarının”  il düzeyinde hazırlanması ve geliştirilmesi, </w:t>
      </w:r>
    </w:p>
    <w:p w:rsidR="00FD3648" w:rsidRPr="00F76826" w:rsidRDefault="00FD3648" w:rsidP="00FD3648">
      <w:pPr>
        <w:pStyle w:val="Default"/>
        <w:numPr>
          <w:ilvl w:val="0"/>
          <w:numId w:val="12"/>
        </w:numPr>
        <w:tabs>
          <w:tab w:val="left" w:pos="993"/>
        </w:tabs>
        <w:spacing w:line="360" w:lineRule="auto"/>
        <w:ind w:left="0" w:right="-1" w:firstLine="709"/>
        <w:jc w:val="both"/>
        <w:rPr>
          <w:color w:val="auto"/>
        </w:rPr>
      </w:pPr>
      <w:r w:rsidRPr="00F76826">
        <w:rPr>
          <w:color w:val="auto"/>
        </w:rPr>
        <w:t>Bu planlar kapsamında görev</w:t>
      </w:r>
      <w:r>
        <w:rPr>
          <w:color w:val="auto"/>
        </w:rPr>
        <w:t>li</w:t>
      </w:r>
      <w:r w:rsidRPr="00F76826">
        <w:rPr>
          <w:color w:val="auto"/>
        </w:rPr>
        <w:t xml:space="preserve"> ve sorum</w:t>
      </w:r>
      <w:r>
        <w:rPr>
          <w:color w:val="auto"/>
        </w:rPr>
        <w:t xml:space="preserve">lu olan personelin eğitimler ile uygulamalar aracılığıyla </w:t>
      </w:r>
      <w:r w:rsidRPr="00F76826">
        <w:rPr>
          <w:color w:val="auto"/>
        </w:rPr>
        <w:t xml:space="preserve">bilgi ve beceri </w:t>
      </w:r>
      <w:r>
        <w:rPr>
          <w:color w:val="auto"/>
        </w:rPr>
        <w:t>seviyelerinin yükseltilmesi</w:t>
      </w:r>
      <w:r w:rsidRPr="00F76826">
        <w:rPr>
          <w:color w:val="auto"/>
        </w:rPr>
        <w:t>, gerektiği durumlarda bölge</w:t>
      </w:r>
      <w:r>
        <w:rPr>
          <w:color w:val="auto"/>
        </w:rPr>
        <w:t xml:space="preserve">sel </w:t>
      </w:r>
      <w:r w:rsidRPr="00F76826">
        <w:rPr>
          <w:color w:val="auto"/>
        </w:rPr>
        <w:t>teçhizat merkezleri</w:t>
      </w:r>
      <w:r>
        <w:rPr>
          <w:color w:val="auto"/>
        </w:rPr>
        <w:t>nin</w:t>
      </w:r>
      <w:r w:rsidRPr="00F76826">
        <w:rPr>
          <w:color w:val="auto"/>
        </w:rPr>
        <w:t xml:space="preserve"> k</w:t>
      </w:r>
      <w:r>
        <w:rPr>
          <w:color w:val="auto"/>
        </w:rPr>
        <w:t>urulması ve kritik materyallerin stoklarının yapılması</w:t>
      </w:r>
      <w:r w:rsidRPr="00F76826">
        <w:rPr>
          <w:color w:val="auto"/>
        </w:rPr>
        <w:t xml:space="preserve">, </w:t>
      </w:r>
    </w:p>
    <w:p w:rsidR="00FD3648" w:rsidRPr="00F76826" w:rsidRDefault="00FD3648" w:rsidP="00FD3648">
      <w:pPr>
        <w:pStyle w:val="Default"/>
        <w:numPr>
          <w:ilvl w:val="0"/>
          <w:numId w:val="12"/>
        </w:numPr>
        <w:tabs>
          <w:tab w:val="left" w:pos="993"/>
        </w:tabs>
        <w:spacing w:line="360" w:lineRule="auto"/>
        <w:ind w:left="0" w:right="-1" w:firstLine="709"/>
        <w:jc w:val="both"/>
        <w:rPr>
          <w:color w:val="auto"/>
        </w:rPr>
      </w:pPr>
      <w:r w:rsidRPr="00F76826">
        <w:rPr>
          <w:color w:val="auto"/>
        </w:rPr>
        <w:t>A</w:t>
      </w:r>
      <w:r>
        <w:rPr>
          <w:color w:val="auto"/>
        </w:rPr>
        <w:t xml:space="preserve">rama ve kurtarma çalışmalarının </w:t>
      </w:r>
      <w:r w:rsidRPr="00F76826">
        <w:rPr>
          <w:color w:val="auto"/>
        </w:rPr>
        <w:t>ö</w:t>
      </w:r>
      <w:r>
        <w:rPr>
          <w:color w:val="auto"/>
        </w:rPr>
        <w:t>rgütlenmesi ve geliştirilmesi, s</w:t>
      </w:r>
      <w:r w:rsidRPr="00F76826">
        <w:rPr>
          <w:color w:val="auto"/>
        </w:rPr>
        <w:t>orumlu personele eğitimler verilmesi ve bu eğitimlerin yaygınlaştırılması,</w:t>
      </w:r>
    </w:p>
    <w:p w:rsidR="00FD3648" w:rsidRPr="003C40EF" w:rsidRDefault="00FD3648" w:rsidP="003C40EF">
      <w:pPr>
        <w:pStyle w:val="Default"/>
        <w:numPr>
          <w:ilvl w:val="0"/>
          <w:numId w:val="12"/>
        </w:numPr>
        <w:tabs>
          <w:tab w:val="left" w:pos="993"/>
        </w:tabs>
        <w:spacing w:line="360" w:lineRule="auto"/>
        <w:ind w:left="0" w:right="-1" w:firstLine="709"/>
        <w:jc w:val="both"/>
        <w:rPr>
          <w:color w:val="auto"/>
        </w:rPr>
      </w:pPr>
      <w:r w:rsidRPr="003C40EF">
        <w:rPr>
          <w:color w:val="auto"/>
        </w:rPr>
        <w:t>Tahmin, erken uyarı ve alarm sistemlerinin kurulması, bu sistemlerin işletilmesi ve geliştirilmesi gibi ana faaliyetler şeklinde özetlenebilir (Kadıoğlu ve Özdamar, 2008: 18-19).</w:t>
      </w:r>
    </w:p>
    <w:p w:rsidR="00FD3648" w:rsidRPr="003C40EF" w:rsidRDefault="00FD3648" w:rsidP="003C40EF">
      <w:pPr>
        <w:pStyle w:val="Default"/>
        <w:spacing w:line="360" w:lineRule="auto"/>
        <w:ind w:firstLine="708"/>
        <w:jc w:val="both"/>
        <w:rPr>
          <w:color w:val="auto"/>
        </w:rPr>
      </w:pPr>
    </w:p>
    <w:p w:rsidR="00FD3648" w:rsidRPr="003C40EF" w:rsidRDefault="00FD3648" w:rsidP="003C40EF">
      <w:pPr>
        <w:pStyle w:val="Balk4"/>
        <w:numPr>
          <w:ilvl w:val="3"/>
          <w:numId w:val="44"/>
        </w:numPr>
        <w:tabs>
          <w:tab w:val="left" w:pos="1134"/>
          <w:tab w:val="left" w:pos="1276"/>
          <w:tab w:val="left" w:pos="1701"/>
        </w:tabs>
        <w:spacing w:before="0" w:line="360" w:lineRule="auto"/>
        <w:ind w:hanging="11"/>
        <w:rPr>
          <w:rFonts w:ascii="Times New Roman" w:hAnsi="Times New Roman" w:cs="Times New Roman"/>
          <w:i w:val="0"/>
          <w:color w:val="auto"/>
          <w:sz w:val="24"/>
          <w:szCs w:val="24"/>
        </w:rPr>
      </w:pPr>
      <w:bookmarkStart w:id="426" w:name="_Toc461364978"/>
      <w:r w:rsidRPr="003C40EF">
        <w:rPr>
          <w:rFonts w:ascii="Times New Roman" w:hAnsi="Times New Roman" w:cs="Times New Roman"/>
          <w:i w:val="0"/>
          <w:color w:val="auto"/>
          <w:sz w:val="24"/>
          <w:szCs w:val="24"/>
        </w:rPr>
        <w:t>Müdahale</w:t>
      </w:r>
      <w:bookmarkEnd w:id="426"/>
    </w:p>
    <w:p w:rsidR="00FD3648" w:rsidRPr="00F76826" w:rsidRDefault="00FD3648" w:rsidP="003C40EF">
      <w:pPr>
        <w:autoSpaceDE w:val="0"/>
        <w:autoSpaceDN w:val="0"/>
        <w:adjustRightInd w:val="0"/>
        <w:spacing w:after="0" w:line="360" w:lineRule="auto"/>
        <w:ind w:firstLine="709"/>
        <w:jc w:val="both"/>
        <w:rPr>
          <w:rFonts w:ascii="Times New Roman" w:hAnsi="Times New Roman" w:cs="Times New Roman"/>
          <w:sz w:val="24"/>
          <w:szCs w:val="24"/>
        </w:rPr>
      </w:pPr>
      <w:r w:rsidRPr="003C40EF">
        <w:rPr>
          <w:rFonts w:ascii="Times New Roman" w:eastAsia="TimesNewRomanPSMT" w:hAnsi="Times New Roman" w:cs="Times New Roman"/>
          <w:sz w:val="24"/>
          <w:szCs w:val="24"/>
        </w:rPr>
        <w:t>Müdahale aşaması yüksek stresli, zaman kısıtlılığının mevcut olduğu, bilgilerin belirsiz ve oldukça sınırlı ol</w:t>
      </w:r>
      <w:r w:rsidRPr="00F76826">
        <w:rPr>
          <w:rFonts w:ascii="Times New Roman" w:eastAsia="TimesNewRomanPSMT" w:hAnsi="Times New Roman" w:cs="Times New Roman"/>
          <w:sz w:val="24"/>
          <w:szCs w:val="24"/>
        </w:rPr>
        <w:t xml:space="preserve">duğu aşamadır. Bu süreçte yaşanan gereksiz gecikme </w:t>
      </w:r>
      <w:r w:rsidRPr="00F76826">
        <w:rPr>
          <w:rFonts w:ascii="Times New Roman" w:eastAsia="TimesNewRomanPSMT" w:hAnsi="Times New Roman" w:cs="Times New Roman"/>
          <w:sz w:val="24"/>
          <w:szCs w:val="24"/>
        </w:rPr>
        <w:lastRenderedPageBreak/>
        <w:t>önemli kayıplara neden olmaktadır. Çünkü bu evre afet sonrası kurtarılabilecek en fazla insanı ve minimuma indirilebilecek zararlar için büyük bir çabayı gerektirmektedir.</w:t>
      </w:r>
    </w:p>
    <w:p w:rsidR="00FD3648" w:rsidRPr="00F76826" w:rsidRDefault="00FD3648" w:rsidP="00140FCF">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Açıklamalı Afet Yönetimi Terimleri Sözlüğünde müdahale aşamasının afetin meydana gelmesi ile başlayan ilk evre olduğu belirtilmiş</w:t>
      </w:r>
      <w:r>
        <w:rPr>
          <w:rFonts w:ascii="Times New Roman" w:hAnsi="Times New Roman" w:cs="Times New Roman"/>
          <w:sz w:val="24"/>
          <w:szCs w:val="24"/>
        </w:rPr>
        <w:t>tir</w:t>
      </w:r>
      <w:r w:rsidRPr="00F76826">
        <w:rPr>
          <w:rFonts w:ascii="Times New Roman" w:hAnsi="Times New Roman" w:cs="Times New Roman"/>
          <w:sz w:val="24"/>
          <w:szCs w:val="24"/>
        </w:rPr>
        <w:t>. Arama-kurtarman çalışmalarının, ilk yardımın, tıbbi sağlık hizmetlerinin, gıdanın, barınmanın, giyim yardımlarının yapılması, su ve arıtma temini hizmetlerinin sağlanması ve hasar tespiti, yardım kaynaklarının koordinasyonunun sağlanması bu aşamanın içinde yer aldığına değinilmiştir. Ayrıca bu aşam</w:t>
      </w:r>
      <w:r>
        <w:rPr>
          <w:rFonts w:ascii="Times New Roman" w:hAnsi="Times New Roman" w:cs="Times New Roman"/>
          <w:sz w:val="24"/>
          <w:szCs w:val="24"/>
        </w:rPr>
        <w:t xml:space="preserve">anın ilk müdahaleyle başladığı </w:t>
      </w:r>
      <w:r w:rsidRPr="00F76826">
        <w:rPr>
          <w:rFonts w:ascii="Times New Roman" w:hAnsi="Times New Roman" w:cs="Times New Roman"/>
          <w:sz w:val="24"/>
          <w:szCs w:val="24"/>
        </w:rPr>
        <w:t>yaşanan duruma göre süresinin kısa ya da uz</w:t>
      </w:r>
      <w:r>
        <w:rPr>
          <w:rFonts w:ascii="Times New Roman" w:hAnsi="Times New Roman" w:cs="Times New Roman"/>
          <w:sz w:val="24"/>
          <w:szCs w:val="24"/>
        </w:rPr>
        <w:t>un sürebildiği bir süreç olduğu ifade edilmiştir</w:t>
      </w:r>
      <w:r w:rsidRPr="00F76826">
        <w:rPr>
          <w:rFonts w:ascii="Times New Roman" w:eastAsia="Cambria-Bold" w:hAnsi="Times New Roman" w:cs="Times New Roman"/>
          <w:bCs/>
          <w:sz w:val="24"/>
          <w:szCs w:val="24"/>
        </w:rPr>
        <w:t xml:space="preserve"> (</w:t>
      </w:r>
      <w:r w:rsidRPr="00F76826">
        <w:rPr>
          <w:rFonts w:ascii="Times New Roman" w:hAnsi="Times New Roman" w:cs="Times New Roman"/>
          <w:sz w:val="24"/>
          <w:szCs w:val="24"/>
        </w:rPr>
        <w:t>T.C.</w:t>
      </w:r>
      <w:r w:rsidR="000B58AE">
        <w:rPr>
          <w:rFonts w:ascii="Times New Roman" w:hAnsi="Times New Roman" w:cs="Times New Roman"/>
          <w:sz w:val="24"/>
          <w:szCs w:val="24"/>
        </w:rPr>
        <w:t xml:space="preserve"> </w:t>
      </w:r>
      <w:r w:rsidRPr="00F76826">
        <w:rPr>
          <w:rFonts w:ascii="Times New Roman" w:hAnsi="Times New Roman" w:cs="Times New Roman"/>
          <w:sz w:val="24"/>
          <w:szCs w:val="24"/>
        </w:rPr>
        <w:t xml:space="preserve">Başbakanlık Afet ve Acil Durum Yönetimi Başkanlığı, 2014: 116). </w:t>
      </w:r>
    </w:p>
    <w:p w:rsidR="00FD3648" w:rsidRPr="00F76826" w:rsidRDefault="00FD3648" w:rsidP="00140FCF">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Bu safha afet anını ve afetin hemen sonrasını kapsadığı için gerçekleştirilecek faaliyetlerin en hızlı şekilde en etkili yöntemlerle gerçekleştirilme</w:t>
      </w:r>
      <w:r>
        <w:rPr>
          <w:rFonts w:ascii="Times New Roman" w:hAnsi="Times New Roman" w:cs="Times New Roman"/>
          <w:sz w:val="24"/>
          <w:szCs w:val="24"/>
        </w:rPr>
        <w:t>si gerekmektedir.</w:t>
      </w:r>
      <w:r w:rsidRPr="00F76826">
        <w:rPr>
          <w:rFonts w:ascii="Times New Roman" w:hAnsi="Times New Roman" w:cs="Times New Roman"/>
          <w:sz w:val="24"/>
          <w:szCs w:val="24"/>
        </w:rPr>
        <w:t xml:space="preserve"> Afetler yerel olaylar</w:t>
      </w:r>
      <w:r>
        <w:rPr>
          <w:rFonts w:ascii="Times New Roman" w:hAnsi="Times New Roman" w:cs="Times New Roman"/>
          <w:sz w:val="24"/>
          <w:szCs w:val="24"/>
        </w:rPr>
        <w:t>ın içinde yer alması nedeniyle</w:t>
      </w:r>
      <w:r w:rsidRPr="00F76826">
        <w:rPr>
          <w:rFonts w:ascii="Times New Roman" w:hAnsi="Times New Roman" w:cs="Times New Roman"/>
          <w:sz w:val="24"/>
          <w:szCs w:val="24"/>
        </w:rPr>
        <w:t>,</w:t>
      </w:r>
      <w:r w:rsidR="000B58AE">
        <w:rPr>
          <w:rFonts w:ascii="Times New Roman" w:hAnsi="Times New Roman" w:cs="Times New Roman"/>
          <w:sz w:val="24"/>
          <w:szCs w:val="24"/>
        </w:rPr>
        <w:t xml:space="preserve"> </w:t>
      </w:r>
      <w:r w:rsidRPr="004A7CED">
        <w:rPr>
          <w:rFonts w:ascii="Times New Roman" w:hAnsi="Times New Roman" w:cs="Times New Roman"/>
          <w:sz w:val="24"/>
          <w:szCs w:val="24"/>
        </w:rPr>
        <w:t>yerel yönetim</w:t>
      </w:r>
      <w:r>
        <w:rPr>
          <w:rFonts w:ascii="Times New Roman" w:hAnsi="Times New Roman" w:cs="Times New Roman"/>
          <w:sz w:val="24"/>
          <w:szCs w:val="24"/>
        </w:rPr>
        <w:t>ler</w:t>
      </w:r>
      <w:r w:rsidRPr="00F76826">
        <w:rPr>
          <w:rFonts w:ascii="Times New Roman" w:hAnsi="Times New Roman" w:cs="Times New Roman"/>
          <w:sz w:val="24"/>
          <w:szCs w:val="24"/>
        </w:rPr>
        <w:t xml:space="preserve"> acil müdahale</w:t>
      </w:r>
      <w:r>
        <w:rPr>
          <w:rFonts w:ascii="Times New Roman" w:hAnsi="Times New Roman" w:cs="Times New Roman"/>
          <w:sz w:val="24"/>
          <w:szCs w:val="24"/>
        </w:rPr>
        <w:t xml:space="preserve">yi gerçekleştirecek güçlerin hızlı bir </w:t>
      </w:r>
      <w:r w:rsidRPr="00F76826">
        <w:rPr>
          <w:rFonts w:ascii="Times New Roman" w:hAnsi="Times New Roman" w:cs="Times New Roman"/>
          <w:sz w:val="24"/>
          <w:szCs w:val="24"/>
        </w:rPr>
        <w:t>şekilde müdahale</w:t>
      </w:r>
      <w:r>
        <w:rPr>
          <w:rFonts w:ascii="Times New Roman" w:hAnsi="Times New Roman" w:cs="Times New Roman"/>
          <w:sz w:val="24"/>
          <w:szCs w:val="24"/>
        </w:rPr>
        <w:t>yi gerçekleştire</w:t>
      </w:r>
      <w:r w:rsidR="00140FCF">
        <w:rPr>
          <w:rFonts w:ascii="Times New Roman" w:hAnsi="Times New Roman" w:cs="Times New Roman"/>
          <w:sz w:val="24"/>
          <w:szCs w:val="24"/>
        </w:rPr>
        <w:t>bilmeleri</w:t>
      </w:r>
      <w:r>
        <w:rPr>
          <w:rFonts w:ascii="Times New Roman" w:hAnsi="Times New Roman" w:cs="Times New Roman"/>
          <w:sz w:val="24"/>
          <w:szCs w:val="24"/>
        </w:rPr>
        <w:t xml:space="preserve"> için gerekli önlemleri almaları g</w:t>
      </w:r>
      <w:r w:rsidRPr="00F76826">
        <w:rPr>
          <w:rFonts w:ascii="Times New Roman" w:hAnsi="Times New Roman" w:cs="Times New Roman"/>
          <w:sz w:val="24"/>
          <w:szCs w:val="24"/>
        </w:rPr>
        <w:t>erekmektedir.</w:t>
      </w:r>
    </w:p>
    <w:p w:rsidR="00FD3648" w:rsidRPr="00F76826" w:rsidRDefault="00FD3648" w:rsidP="00140FCF">
      <w:pPr>
        <w:tabs>
          <w:tab w:val="left" w:pos="993"/>
        </w:tabs>
        <w:autoSpaceDE w:val="0"/>
        <w:autoSpaceDN w:val="0"/>
        <w:adjustRightInd w:val="0"/>
        <w:spacing w:after="0" w:line="360" w:lineRule="auto"/>
        <w:jc w:val="both"/>
        <w:rPr>
          <w:rFonts w:ascii="Times New Roman" w:hAnsi="Times New Roman" w:cs="Times New Roman"/>
          <w:position w:val="-1"/>
          <w:sz w:val="24"/>
          <w:szCs w:val="24"/>
        </w:rPr>
      </w:pPr>
      <w:r w:rsidRPr="00F76826">
        <w:rPr>
          <w:rFonts w:ascii="Times New Roman" w:hAnsi="Times New Roman" w:cs="Times New Roman"/>
          <w:sz w:val="24"/>
          <w:szCs w:val="24"/>
        </w:rPr>
        <w:tab/>
        <w:t>H</w:t>
      </w:r>
      <w:r w:rsidRPr="00F76826">
        <w:rPr>
          <w:rFonts w:ascii="Times New Roman" w:hAnsi="Times New Roman" w:cs="Times New Roman"/>
          <w:spacing w:val="-1"/>
          <w:sz w:val="24"/>
          <w:szCs w:val="24"/>
        </w:rPr>
        <w:t>a</w:t>
      </w:r>
      <w:r w:rsidRPr="00F76826">
        <w:rPr>
          <w:rFonts w:ascii="Times New Roman" w:hAnsi="Times New Roman" w:cs="Times New Roman"/>
          <w:sz w:val="24"/>
          <w:szCs w:val="24"/>
        </w:rPr>
        <w:t>b</w:t>
      </w:r>
      <w:r w:rsidRPr="00F76826">
        <w:rPr>
          <w:rFonts w:ascii="Times New Roman" w:hAnsi="Times New Roman" w:cs="Times New Roman"/>
          <w:spacing w:val="-1"/>
          <w:sz w:val="24"/>
          <w:szCs w:val="24"/>
        </w:rPr>
        <w:t>e</w:t>
      </w:r>
      <w:r w:rsidRPr="00F76826">
        <w:rPr>
          <w:rFonts w:ascii="Times New Roman" w:hAnsi="Times New Roman" w:cs="Times New Roman"/>
          <w:sz w:val="24"/>
          <w:szCs w:val="24"/>
        </w:rPr>
        <w:t xml:space="preserve">r </w:t>
      </w:r>
      <w:r w:rsidRPr="00F76826">
        <w:rPr>
          <w:rFonts w:ascii="Times New Roman" w:hAnsi="Times New Roman" w:cs="Times New Roman"/>
          <w:spacing w:val="-1"/>
          <w:sz w:val="24"/>
          <w:szCs w:val="24"/>
        </w:rPr>
        <w:t>a</w:t>
      </w:r>
      <w:r w:rsidRPr="00F76826">
        <w:rPr>
          <w:rFonts w:ascii="Times New Roman" w:hAnsi="Times New Roman" w:cs="Times New Roman"/>
          <w:sz w:val="24"/>
          <w:szCs w:val="24"/>
        </w:rPr>
        <w:t>l</w:t>
      </w:r>
      <w:r w:rsidRPr="00F76826">
        <w:rPr>
          <w:rFonts w:ascii="Times New Roman" w:hAnsi="Times New Roman" w:cs="Times New Roman"/>
          <w:spacing w:val="1"/>
          <w:sz w:val="24"/>
          <w:szCs w:val="24"/>
        </w:rPr>
        <w:t>m</w:t>
      </w:r>
      <w:r w:rsidRPr="00F76826">
        <w:rPr>
          <w:rFonts w:ascii="Times New Roman" w:hAnsi="Times New Roman" w:cs="Times New Roman"/>
          <w:sz w:val="24"/>
          <w:szCs w:val="24"/>
        </w:rPr>
        <w:t>a</w:t>
      </w:r>
      <w:r>
        <w:rPr>
          <w:rFonts w:ascii="Times New Roman" w:hAnsi="Times New Roman" w:cs="Times New Roman"/>
          <w:sz w:val="24"/>
          <w:szCs w:val="24"/>
        </w:rPr>
        <w:t xml:space="preserve"> ve </w:t>
      </w:r>
      <w:r w:rsidRPr="00F76826">
        <w:rPr>
          <w:rFonts w:ascii="Times New Roman" w:hAnsi="Times New Roman" w:cs="Times New Roman"/>
          <w:sz w:val="24"/>
          <w:szCs w:val="24"/>
        </w:rPr>
        <w:t xml:space="preserve">ulaşım, </w:t>
      </w:r>
      <w:r w:rsidRPr="00F76826">
        <w:rPr>
          <w:rFonts w:ascii="Times New Roman" w:hAnsi="Times New Roman" w:cs="Times New Roman"/>
          <w:position w:val="-1"/>
          <w:sz w:val="24"/>
          <w:szCs w:val="24"/>
        </w:rPr>
        <w:t>ih</w:t>
      </w:r>
      <w:r w:rsidRPr="00F76826">
        <w:rPr>
          <w:rFonts w:ascii="Times New Roman" w:hAnsi="Times New Roman" w:cs="Times New Roman"/>
          <w:spacing w:val="6"/>
          <w:position w:val="-1"/>
          <w:sz w:val="24"/>
          <w:szCs w:val="24"/>
        </w:rPr>
        <w:t>t</w:t>
      </w:r>
      <w:r w:rsidRPr="00F76826">
        <w:rPr>
          <w:rFonts w:ascii="Times New Roman" w:hAnsi="Times New Roman" w:cs="Times New Roman"/>
          <w:spacing w:val="-5"/>
          <w:position w:val="-1"/>
          <w:sz w:val="24"/>
          <w:szCs w:val="24"/>
        </w:rPr>
        <w:t>i</w:t>
      </w:r>
      <w:r w:rsidRPr="00F76826">
        <w:rPr>
          <w:rFonts w:ascii="Times New Roman" w:hAnsi="Times New Roman" w:cs="Times New Roman"/>
          <w:spacing w:val="1"/>
          <w:position w:val="-1"/>
          <w:sz w:val="24"/>
          <w:szCs w:val="24"/>
        </w:rPr>
        <w:t>y</w:t>
      </w:r>
      <w:r w:rsidRPr="00F76826">
        <w:rPr>
          <w:rFonts w:ascii="Times New Roman" w:hAnsi="Times New Roman" w:cs="Times New Roman"/>
          <w:spacing w:val="-1"/>
          <w:position w:val="-1"/>
          <w:sz w:val="24"/>
          <w:szCs w:val="24"/>
        </w:rPr>
        <w:t>a</w:t>
      </w:r>
      <w:r w:rsidRPr="00F76826">
        <w:rPr>
          <w:rFonts w:ascii="Times New Roman" w:hAnsi="Times New Roman" w:cs="Times New Roman"/>
          <w:position w:val="-1"/>
          <w:sz w:val="24"/>
          <w:szCs w:val="24"/>
        </w:rPr>
        <w:t>çl</w:t>
      </w:r>
      <w:r w:rsidRPr="00F76826">
        <w:rPr>
          <w:rFonts w:ascii="Times New Roman" w:hAnsi="Times New Roman" w:cs="Times New Roman"/>
          <w:spacing w:val="-1"/>
          <w:position w:val="-1"/>
          <w:sz w:val="24"/>
          <w:szCs w:val="24"/>
        </w:rPr>
        <w:t>a</w:t>
      </w:r>
      <w:r w:rsidRPr="00F76826">
        <w:rPr>
          <w:rFonts w:ascii="Times New Roman" w:hAnsi="Times New Roman" w:cs="Times New Roman"/>
          <w:position w:val="-1"/>
          <w:sz w:val="24"/>
          <w:szCs w:val="24"/>
        </w:rPr>
        <w:t>rın tespit edilmesi, a</w:t>
      </w:r>
      <w:r w:rsidRPr="00F76826">
        <w:rPr>
          <w:rFonts w:ascii="Times New Roman" w:hAnsi="Times New Roman" w:cs="Times New Roman"/>
          <w:spacing w:val="-1"/>
          <w:sz w:val="24"/>
          <w:szCs w:val="24"/>
        </w:rPr>
        <w:t>ra</w:t>
      </w:r>
      <w:r w:rsidRPr="00F76826">
        <w:rPr>
          <w:rFonts w:ascii="Times New Roman" w:hAnsi="Times New Roman" w:cs="Times New Roman"/>
          <w:sz w:val="24"/>
          <w:szCs w:val="24"/>
        </w:rPr>
        <w:t>ma ve k</w:t>
      </w:r>
      <w:r w:rsidRPr="00F76826">
        <w:rPr>
          <w:rFonts w:ascii="Times New Roman" w:hAnsi="Times New Roman" w:cs="Times New Roman"/>
          <w:spacing w:val="2"/>
          <w:sz w:val="24"/>
          <w:szCs w:val="24"/>
        </w:rPr>
        <w:t>u</w:t>
      </w:r>
      <w:r w:rsidRPr="00F76826">
        <w:rPr>
          <w:rFonts w:ascii="Times New Roman" w:hAnsi="Times New Roman" w:cs="Times New Roman"/>
          <w:sz w:val="24"/>
          <w:szCs w:val="24"/>
        </w:rPr>
        <w:t>rt</w:t>
      </w:r>
      <w:r w:rsidRPr="00F76826">
        <w:rPr>
          <w:rFonts w:ascii="Times New Roman" w:hAnsi="Times New Roman" w:cs="Times New Roman"/>
          <w:spacing w:val="-1"/>
          <w:sz w:val="24"/>
          <w:szCs w:val="24"/>
        </w:rPr>
        <w:t>a</w:t>
      </w:r>
      <w:r w:rsidRPr="00F76826">
        <w:rPr>
          <w:rFonts w:ascii="Times New Roman" w:hAnsi="Times New Roman" w:cs="Times New Roman"/>
          <w:sz w:val="24"/>
          <w:szCs w:val="24"/>
        </w:rPr>
        <w:t>rm</w:t>
      </w:r>
      <w:r w:rsidRPr="00F76826">
        <w:rPr>
          <w:rFonts w:ascii="Times New Roman" w:hAnsi="Times New Roman" w:cs="Times New Roman"/>
          <w:spacing w:val="-1"/>
          <w:sz w:val="24"/>
          <w:szCs w:val="24"/>
        </w:rPr>
        <w:t>a çalışmalarının yapılması</w:t>
      </w:r>
      <w:r w:rsidRPr="00F76826">
        <w:rPr>
          <w:rFonts w:ascii="Times New Roman" w:hAnsi="Times New Roman" w:cs="Times New Roman"/>
          <w:sz w:val="24"/>
          <w:szCs w:val="24"/>
        </w:rPr>
        <w:t>, ilk</w:t>
      </w:r>
      <w:r w:rsidRPr="00F76826">
        <w:rPr>
          <w:rFonts w:ascii="Times New Roman" w:hAnsi="Times New Roman" w:cs="Times New Roman"/>
          <w:spacing w:val="2"/>
          <w:position w:val="-1"/>
          <w:sz w:val="24"/>
          <w:szCs w:val="24"/>
        </w:rPr>
        <w:t>y</w:t>
      </w:r>
      <w:r w:rsidRPr="00F76826">
        <w:rPr>
          <w:rFonts w:ascii="Times New Roman" w:hAnsi="Times New Roman" w:cs="Times New Roman"/>
          <w:spacing w:val="-1"/>
          <w:position w:val="-1"/>
          <w:sz w:val="24"/>
          <w:szCs w:val="24"/>
        </w:rPr>
        <w:t>a</w:t>
      </w:r>
      <w:r w:rsidRPr="00F76826">
        <w:rPr>
          <w:rFonts w:ascii="Times New Roman" w:hAnsi="Times New Roman" w:cs="Times New Roman"/>
          <w:position w:val="-1"/>
          <w:sz w:val="24"/>
          <w:szCs w:val="24"/>
        </w:rPr>
        <w:t>rdım hizmetleri, t</w:t>
      </w:r>
      <w:r w:rsidRPr="00F76826">
        <w:rPr>
          <w:rFonts w:ascii="Times New Roman" w:hAnsi="Times New Roman" w:cs="Times New Roman"/>
          <w:spacing w:val="-1"/>
          <w:position w:val="-1"/>
          <w:sz w:val="24"/>
          <w:szCs w:val="24"/>
        </w:rPr>
        <w:t>e</w:t>
      </w:r>
      <w:r w:rsidRPr="00F76826">
        <w:rPr>
          <w:rFonts w:ascii="Times New Roman" w:hAnsi="Times New Roman" w:cs="Times New Roman"/>
          <w:position w:val="-1"/>
          <w:sz w:val="24"/>
          <w:szCs w:val="24"/>
        </w:rPr>
        <w:t>d</w:t>
      </w:r>
      <w:r w:rsidRPr="00F76826">
        <w:rPr>
          <w:rFonts w:ascii="Times New Roman" w:hAnsi="Times New Roman" w:cs="Times New Roman"/>
          <w:spacing w:val="-1"/>
          <w:position w:val="-1"/>
          <w:sz w:val="24"/>
          <w:szCs w:val="24"/>
        </w:rPr>
        <w:t>a</w:t>
      </w:r>
      <w:r w:rsidRPr="00F76826">
        <w:rPr>
          <w:rFonts w:ascii="Times New Roman" w:hAnsi="Times New Roman" w:cs="Times New Roman"/>
          <w:position w:val="-1"/>
          <w:sz w:val="24"/>
          <w:szCs w:val="24"/>
        </w:rPr>
        <w:t>vi, t</w:t>
      </w:r>
      <w:r w:rsidRPr="00F76826">
        <w:rPr>
          <w:rFonts w:ascii="Times New Roman" w:hAnsi="Times New Roman" w:cs="Times New Roman"/>
          <w:spacing w:val="-1"/>
          <w:position w:val="-1"/>
          <w:sz w:val="24"/>
          <w:szCs w:val="24"/>
        </w:rPr>
        <w:t>a</w:t>
      </w:r>
      <w:r w:rsidRPr="00F76826">
        <w:rPr>
          <w:rFonts w:ascii="Times New Roman" w:hAnsi="Times New Roman" w:cs="Times New Roman"/>
          <w:position w:val="-1"/>
          <w:sz w:val="24"/>
          <w:szCs w:val="24"/>
        </w:rPr>
        <w:t>hl</w:t>
      </w:r>
      <w:r w:rsidRPr="00F76826">
        <w:rPr>
          <w:rFonts w:ascii="Times New Roman" w:hAnsi="Times New Roman" w:cs="Times New Roman"/>
          <w:spacing w:val="3"/>
          <w:position w:val="-1"/>
          <w:sz w:val="24"/>
          <w:szCs w:val="24"/>
        </w:rPr>
        <w:t>i</w:t>
      </w:r>
      <w:r w:rsidRPr="00F76826">
        <w:rPr>
          <w:rFonts w:ascii="Times New Roman" w:hAnsi="Times New Roman" w:cs="Times New Roman"/>
          <w:spacing w:val="-5"/>
          <w:position w:val="-1"/>
          <w:sz w:val="24"/>
          <w:szCs w:val="24"/>
        </w:rPr>
        <w:t>y</w:t>
      </w:r>
      <w:r w:rsidRPr="00F76826">
        <w:rPr>
          <w:rFonts w:ascii="Times New Roman" w:hAnsi="Times New Roman" w:cs="Times New Roman"/>
          <w:spacing w:val="-1"/>
          <w:position w:val="-1"/>
          <w:sz w:val="24"/>
          <w:szCs w:val="24"/>
        </w:rPr>
        <w:t>e çalışmalarının yapılması</w:t>
      </w:r>
      <w:r w:rsidRPr="00F76826">
        <w:rPr>
          <w:rFonts w:ascii="Times New Roman" w:hAnsi="Times New Roman" w:cs="Times New Roman"/>
          <w:position w:val="-1"/>
          <w:sz w:val="24"/>
          <w:szCs w:val="24"/>
        </w:rPr>
        <w:t>, g</w:t>
      </w:r>
      <w:r w:rsidRPr="00F76826">
        <w:rPr>
          <w:rFonts w:ascii="Times New Roman" w:hAnsi="Times New Roman" w:cs="Times New Roman"/>
          <w:spacing w:val="-1"/>
          <w:position w:val="-1"/>
          <w:sz w:val="24"/>
          <w:szCs w:val="24"/>
        </w:rPr>
        <w:t>eç</w:t>
      </w:r>
      <w:r w:rsidRPr="00F76826">
        <w:rPr>
          <w:rFonts w:ascii="Times New Roman" w:hAnsi="Times New Roman" w:cs="Times New Roman"/>
          <w:position w:val="-1"/>
          <w:sz w:val="24"/>
          <w:szCs w:val="24"/>
        </w:rPr>
        <w:t>ici barınma,</w:t>
      </w:r>
      <w:r w:rsidR="00227F43">
        <w:rPr>
          <w:rFonts w:ascii="Times New Roman" w:hAnsi="Times New Roman" w:cs="Times New Roman"/>
          <w:position w:val="-1"/>
          <w:sz w:val="24"/>
          <w:szCs w:val="24"/>
        </w:rPr>
        <w:t xml:space="preserve"> </w:t>
      </w:r>
      <w:r w:rsidRPr="002D2C68">
        <w:rPr>
          <w:rFonts w:ascii="Times New Roman" w:hAnsi="Times New Roman" w:cs="Times New Roman"/>
          <w:position w:val="-1"/>
          <w:sz w:val="24"/>
          <w:szCs w:val="24"/>
        </w:rPr>
        <w:t>yakacak</w:t>
      </w:r>
      <w:r>
        <w:rPr>
          <w:rFonts w:ascii="Times New Roman" w:hAnsi="Times New Roman" w:cs="Times New Roman"/>
          <w:position w:val="-1"/>
          <w:sz w:val="24"/>
          <w:szCs w:val="24"/>
        </w:rPr>
        <w:t xml:space="preserve">, </w:t>
      </w:r>
      <w:r w:rsidRPr="002D2C68">
        <w:rPr>
          <w:rFonts w:ascii="Times New Roman" w:hAnsi="Times New Roman" w:cs="Times New Roman"/>
          <w:position w:val="-1"/>
          <w:sz w:val="24"/>
          <w:szCs w:val="24"/>
        </w:rPr>
        <w:t xml:space="preserve">yiyecek, </w:t>
      </w:r>
      <w:r w:rsidRPr="00F76826">
        <w:rPr>
          <w:rFonts w:ascii="Times New Roman" w:hAnsi="Times New Roman" w:cs="Times New Roman"/>
          <w:sz w:val="24"/>
          <w:szCs w:val="24"/>
        </w:rPr>
        <w:t xml:space="preserve">içecek, </w:t>
      </w:r>
      <w:r w:rsidRPr="00F76826">
        <w:rPr>
          <w:rFonts w:ascii="Times New Roman" w:hAnsi="Times New Roman" w:cs="Times New Roman"/>
          <w:spacing w:val="-2"/>
          <w:position w:val="-1"/>
          <w:sz w:val="24"/>
          <w:szCs w:val="24"/>
        </w:rPr>
        <w:t>g</w:t>
      </w:r>
      <w:r w:rsidRPr="00F76826">
        <w:rPr>
          <w:rFonts w:ascii="Times New Roman" w:hAnsi="Times New Roman" w:cs="Times New Roman"/>
          <w:spacing w:val="3"/>
          <w:position w:val="-1"/>
          <w:sz w:val="24"/>
          <w:szCs w:val="24"/>
        </w:rPr>
        <w:t>i</w:t>
      </w:r>
      <w:r w:rsidRPr="00F76826">
        <w:rPr>
          <w:rFonts w:ascii="Times New Roman" w:hAnsi="Times New Roman" w:cs="Times New Roman"/>
          <w:spacing w:val="-5"/>
          <w:position w:val="-1"/>
          <w:sz w:val="24"/>
          <w:szCs w:val="24"/>
        </w:rPr>
        <w:t>y</w:t>
      </w:r>
      <w:r w:rsidRPr="00F76826">
        <w:rPr>
          <w:rFonts w:ascii="Times New Roman" w:hAnsi="Times New Roman" w:cs="Times New Roman"/>
          <w:spacing w:val="1"/>
          <w:position w:val="-1"/>
          <w:sz w:val="24"/>
          <w:szCs w:val="24"/>
        </w:rPr>
        <w:t>e</w:t>
      </w:r>
      <w:r w:rsidRPr="00F76826">
        <w:rPr>
          <w:rFonts w:ascii="Times New Roman" w:hAnsi="Times New Roman" w:cs="Times New Roman"/>
          <w:spacing w:val="-1"/>
          <w:position w:val="-1"/>
          <w:sz w:val="24"/>
          <w:szCs w:val="24"/>
        </w:rPr>
        <w:t>ce</w:t>
      </w:r>
      <w:r w:rsidRPr="00F76826">
        <w:rPr>
          <w:rFonts w:ascii="Times New Roman" w:hAnsi="Times New Roman" w:cs="Times New Roman"/>
          <w:spacing w:val="2"/>
          <w:position w:val="-1"/>
          <w:sz w:val="24"/>
          <w:szCs w:val="24"/>
        </w:rPr>
        <w:t>k</w:t>
      </w:r>
      <w:r w:rsidRPr="00F76826">
        <w:rPr>
          <w:rFonts w:ascii="Times New Roman" w:hAnsi="Times New Roman" w:cs="Times New Roman"/>
          <w:position w:val="-1"/>
          <w:sz w:val="24"/>
          <w:szCs w:val="24"/>
        </w:rPr>
        <w:t>, ihtiyaçlarının ve</w:t>
      </w:r>
      <w:r w:rsidR="000B58AE">
        <w:rPr>
          <w:rFonts w:ascii="Times New Roman" w:hAnsi="Times New Roman" w:cs="Times New Roman"/>
          <w:position w:val="-1"/>
          <w:sz w:val="24"/>
          <w:szCs w:val="24"/>
        </w:rPr>
        <w:t xml:space="preserve"> güvenliğin </w:t>
      </w:r>
      <w:r w:rsidRPr="00F76826">
        <w:rPr>
          <w:rFonts w:ascii="Times New Roman" w:hAnsi="Times New Roman" w:cs="Times New Roman"/>
          <w:position w:val="-1"/>
          <w:sz w:val="24"/>
          <w:szCs w:val="24"/>
        </w:rPr>
        <w:t>sağlanması,</w:t>
      </w:r>
      <w:r w:rsidR="00227F43">
        <w:rPr>
          <w:rFonts w:ascii="Times New Roman" w:hAnsi="Times New Roman" w:cs="Times New Roman"/>
          <w:position w:val="-1"/>
          <w:sz w:val="24"/>
          <w:szCs w:val="24"/>
        </w:rPr>
        <w:t xml:space="preserve"> </w:t>
      </w:r>
      <w:r w:rsidRPr="00243BC4">
        <w:rPr>
          <w:rFonts w:ascii="Times New Roman" w:hAnsi="Times New Roman" w:cs="Times New Roman"/>
          <w:sz w:val="24"/>
          <w:szCs w:val="24"/>
        </w:rPr>
        <w:t xml:space="preserve">koruyucu hekimlik </w:t>
      </w:r>
      <w:r>
        <w:rPr>
          <w:rFonts w:ascii="Times New Roman" w:hAnsi="Times New Roman" w:cs="Times New Roman"/>
          <w:sz w:val="24"/>
          <w:szCs w:val="24"/>
        </w:rPr>
        <w:t xml:space="preserve">ile </w:t>
      </w:r>
      <w:r w:rsidRPr="00F76826">
        <w:rPr>
          <w:rFonts w:ascii="Times New Roman" w:hAnsi="Times New Roman" w:cs="Times New Roman"/>
          <w:sz w:val="24"/>
          <w:szCs w:val="24"/>
        </w:rPr>
        <w:t>ç</w:t>
      </w:r>
      <w:r w:rsidRPr="00F76826">
        <w:rPr>
          <w:rFonts w:ascii="Times New Roman" w:hAnsi="Times New Roman" w:cs="Times New Roman"/>
          <w:spacing w:val="-1"/>
          <w:position w:val="-1"/>
          <w:sz w:val="24"/>
          <w:szCs w:val="24"/>
        </w:rPr>
        <w:t>e</w:t>
      </w:r>
      <w:r w:rsidRPr="00F76826">
        <w:rPr>
          <w:rFonts w:ascii="Times New Roman" w:hAnsi="Times New Roman" w:cs="Times New Roman"/>
          <w:position w:val="-1"/>
          <w:sz w:val="24"/>
          <w:szCs w:val="24"/>
        </w:rPr>
        <w:t>v</w:t>
      </w:r>
      <w:r w:rsidRPr="00F76826">
        <w:rPr>
          <w:rFonts w:ascii="Times New Roman" w:hAnsi="Times New Roman" w:cs="Times New Roman"/>
          <w:spacing w:val="-1"/>
          <w:position w:val="-1"/>
          <w:sz w:val="24"/>
          <w:szCs w:val="24"/>
        </w:rPr>
        <w:t>r</w:t>
      </w:r>
      <w:r w:rsidRPr="00F76826">
        <w:rPr>
          <w:rFonts w:ascii="Times New Roman" w:hAnsi="Times New Roman" w:cs="Times New Roman"/>
          <w:position w:val="-1"/>
          <w:sz w:val="24"/>
          <w:szCs w:val="24"/>
        </w:rPr>
        <w:t>e s</w:t>
      </w:r>
      <w:r w:rsidRPr="00F76826">
        <w:rPr>
          <w:rFonts w:ascii="Times New Roman" w:hAnsi="Times New Roman" w:cs="Times New Roman"/>
          <w:spacing w:val="1"/>
          <w:position w:val="-1"/>
          <w:sz w:val="24"/>
          <w:szCs w:val="24"/>
        </w:rPr>
        <w:t>a</w:t>
      </w:r>
      <w:r w:rsidRPr="00F76826">
        <w:rPr>
          <w:rFonts w:ascii="Times New Roman" w:hAnsi="Times New Roman" w:cs="Times New Roman"/>
          <w:spacing w:val="-2"/>
          <w:position w:val="-1"/>
          <w:sz w:val="24"/>
          <w:szCs w:val="24"/>
        </w:rPr>
        <w:t>ğ</w:t>
      </w:r>
      <w:r w:rsidRPr="00F76826">
        <w:rPr>
          <w:rFonts w:ascii="Times New Roman" w:hAnsi="Times New Roman" w:cs="Times New Roman"/>
          <w:position w:val="-1"/>
          <w:sz w:val="24"/>
          <w:szCs w:val="24"/>
        </w:rPr>
        <w:t>l</w:t>
      </w:r>
      <w:r w:rsidRPr="00F76826">
        <w:rPr>
          <w:rFonts w:ascii="Times New Roman" w:hAnsi="Times New Roman" w:cs="Times New Roman"/>
          <w:spacing w:val="3"/>
          <w:position w:val="-1"/>
          <w:sz w:val="24"/>
          <w:szCs w:val="24"/>
        </w:rPr>
        <w:t>ı</w:t>
      </w:r>
      <w:r w:rsidRPr="00F76826">
        <w:rPr>
          <w:rFonts w:ascii="Times New Roman" w:hAnsi="Times New Roman" w:cs="Times New Roman"/>
          <w:spacing w:val="-2"/>
          <w:position w:val="-1"/>
          <w:sz w:val="24"/>
          <w:szCs w:val="24"/>
        </w:rPr>
        <w:t>ğ</w:t>
      </w:r>
      <w:r>
        <w:rPr>
          <w:rFonts w:ascii="Times New Roman" w:hAnsi="Times New Roman" w:cs="Times New Roman"/>
          <w:position w:val="-1"/>
          <w:sz w:val="24"/>
          <w:szCs w:val="24"/>
        </w:rPr>
        <w:t>ı</w:t>
      </w:r>
      <w:r w:rsidRPr="00F76826">
        <w:rPr>
          <w:rFonts w:ascii="Times New Roman" w:hAnsi="Times New Roman" w:cs="Times New Roman"/>
          <w:position w:val="-1"/>
          <w:sz w:val="24"/>
          <w:szCs w:val="24"/>
        </w:rPr>
        <w:t xml:space="preserve"> hizmetlerinin verilmesi, h</w:t>
      </w:r>
      <w:r w:rsidRPr="00F76826">
        <w:rPr>
          <w:rFonts w:ascii="Times New Roman" w:hAnsi="Times New Roman" w:cs="Times New Roman"/>
          <w:spacing w:val="-1"/>
          <w:position w:val="-1"/>
          <w:sz w:val="24"/>
          <w:szCs w:val="24"/>
        </w:rPr>
        <w:t>a</w:t>
      </w:r>
      <w:r w:rsidRPr="00F76826">
        <w:rPr>
          <w:rFonts w:ascii="Times New Roman" w:hAnsi="Times New Roman" w:cs="Times New Roman"/>
          <w:position w:val="-1"/>
          <w:sz w:val="24"/>
          <w:szCs w:val="24"/>
        </w:rPr>
        <w:t>s</w:t>
      </w:r>
      <w:r w:rsidRPr="00F76826">
        <w:rPr>
          <w:rFonts w:ascii="Times New Roman" w:hAnsi="Times New Roman" w:cs="Times New Roman"/>
          <w:spacing w:val="-1"/>
          <w:position w:val="-1"/>
          <w:sz w:val="24"/>
          <w:szCs w:val="24"/>
        </w:rPr>
        <w:t>a</w:t>
      </w:r>
      <w:r w:rsidRPr="00F76826">
        <w:rPr>
          <w:rFonts w:ascii="Times New Roman" w:hAnsi="Times New Roman" w:cs="Times New Roman"/>
          <w:position w:val="-1"/>
          <w:sz w:val="24"/>
          <w:szCs w:val="24"/>
        </w:rPr>
        <w:t xml:space="preserve">r </w:t>
      </w:r>
      <w:r w:rsidRPr="00F76826">
        <w:rPr>
          <w:rFonts w:ascii="Times New Roman" w:hAnsi="Times New Roman" w:cs="Times New Roman"/>
          <w:spacing w:val="1"/>
          <w:position w:val="-1"/>
          <w:sz w:val="24"/>
          <w:szCs w:val="24"/>
        </w:rPr>
        <w:t>t</w:t>
      </w:r>
      <w:r w:rsidRPr="00F76826">
        <w:rPr>
          <w:rFonts w:ascii="Times New Roman" w:hAnsi="Times New Roman" w:cs="Times New Roman"/>
          <w:spacing w:val="-1"/>
          <w:position w:val="-1"/>
          <w:sz w:val="24"/>
          <w:szCs w:val="24"/>
        </w:rPr>
        <w:t>e</w:t>
      </w:r>
      <w:r w:rsidRPr="00F76826">
        <w:rPr>
          <w:rFonts w:ascii="Times New Roman" w:hAnsi="Times New Roman" w:cs="Times New Roman"/>
          <w:position w:val="-1"/>
          <w:sz w:val="24"/>
          <w:szCs w:val="24"/>
        </w:rPr>
        <w:t>spi</w:t>
      </w:r>
      <w:r w:rsidRPr="00F76826">
        <w:rPr>
          <w:rFonts w:ascii="Times New Roman" w:hAnsi="Times New Roman" w:cs="Times New Roman"/>
          <w:spacing w:val="1"/>
          <w:position w:val="-1"/>
          <w:sz w:val="24"/>
          <w:szCs w:val="24"/>
        </w:rPr>
        <w:t>t</w:t>
      </w:r>
      <w:r>
        <w:rPr>
          <w:rFonts w:ascii="Times New Roman" w:hAnsi="Times New Roman" w:cs="Times New Roman"/>
          <w:position w:val="-1"/>
          <w:sz w:val="24"/>
          <w:szCs w:val="24"/>
        </w:rPr>
        <w:t>inin yapılması, tehlike arz</w:t>
      </w:r>
      <w:r w:rsidR="00227F43">
        <w:rPr>
          <w:rFonts w:ascii="Times New Roman" w:hAnsi="Times New Roman" w:cs="Times New Roman"/>
          <w:position w:val="-1"/>
          <w:sz w:val="24"/>
          <w:szCs w:val="24"/>
        </w:rPr>
        <w:t xml:space="preserve"> </w:t>
      </w:r>
      <w:r>
        <w:rPr>
          <w:rFonts w:ascii="Times New Roman" w:hAnsi="Times New Roman" w:cs="Times New Roman"/>
          <w:position w:val="-1"/>
          <w:sz w:val="24"/>
          <w:szCs w:val="24"/>
        </w:rPr>
        <w:t>eden</w:t>
      </w:r>
      <w:r w:rsidR="00227F43">
        <w:rPr>
          <w:rFonts w:ascii="Times New Roman" w:hAnsi="Times New Roman" w:cs="Times New Roman"/>
          <w:position w:val="-1"/>
          <w:sz w:val="24"/>
          <w:szCs w:val="24"/>
        </w:rPr>
        <w:t xml:space="preserve"> </w:t>
      </w:r>
      <w:r w:rsidRPr="00F76826">
        <w:rPr>
          <w:rFonts w:ascii="Times New Roman" w:hAnsi="Times New Roman" w:cs="Times New Roman"/>
          <w:spacing w:val="-5"/>
          <w:position w:val="-1"/>
          <w:sz w:val="24"/>
          <w:szCs w:val="24"/>
        </w:rPr>
        <w:t>y</w:t>
      </w:r>
      <w:r w:rsidRPr="00F76826">
        <w:rPr>
          <w:rFonts w:ascii="Times New Roman" w:hAnsi="Times New Roman" w:cs="Times New Roman"/>
          <w:position w:val="-1"/>
          <w:sz w:val="24"/>
          <w:szCs w:val="24"/>
        </w:rPr>
        <w:t>ık</w:t>
      </w:r>
      <w:r w:rsidRPr="00F76826">
        <w:rPr>
          <w:rFonts w:ascii="Times New Roman" w:hAnsi="Times New Roman" w:cs="Times New Roman"/>
          <w:spacing w:val="1"/>
          <w:position w:val="-1"/>
          <w:sz w:val="24"/>
          <w:szCs w:val="24"/>
        </w:rPr>
        <w:t>ı</w:t>
      </w:r>
      <w:r w:rsidRPr="00F76826">
        <w:rPr>
          <w:rFonts w:ascii="Times New Roman" w:hAnsi="Times New Roman" w:cs="Times New Roman"/>
          <w:position w:val="-1"/>
          <w:sz w:val="24"/>
          <w:szCs w:val="24"/>
        </w:rPr>
        <w:t>nt</w:t>
      </w:r>
      <w:r w:rsidRPr="00F76826">
        <w:rPr>
          <w:rFonts w:ascii="Times New Roman" w:hAnsi="Times New Roman" w:cs="Times New Roman"/>
          <w:spacing w:val="1"/>
          <w:position w:val="-1"/>
          <w:sz w:val="24"/>
          <w:szCs w:val="24"/>
        </w:rPr>
        <w:t>ı</w:t>
      </w:r>
      <w:r w:rsidRPr="00F76826">
        <w:rPr>
          <w:rFonts w:ascii="Times New Roman" w:hAnsi="Times New Roman" w:cs="Times New Roman"/>
          <w:position w:val="-1"/>
          <w:sz w:val="24"/>
          <w:szCs w:val="24"/>
        </w:rPr>
        <w:t>la</w:t>
      </w:r>
      <w:r w:rsidRPr="00F76826">
        <w:rPr>
          <w:rFonts w:ascii="Times New Roman" w:hAnsi="Times New Roman" w:cs="Times New Roman"/>
          <w:spacing w:val="-1"/>
          <w:position w:val="-1"/>
          <w:sz w:val="24"/>
          <w:szCs w:val="24"/>
        </w:rPr>
        <w:t>r</w:t>
      </w:r>
      <w:r w:rsidRPr="00F76826">
        <w:rPr>
          <w:rFonts w:ascii="Times New Roman" w:hAnsi="Times New Roman" w:cs="Times New Roman"/>
          <w:position w:val="-1"/>
          <w:sz w:val="24"/>
          <w:szCs w:val="24"/>
        </w:rPr>
        <w:t>ın kaldırılması bu aşamada yapılan faaliyetler arasında sayılabilir(Kadıoğlu ve Özdamar, 2008: 23-24).</w:t>
      </w:r>
    </w:p>
    <w:p w:rsidR="00FD3648" w:rsidRPr="00F76826" w:rsidRDefault="00FD3648" w:rsidP="00140FCF">
      <w:pPr>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Afetlere</w:t>
      </w:r>
      <w:r>
        <w:rPr>
          <w:rFonts w:ascii="Times New Roman" w:eastAsia="TimesNewRomanPSMT" w:hAnsi="Times New Roman" w:cs="Times New Roman"/>
          <w:sz w:val="24"/>
          <w:szCs w:val="24"/>
        </w:rPr>
        <w:t xml:space="preserve"> e</w:t>
      </w:r>
      <w:r w:rsidRPr="00F76826">
        <w:rPr>
          <w:rFonts w:ascii="Times New Roman" w:eastAsia="TimesNewRomanPSMT" w:hAnsi="Times New Roman" w:cs="Times New Roman"/>
          <w:sz w:val="24"/>
          <w:szCs w:val="24"/>
        </w:rPr>
        <w:t>tkin bir şekilde müdahale etmek için yapılacak çalışmaların bir kısmı aşağıda yer almaktadır:</w:t>
      </w:r>
    </w:p>
    <w:p w:rsidR="00FD3648" w:rsidRPr="00F76826" w:rsidRDefault="00FD3648" w:rsidP="00FD3648">
      <w:pPr>
        <w:pStyle w:val="ListeParagraf"/>
        <w:numPr>
          <w:ilvl w:val="0"/>
          <w:numId w:val="27"/>
        </w:numPr>
        <w:tabs>
          <w:tab w:val="left" w:pos="993"/>
        </w:tabs>
        <w:autoSpaceDE w:val="0"/>
        <w:autoSpaceDN w:val="0"/>
        <w:adjustRightInd w:val="0"/>
        <w:spacing w:after="0" w:line="360" w:lineRule="auto"/>
        <w:ind w:left="0"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Afet müdahale planında görevlendirilecek kurumlar ile ilgili görevliler hazırlık ve karar aşamasında aktif katılmalarının sağlanması gerekmektedir.</w:t>
      </w:r>
    </w:p>
    <w:p w:rsidR="00FD3648" w:rsidRPr="00F76826" w:rsidRDefault="00FD3648" w:rsidP="00FD3648">
      <w:pPr>
        <w:pStyle w:val="ListeParagraf"/>
        <w:numPr>
          <w:ilvl w:val="0"/>
          <w:numId w:val="27"/>
        </w:numPr>
        <w:tabs>
          <w:tab w:val="left" w:pos="993"/>
        </w:tabs>
        <w:autoSpaceDE w:val="0"/>
        <w:autoSpaceDN w:val="0"/>
        <w:adjustRightInd w:val="0"/>
        <w:spacing w:after="0" w:line="360" w:lineRule="auto"/>
        <w:ind w:left="0"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Düzenli eğitimlere ve tatbikatlara görevlilerin katılmaları sağlanmalıdır.</w:t>
      </w:r>
    </w:p>
    <w:p w:rsidR="00FD3648" w:rsidRPr="00F76826" w:rsidRDefault="00FD3648" w:rsidP="00FD3648">
      <w:pPr>
        <w:pStyle w:val="ListeParagraf"/>
        <w:numPr>
          <w:ilvl w:val="0"/>
          <w:numId w:val="27"/>
        </w:numPr>
        <w:tabs>
          <w:tab w:val="left" w:pos="993"/>
        </w:tabs>
        <w:autoSpaceDE w:val="0"/>
        <w:autoSpaceDN w:val="0"/>
        <w:adjustRightInd w:val="0"/>
        <w:spacing w:after="0" w:line="360" w:lineRule="auto"/>
        <w:ind w:left="0"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Planlar şartlara uygun olarak güncellenmelidir.</w:t>
      </w:r>
    </w:p>
    <w:p w:rsidR="00FD3648" w:rsidRPr="00F76826" w:rsidRDefault="00FD3648" w:rsidP="00FD3648">
      <w:pPr>
        <w:pStyle w:val="ListeParagraf"/>
        <w:numPr>
          <w:ilvl w:val="0"/>
          <w:numId w:val="27"/>
        </w:numPr>
        <w:tabs>
          <w:tab w:val="left" w:pos="993"/>
        </w:tabs>
        <w:autoSpaceDE w:val="0"/>
        <w:autoSpaceDN w:val="0"/>
        <w:adjustRightInd w:val="0"/>
        <w:spacing w:after="0" w:line="360" w:lineRule="auto"/>
        <w:ind w:left="0"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İl ve ilçedeki planlamaların odağında valiler ve kaymakamlar olmalıdır.</w:t>
      </w:r>
    </w:p>
    <w:p w:rsidR="00FD3648" w:rsidRPr="00F76826" w:rsidRDefault="00FD3648" w:rsidP="00FD3648">
      <w:pPr>
        <w:pStyle w:val="ListeParagraf"/>
        <w:numPr>
          <w:ilvl w:val="0"/>
          <w:numId w:val="27"/>
        </w:numPr>
        <w:tabs>
          <w:tab w:val="left" w:pos="993"/>
        </w:tabs>
        <w:autoSpaceDE w:val="0"/>
        <w:autoSpaceDN w:val="0"/>
        <w:adjustRightInd w:val="0"/>
        <w:spacing w:after="0" w:line="360" w:lineRule="auto"/>
        <w:ind w:left="0"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İl Afet ve Acil Durum Yönetim Merkezlerini de İçişleri Bakanlığı tarafından yürütülen tek numara sistemine dahil edilmesi sağlanmalıdır.</w:t>
      </w:r>
    </w:p>
    <w:p w:rsidR="00FD3648" w:rsidRPr="00F76826" w:rsidRDefault="00FD3648" w:rsidP="00FD3648">
      <w:pPr>
        <w:pStyle w:val="ListeParagraf"/>
        <w:numPr>
          <w:ilvl w:val="0"/>
          <w:numId w:val="27"/>
        </w:numPr>
        <w:tabs>
          <w:tab w:val="left" w:pos="993"/>
        </w:tabs>
        <w:autoSpaceDE w:val="0"/>
        <w:autoSpaceDN w:val="0"/>
        <w:adjustRightInd w:val="0"/>
        <w:spacing w:after="0" w:line="360" w:lineRule="auto"/>
        <w:ind w:left="0"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lastRenderedPageBreak/>
        <w:t>Ön hasar tespiti yeniden değerlendirilerek, kavramlarla ilgili sıkıntılar giderilip kamuoyunda ve medyada kafa karışıklığının ortaya çıkmasının önüne geçilmelidir.</w:t>
      </w:r>
    </w:p>
    <w:p w:rsidR="00FD3648" w:rsidRPr="00F76826" w:rsidRDefault="00FD3648" w:rsidP="00FD3648">
      <w:pPr>
        <w:pStyle w:val="ListeParagraf"/>
        <w:numPr>
          <w:ilvl w:val="0"/>
          <w:numId w:val="27"/>
        </w:numPr>
        <w:tabs>
          <w:tab w:val="left" w:pos="993"/>
        </w:tabs>
        <w:autoSpaceDE w:val="0"/>
        <w:autoSpaceDN w:val="0"/>
        <w:adjustRightInd w:val="0"/>
        <w:spacing w:after="0" w:line="360" w:lineRule="auto"/>
        <w:ind w:left="0"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Müdahale ilgili plan hazırlanırken ve karar aşamasında halk ve sivil toplum örgütleri de dâhil edilmelidir.</w:t>
      </w:r>
    </w:p>
    <w:p w:rsidR="00FD3648" w:rsidRPr="00F76826" w:rsidRDefault="00FD3648" w:rsidP="00FD3648">
      <w:pPr>
        <w:pStyle w:val="ListeParagraf"/>
        <w:numPr>
          <w:ilvl w:val="0"/>
          <w:numId w:val="27"/>
        </w:numPr>
        <w:tabs>
          <w:tab w:val="left" w:pos="993"/>
        </w:tabs>
        <w:autoSpaceDE w:val="0"/>
        <w:autoSpaceDN w:val="0"/>
        <w:adjustRightInd w:val="0"/>
        <w:spacing w:after="0" w:line="360" w:lineRule="auto"/>
        <w:ind w:left="0" w:firstLine="709"/>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Sivil toplum örgütlerine</w:t>
      </w:r>
      <w:r w:rsidRPr="00F76826">
        <w:rPr>
          <w:rFonts w:ascii="Times New Roman" w:eastAsia="TimesNewRomanPSMT" w:hAnsi="Times New Roman" w:cs="Times New Roman"/>
          <w:sz w:val="24"/>
          <w:szCs w:val="24"/>
        </w:rPr>
        <w:t xml:space="preserve"> arama kurtarma, malzeme, yardım ve gerekli desteği sağlayabilecek imkân verilmelidir.</w:t>
      </w:r>
    </w:p>
    <w:p w:rsidR="00FD3648" w:rsidRPr="00F76826" w:rsidRDefault="00FD3648" w:rsidP="00FD3648">
      <w:pPr>
        <w:pStyle w:val="ListeParagraf"/>
        <w:numPr>
          <w:ilvl w:val="0"/>
          <w:numId w:val="27"/>
        </w:numPr>
        <w:tabs>
          <w:tab w:val="left" w:pos="993"/>
        </w:tabs>
        <w:autoSpaceDE w:val="0"/>
        <w:autoSpaceDN w:val="0"/>
        <w:adjustRightInd w:val="0"/>
        <w:spacing w:after="0" w:line="360" w:lineRule="auto"/>
        <w:ind w:left="0"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İl Afet ve Acil Durum Müdürlükleri itfaiye, sivil toplum örgütleri, kamu kurumlarının arama kurtarma ekipleri arasında belirli bir standardı sağlamak amacıyla düzenlemeler yapılarak ortak eğitimler yapılmalıdır.</w:t>
      </w:r>
    </w:p>
    <w:p w:rsidR="00FD3648" w:rsidRPr="00F76826" w:rsidRDefault="00FD3648" w:rsidP="00FD3648">
      <w:pPr>
        <w:pStyle w:val="ListeParagraf"/>
        <w:numPr>
          <w:ilvl w:val="0"/>
          <w:numId w:val="27"/>
        </w:numPr>
        <w:tabs>
          <w:tab w:val="left" w:pos="993"/>
        </w:tabs>
        <w:autoSpaceDE w:val="0"/>
        <w:autoSpaceDN w:val="0"/>
        <w:adjustRightInd w:val="0"/>
        <w:spacing w:after="0" w:line="360" w:lineRule="auto"/>
        <w:ind w:left="0"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Birlik ve ekiplerce kullanılacak malzemeler</w:t>
      </w:r>
      <w:r>
        <w:rPr>
          <w:rFonts w:ascii="Times New Roman" w:eastAsia="TimesNewRomanPSMT" w:hAnsi="Times New Roman" w:cs="Times New Roman"/>
          <w:sz w:val="24"/>
          <w:szCs w:val="24"/>
        </w:rPr>
        <w:t xml:space="preserve">de belirli bir standart </w:t>
      </w:r>
      <w:r w:rsidRPr="00F76826">
        <w:rPr>
          <w:rFonts w:ascii="Times New Roman" w:eastAsia="TimesNewRomanPSMT" w:hAnsi="Times New Roman" w:cs="Times New Roman"/>
          <w:sz w:val="24"/>
          <w:szCs w:val="24"/>
        </w:rPr>
        <w:t xml:space="preserve">sağlanmalıdır. </w:t>
      </w:r>
    </w:p>
    <w:p w:rsidR="00FD3648" w:rsidRPr="00F76826" w:rsidRDefault="00FD3648" w:rsidP="00FD3648">
      <w:pPr>
        <w:pStyle w:val="ListeParagraf"/>
        <w:numPr>
          <w:ilvl w:val="0"/>
          <w:numId w:val="27"/>
        </w:numPr>
        <w:tabs>
          <w:tab w:val="left" w:pos="993"/>
        </w:tabs>
        <w:autoSpaceDE w:val="0"/>
        <w:autoSpaceDN w:val="0"/>
        <w:adjustRightInd w:val="0"/>
        <w:spacing w:after="0" w:line="360" w:lineRule="auto"/>
        <w:ind w:left="0"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Arama kurtarma ekiplerinin etkinliği artırılmalıdır.</w:t>
      </w:r>
    </w:p>
    <w:p w:rsidR="00FD3648" w:rsidRPr="00F76826" w:rsidRDefault="00FD3648" w:rsidP="00B04EF5">
      <w:pPr>
        <w:pStyle w:val="ListeParagraf"/>
        <w:numPr>
          <w:ilvl w:val="0"/>
          <w:numId w:val="27"/>
        </w:numPr>
        <w:tabs>
          <w:tab w:val="left" w:pos="993"/>
        </w:tabs>
        <w:autoSpaceDE w:val="0"/>
        <w:autoSpaceDN w:val="0"/>
        <w:adjustRightInd w:val="0"/>
        <w:spacing w:after="0" w:line="360" w:lineRule="auto"/>
        <w:ind w:left="0" w:firstLine="709"/>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w:t>
      </w:r>
      <w:r w:rsidRPr="00F76826">
        <w:rPr>
          <w:rFonts w:ascii="Times New Roman" w:eastAsia="TimesNewRomanPSMT" w:hAnsi="Times New Roman" w:cs="Times New Roman"/>
          <w:sz w:val="24"/>
          <w:szCs w:val="24"/>
        </w:rPr>
        <w:t>İl Afet ve Acil Durum Müdürlükleri</w:t>
      </w:r>
      <w:r>
        <w:rPr>
          <w:rFonts w:ascii="Times New Roman" w:eastAsia="TimesNewRomanPSMT" w:hAnsi="Times New Roman" w:cs="Times New Roman"/>
          <w:sz w:val="24"/>
          <w:szCs w:val="24"/>
        </w:rPr>
        <w:t>”</w:t>
      </w:r>
      <w:r w:rsidRPr="00F76826">
        <w:rPr>
          <w:rFonts w:ascii="Times New Roman" w:eastAsia="TimesNewRomanPSMT" w:hAnsi="Times New Roman" w:cs="Times New Roman"/>
          <w:sz w:val="24"/>
          <w:szCs w:val="24"/>
        </w:rPr>
        <w:t xml:space="preserve"> afet ve acil durumlara müdahalede etkin bir göreve sahip olup İl Afet ve Acil Durum Müdürlükleri müdahale planlarını hazırlarken bilimsel dayanağa sahip tehlike ve risk anal</w:t>
      </w:r>
      <w:r>
        <w:rPr>
          <w:rFonts w:ascii="Times New Roman" w:eastAsia="TimesNewRomanPSMT" w:hAnsi="Times New Roman" w:cs="Times New Roman"/>
          <w:sz w:val="24"/>
          <w:szCs w:val="24"/>
        </w:rPr>
        <w:t>izlerini esas alarak yapmalıdır</w:t>
      </w:r>
      <w:r w:rsidRPr="00F76826">
        <w:rPr>
          <w:rFonts w:ascii="Times New Roman" w:eastAsia="TimesNewRomanPSMT" w:hAnsi="Times New Roman" w:cs="Times New Roman"/>
          <w:sz w:val="24"/>
          <w:szCs w:val="24"/>
        </w:rPr>
        <w:t xml:space="preserve"> (</w:t>
      </w:r>
      <w:r w:rsidR="000B58AE" w:rsidRPr="00F76826">
        <w:rPr>
          <w:rFonts w:ascii="Times New Roman" w:eastAsia="TimesNewRomanPSMT" w:hAnsi="Times New Roman" w:cs="Times New Roman"/>
          <w:sz w:val="24"/>
          <w:szCs w:val="24"/>
        </w:rPr>
        <w:t>T.C. Kalkınma</w:t>
      </w:r>
      <w:r w:rsidRPr="00F76826">
        <w:rPr>
          <w:rFonts w:ascii="Times New Roman" w:eastAsia="TimesNewRomanPSMT" w:hAnsi="Times New Roman" w:cs="Times New Roman"/>
          <w:sz w:val="24"/>
          <w:szCs w:val="24"/>
        </w:rPr>
        <w:t xml:space="preserve"> Bakanlığı Onuncu Kalkınma Planı, 2014: 56).</w:t>
      </w:r>
    </w:p>
    <w:p w:rsidR="00FD3648" w:rsidRPr="00F76826" w:rsidRDefault="00FD3648" w:rsidP="00B04EF5">
      <w:pPr>
        <w:tabs>
          <w:tab w:val="left" w:pos="993"/>
        </w:tabs>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F76826">
        <w:rPr>
          <w:rFonts w:ascii="Times New Roman" w:hAnsi="Times New Roman" w:cs="Times New Roman"/>
          <w:sz w:val="24"/>
        </w:rPr>
        <w:t xml:space="preserve">Yukarıda belirtilen faaliyetler devletin, sivil toplumun, bireylerin afet bölgesinde çok iyi bir şekilde eş güdülenmesiyle etkin bir müdahale gerçekleşebilmektedir.  </w:t>
      </w:r>
    </w:p>
    <w:p w:rsidR="00FD3648" w:rsidRPr="00F76826" w:rsidRDefault="00FD3648" w:rsidP="00B04EF5">
      <w:pPr>
        <w:spacing w:after="0" w:line="360" w:lineRule="auto"/>
        <w:ind w:firstLine="709"/>
        <w:jc w:val="both"/>
        <w:rPr>
          <w:rFonts w:ascii="Times New Roman" w:hAnsi="Times New Roman" w:cs="Times New Roman"/>
          <w:sz w:val="24"/>
        </w:rPr>
      </w:pPr>
    </w:p>
    <w:p w:rsidR="00FD3648" w:rsidRPr="008C42E2" w:rsidRDefault="00FD3648" w:rsidP="00B04EF5">
      <w:pPr>
        <w:pStyle w:val="Balk4"/>
        <w:numPr>
          <w:ilvl w:val="3"/>
          <w:numId w:val="44"/>
        </w:numPr>
        <w:tabs>
          <w:tab w:val="left" w:pos="1701"/>
        </w:tabs>
        <w:spacing w:before="0" w:line="360" w:lineRule="auto"/>
        <w:ind w:hanging="11"/>
        <w:rPr>
          <w:rFonts w:ascii="Times New Roman" w:hAnsi="Times New Roman" w:cs="Times New Roman"/>
          <w:i w:val="0"/>
          <w:color w:val="auto"/>
          <w:sz w:val="24"/>
        </w:rPr>
      </w:pPr>
      <w:bookmarkStart w:id="427" w:name="_Toc461364979"/>
      <w:r w:rsidRPr="008C42E2">
        <w:rPr>
          <w:rFonts w:ascii="Times New Roman" w:hAnsi="Times New Roman" w:cs="Times New Roman"/>
          <w:i w:val="0"/>
          <w:color w:val="auto"/>
          <w:sz w:val="24"/>
        </w:rPr>
        <w:t xml:space="preserve"> İyileştirme</w:t>
      </w:r>
      <w:bookmarkEnd w:id="427"/>
    </w:p>
    <w:p w:rsidR="00FD3648" w:rsidRPr="009A28F9" w:rsidRDefault="00FD3648" w:rsidP="00B04EF5">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eastAsia="TimesNewRomanPSMT" w:hAnsi="Times New Roman" w:cs="Times New Roman"/>
          <w:sz w:val="24"/>
          <w:szCs w:val="24"/>
        </w:rPr>
        <w:t xml:space="preserve">İyileştirme aşaması, müdahale aşamasından sonra başlayan aşama olup uzun yıllar devam edebilmektedir. </w:t>
      </w:r>
      <w:r w:rsidRPr="00F76826">
        <w:rPr>
          <w:rFonts w:ascii="Times New Roman" w:hAnsi="Times New Roman" w:cs="Times New Roman"/>
          <w:sz w:val="24"/>
          <w:szCs w:val="24"/>
        </w:rPr>
        <w:t>Açıklamalı Afet Yönetimi Terimleri Sözlüğünde iyileştirme aşamasında afetten etkilenenlerin gereksinimlerinin en akılcı yol ve yöntemlerle karşılanmasından</w:t>
      </w:r>
      <w:r>
        <w:rPr>
          <w:rFonts w:ascii="Times New Roman" w:hAnsi="Times New Roman" w:cs="Times New Roman"/>
          <w:sz w:val="24"/>
          <w:szCs w:val="24"/>
        </w:rPr>
        <w:t xml:space="preserve"> bahsedilmiştir. Buna ek</w:t>
      </w:r>
      <w:r w:rsidRPr="00464086">
        <w:t xml:space="preserve"> olarak </w:t>
      </w:r>
      <w:r w:rsidRPr="00464086">
        <w:rPr>
          <w:rFonts w:ascii="Times New Roman" w:hAnsi="Times New Roman" w:cs="Times New Roman"/>
          <w:sz w:val="24"/>
          <w:szCs w:val="24"/>
        </w:rPr>
        <w:t>iyileştirme aşamasında</w:t>
      </w:r>
      <w:r>
        <w:rPr>
          <w:rFonts w:ascii="Times New Roman" w:hAnsi="Times New Roman" w:cs="Times New Roman"/>
          <w:sz w:val="24"/>
          <w:szCs w:val="24"/>
        </w:rPr>
        <w:t xml:space="preserve">n </w:t>
      </w:r>
      <w:r w:rsidRPr="00F76826">
        <w:rPr>
          <w:rFonts w:ascii="Times New Roman" w:hAnsi="Times New Roman" w:cs="Times New Roman"/>
          <w:sz w:val="24"/>
          <w:szCs w:val="24"/>
        </w:rPr>
        <w:t>kısa bir süre içinde normale dönüşün sağlanması, olası afetler ile baş edebilme olanaklarının sağlanması, en az zararla atlatılabilmesinin sağlanması için gereken yasal, kurumsal, fiziksel</w:t>
      </w:r>
      <w:r w:rsidRPr="009A28F9">
        <w:rPr>
          <w:rFonts w:ascii="Times New Roman" w:hAnsi="Times New Roman" w:cs="Times New Roman"/>
          <w:sz w:val="24"/>
          <w:szCs w:val="24"/>
        </w:rPr>
        <w:t xml:space="preserve">, sosyal ve ekonomik faaliyetleri içeren süreç olarak ifade edilmiştir </w:t>
      </w:r>
      <w:r w:rsidRPr="009A28F9">
        <w:rPr>
          <w:rFonts w:ascii="Times New Roman" w:eastAsia="Cambria-Bold" w:hAnsi="Times New Roman" w:cs="Times New Roman"/>
          <w:bCs/>
          <w:sz w:val="24"/>
          <w:szCs w:val="24"/>
        </w:rPr>
        <w:t>(</w:t>
      </w:r>
      <w:r w:rsidRPr="009A28F9">
        <w:rPr>
          <w:rFonts w:ascii="Times New Roman" w:hAnsi="Times New Roman" w:cs="Times New Roman"/>
          <w:sz w:val="24"/>
          <w:szCs w:val="24"/>
        </w:rPr>
        <w:t>T.C. Başbakanlık Afet ve Acil Durum Yönetimi Başkanlığı, 2014: 94).</w:t>
      </w:r>
    </w:p>
    <w:p w:rsidR="00450529" w:rsidRPr="00F76826" w:rsidRDefault="00450529" w:rsidP="00450529">
      <w:pPr>
        <w:autoSpaceDE w:val="0"/>
        <w:autoSpaceDN w:val="0"/>
        <w:adjustRightInd w:val="0"/>
        <w:spacing w:after="0" w:line="360" w:lineRule="auto"/>
        <w:ind w:firstLine="709"/>
        <w:jc w:val="both"/>
        <w:rPr>
          <w:rFonts w:ascii="Times New Roman" w:hAnsi="Times New Roman" w:cs="Times New Roman"/>
          <w:sz w:val="24"/>
          <w:szCs w:val="24"/>
        </w:rPr>
      </w:pPr>
      <w:r w:rsidRPr="003C40EF">
        <w:rPr>
          <w:rFonts w:ascii="Times New Roman" w:hAnsi="Times New Roman" w:cs="Times New Roman"/>
          <w:sz w:val="24"/>
          <w:szCs w:val="24"/>
        </w:rPr>
        <w:t>Yukarıda Afet Yönetiminin aşamalarından ve bu aşamalarda yapılan faaliyetlerden bahsedilmiş</w:t>
      </w:r>
      <w:r w:rsidRPr="00F76826">
        <w:rPr>
          <w:rFonts w:ascii="Times New Roman" w:hAnsi="Times New Roman" w:cs="Times New Roman"/>
          <w:sz w:val="24"/>
          <w:szCs w:val="24"/>
        </w:rPr>
        <w:t xml:space="preserve"> olup Tablo: 2.2’de bu faaliyetler yer almaktadır.</w:t>
      </w:r>
    </w:p>
    <w:p w:rsidR="00ED5AF6" w:rsidRDefault="00ED5AF6" w:rsidP="00B04EF5">
      <w:pPr>
        <w:autoSpaceDE w:val="0"/>
        <w:autoSpaceDN w:val="0"/>
        <w:adjustRightInd w:val="0"/>
        <w:spacing w:after="0" w:line="360" w:lineRule="auto"/>
        <w:ind w:firstLine="709"/>
        <w:jc w:val="both"/>
        <w:rPr>
          <w:rFonts w:ascii="Times New Roman" w:hAnsi="Times New Roman" w:cs="Times New Roman"/>
          <w:sz w:val="24"/>
          <w:szCs w:val="24"/>
        </w:rPr>
      </w:pPr>
    </w:p>
    <w:p w:rsidR="00FD3648" w:rsidRDefault="00FD3648" w:rsidP="003C40EF">
      <w:pPr>
        <w:autoSpaceDE w:val="0"/>
        <w:autoSpaceDN w:val="0"/>
        <w:adjustRightInd w:val="0"/>
        <w:spacing w:after="0" w:line="360" w:lineRule="auto"/>
        <w:jc w:val="center"/>
        <w:rPr>
          <w:rFonts w:ascii="Times New Roman" w:hAnsi="Times New Roman" w:cs="Times New Roman"/>
          <w:b/>
          <w:sz w:val="24"/>
          <w:szCs w:val="24"/>
        </w:rPr>
      </w:pPr>
      <w:r w:rsidRPr="009A28F9">
        <w:rPr>
          <w:rFonts w:ascii="Times New Roman" w:hAnsi="Times New Roman" w:cs="Times New Roman"/>
          <w:b/>
          <w:sz w:val="24"/>
          <w:szCs w:val="24"/>
        </w:rPr>
        <w:lastRenderedPageBreak/>
        <w:t xml:space="preserve">Tablo </w:t>
      </w:r>
      <w:proofErr w:type="gramStart"/>
      <w:r w:rsidRPr="009A28F9">
        <w:rPr>
          <w:rFonts w:ascii="Times New Roman" w:hAnsi="Times New Roman" w:cs="Times New Roman"/>
          <w:b/>
          <w:sz w:val="24"/>
          <w:szCs w:val="24"/>
        </w:rPr>
        <w:t>2.2</w:t>
      </w:r>
      <w:proofErr w:type="gramEnd"/>
      <w:r w:rsidRPr="009A28F9">
        <w:rPr>
          <w:rFonts w:ascii="Times New Roman" w:hAnsi="Times New Roman" w:cs="Times New Roman"/>
          <w:b/>
          <w:sz w:val="24"/>
          <w:szCs w:val="24"/>
        </w:rPr>
        <w:t>: Afet</w:t>
      </w:r>
      <w:r w:rsidRPr="00F76826">
        <w:rPr>
          <w:rFonts w:ascii="Times New Roman" w:hAnsi="Times New Roman" w:cs="Times New Roman"/>
          <w:b/>
          <w:sz w:val="24"/>
          <w:szCs w:val="24"/>
        </w:rPr>
        <w:t xml:space="preserve"> Zaman Çizelgesine Göre Evreler ve Faaliyetler</w:t>
      </w:r>
    </w:p>
    <w:p w:rsidR="004E4DCE" w:rsidRDefault="004E4DCE" w:rsidP="004E4DCE">
      <w:pPr>
        <w:autoSpaceDE w:val="0"/>
        <w:autoSpaceDN w:val="0"/>
        <w:adjustRightInd w:val="0"/>
        <w:spacing w:after="0" w:line="360" w:lineRule="auto"/>
        <w:rPr>
          <w:rFonts w:ascii="Times New Roman" w:hAnsi="Times New Roman" w:cs="Times New Roman"/>
          <w:b/>
          <w:sz w:val="24"/>
          <w:szCs w:val="24"/>
        </w:rPr>
      </w:pPr>
      <w:r>
        <w:rPr>
          <w:rFonts w:ascii="Times New Roman" w:hAnsi="Times New Roman" w:cs="Times New Roman"/>
          <w:b/>
          <w:noProof/>
          <w:sz w:val="24"/>
          <w:szCs w:val="24"/>
          <w:lang w:eastAsia="tr-TR"/>
        </w:rPr>
        <w:drawing>
          <wp:inline distT="0" distB="0" distL="0" distR="0">
            <wp:extent cx="5391150" cy="2819400"/>
            <wp:effectExtent l="0" t="0" r="0" b="0"/>
            <wp:docPr id="271" name="Resim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91150" cy="2819400"/>
                    </a:xfrm>
                    <a:prstGeom prst="rect">
                      <a:avLst/>
                    </a:prstGeom>
                    <a:noFill/>
                    <a:ln>
                      <a:noFill/>
                    </a:ln>
                  </pic:spPr>
                </pic:pic>
              </a:graphicData>
            </a:graphic>
          </wp:inline>
        </w:drawing>
      </w:r>
    </w:p>
    <w:p w:rsidR="00FD3648" w:rsidRPr="00322A89" w:rsidRDefault="00FD3648" w:rsidP="003C40EF">
      <w:pPr>
        <w:pStyle w:val="Default"/>
        <w:jc w:val="both"/>
        <w:rPr>
          <w:bCs/>
          <w:color w:val="auto"/>
          <w:sz w:val="18"/>
          <w:szCs w:val="18"/>
        </w:rPr>
      </w:pPr>
      <w:r w:rsidRPr="00322A89">
        <w:rPr>
          <w:b/>
          <w:color w:val="auto"/>
          <w:sz w:val="18"/>
          <w:szCs w:val="18"/>
        </w:rPr>
        <w:t>K</w:t>
      </w:r>
      <w:r w:rsidRPr="00322A89">
        <w:rPr>
          <w:b/>
          <w:color w:val="auto"/>
          <w:spacing w:val="-1"/>
          <w:sz w:val="18"/>
          <w:szCs w:val="18"/>
        </w:rPr>
        <w:t>a</w:t>
      </w:r>
      <w:r w:rsidRPr="00322A89">
        <w:rPr>
          <w:b/>
          <w:color w:val="auto"/>
          <w:spacing w:val="-4"/>
          <w:sz w:val="18"/>
          <w:szCs w:val="18"/>
        </w:rPr>
        <w:t>y</w:t>
      </w:r>
      <w:r w:rsidRPr="00322A89">
        <w:rPr>
          <w:b/>
          <w:color w:val="auto"/>
          <w:spacing w:val="1"/>
          <w:sz w:val="18"/>
          <w:szCs w:val="18"/>
        </w:rPr>
        <w:t>n</w:t>
      </w:r>
      <w:r w:rsidRPr="00322A89">
        <w:rPr>
          <w:b/>
          <w:color w:val="auto"/>
          <w:spacing w:val="-1"/>
          <w:sz w:val="18"/>
          <w:szCs w:val="18"/>
        </w:rPr>
        <w:t>ak</w:t>
      </w:r>
      <w:r w:rsidRPr="00322A89">
        <w:rPr>
          <w:b/>
          <w:color w:val="auto"/>
          <w:sz w:val="18"/>
          <w:szCs w:val="18"/>
        </w:rPr>
        <w:t xml:space="preserve">: </w:t>
      </w:r>
      <w:r w:rsidRPr="00322A89">
        <w:rPr>
          <w:bCs/>
          <w:color w:val="auto"/>
          <w:sz w:val="18"/>
          <w:szCs w:val="18"/>
        </w:rPr>
        <w:t xml:space="preserve"> Gümüşbuğa, 2012: 13.</w:t>
      </w:r>
    </w:p>
    <w:p w:rsidR="00FD3648" w:rsidRPr="003C40EF" w:rsidRDefault="00FD3648" w:rsidP="00140FCF">
      <w:pPr>
        <w:pStyle w:val="Default"/>
        <w:spacing w:line="360" w:lineRule="auto"/>
        <w:jc w:val="both"/>
        <w:rPr>
          <w:bCs/>
          <w:color w:val="auto"/>
        </w:rPr>
      </w:pPr>
    </w:p>
    <w:p w:rsidR="00FD3648" w:rsidRPr="00F76826" w:rsidRDefault="00FD3648" w:rsidP="00140FCF">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İyileştirme aşaması zarara uğ</w:t>
      </w:r>
      <w:r>
        <w:rPr>
          <w:rFonts w:ascii="Times New Roman" w:hAnsi="Times New Roman" w:cs="Times New Roman"/>
          <w:sz w:val="24"/>
          <w:szCs w:val="24"/>
        </w:rPr>
        <w:t>rayan insanların desteklenmesi</w:t>
      </w:r>
      <w:r w:rsidRPr="00F76826">
        <w:rPr>
          <w:rFonts w:ascii="Times New Roman" w:hAnsi="Times New Roman" w:cs="Times New Roman"/>
          <w:sz w:val="24"/>
          <w:szCs w:val="24"/>
        </w:rPr>
        <w:t>, haberleşme ve ulaşımın sağlanması, suyun ve elektriğin temini, kanalizasyon sisteminin yapılması, eğitim, kısa ve uzun dönemli geçici barınmanın sağlanma</w:t>
      </w:r>
      <w:r>
        <w:rPr>
          <w:rFonts w:ascii="Times New Roman" w:hAnsi="Times New Roman" w:cs="Times New Roman"/>
          <w:sz w:val="24"/>
          <w:szCs w:val="24"/>
        </w:rPr>
        <w:t>sı,  alt yapının geliştirilmesi ile ilgili çalışmaları kapsamaktadır. Bu çalışmalara ek olarak iyileştirme evresinde</w:t>
      </w:r>
      <w:r w:rsidRPr="00F76826">
        <w:rPr>
          <w:rFonts w:ascii="Times New Roman" w:hAnsi="Times New Roman" w:cs="Times New Roman"/>
          <w:sz w:val="24"/>
          <w:szCs w:val="24"/>
        </w:rPr>
        <w:t xml:space="preserve"> toplumun eğitimi, ekonomik sıkıntıların giderilmesi, sosyal ve psikolojik desteğin sağlanması toplumun normalleşmesinin sağlanması ve meydana gelebilecek yeni afetler için toplumu daha dirençli hale getirilmesi gibi çalışmaları</w:t>
      </w:r>
      <w:r>
        <w:rPr>
          <w:rFonts w:ascii="Times New Roman" w:hAnsi="Times New Roman" w:cs="Times New Roman"/>
          <w:sz w:val="24"/>
          <w:szCs w:val="24"/>
        </w:rPr>
        <w:t xml:space="preserve"> da kapsamaktadır. Bu sürecin içinde yeniden yapılanma çalışmaları da yer almaktadır.</w:t>
      </w:r>
    </w:p>
    <w:p w:rsidR="00FD3648" w:rsidRPr="003C40EF" w:rsidRDefault="00FD3648" w:rsidP="003D3786">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 xml:space="preserve">Bu aşama yaşanacak gelecekteki afet için hazırlık aşamasıdır. Afet sonucunda meydana gelen hasarların tespiti ve hasar durumlarına göre onarım ya da yeniden inşayı da içine alır. </w:t>
      </w:r>
      <w:r w:rsidRPr="003C40EF">
        <w:rPr>
          <w:rFonts w:ascii="Times New Roman" w:hAnsi="Times New Roman" w:cs="Times New Roman"/>
          <w:sz w:val="24"/>
          <w:szCs w:val="24"/>
        </w:rPr>
        <w:t>İyileştirme yapılırken kaynaklar bir plan doğrultusunda kullanılarak bir sonraki acil duruma kadar düzeltilmesi gerekmektedir.</w:t>
      </w:r>
    </w:p>
    <w:p w:rsidR="00FD3648" w:rsidRPr="003C40EF" w:rsidRDefault="00FD3648" w:rsidP="003D3786">
      <w:pPr>
        <w:autoSpaceDE w:val="0"/>
        <w:autoSpaceDN w:val="0"/>
        <w:adjustRightInd w:val="0"/>
        <w:spacing w:after="0" w:line="360" w:lineRule="auto"/>
        <w:ind w:firstLine="708"/>
        <w:jc w:val="both"/>
        <w:rPr>
          <w:rFonts w:ascii="Times New Roman" w:hAnsi="Times New Roman" w:cs="Times New Roman"/>
          <w:sz w:val="24"/>
          <w:szCs w:val="24"/>
        </w:rPr>
      </w:pPr>
    </w:p>
    <w:p w:rsidR="00FD3648" w:rsidRPr="003C40EF" w:rsidRDefault="00ED1DFD" w:rsidP="00ED5AF6">
      <w:pPr>
        <w:pStyle w:val="Balk2"/>
        <w:numPr>
          <w:ilvl w:val="1"/>
          <w:numId w:val="44"/>
        </w:numPr>
        <w:tabs>
          <w:tab w:val="left" w:pos="1134"/>
        </w:tabs>
        <w:spacing w:before="0" w:line="360" w:lineRule="auto"/>
        <w:ind w:firstLine="169"/>
        <w:rPr>
          <w:rFonts w:ascii="Times New Roman" w:hAnsi="Times New Roman" w:cs="Times New Roman"/>
          <w:color w:val="auto"/>
          <w:sz w:val="24"/>
          <w:szCs w:val="24"/>
        </w:rPr>
      </w:pPr>
      <w:bookmarkStart w:id="428" w:name="_Toc505774436"/>
      <w:r w:rsidRPr="003C40EF">
        <w:rPr>
          <w:rFonts w:ascii="Times New Roman" w:hAnsi="Times New Roman" w:cs="Times New Roman"/>
          <w:color w:val="auto"/>
          <w:sz w:val="24"/>
          <w:szCs w:val="24"/>
        </w:rPr>
        <w:t>Türkiye’de Afet Yönetimi</w:t>
      </w:r>
      <w:bookmarkEnd w:id="428"/>
    </w:p>
    <w:p w:rsidR="00FD3648" w:rsidRPr="00F76826" w:rsidRDefault="00FD3648" w:rsidP="003C40EF">
      <w:pPr>
        <w:autoSpaceDE w:val="0"/>
        <w:autoSpaceDN w:val="0"/>
        <w:adjustRightInd w:val="0"/>
        <w:spacing w:after="0" w:line="360" w:lineRule="auto"/>
        <w:ind w:firstLine="709"/>
        <w:jc w:val="both"/>
        <w:rPr>
          <w:rFonts w:ascii="Times New Roman" w:hAnsi="Times New Roman" w:cs="Times New Roman"/>
          <w:sz w:val="24"/>
          <w:szCs w:val="24"/>
        </w:rPr>
      </w:pPr>
      <w:r w:rsidRPr="003C40EF">
        <w:rPr>
          <w:rFonts w:ascii="Times New Roman" w:hAnsi="Times New Roman" w:cs="Times New Roman"/>
          <w:sz w:val="24"/>
          <w:szCs w:val="24"/>
        </w:rPr>
        <w:t>Tarihsel sürece</w:t>
      </w:r>
      <w:r w:rsidRPr="00F76826">
        <w:rPr>
          <w:rFonts w:ascii="Times New Roman" w:hAnsi="Times New Roman" w:cs="Times New Roman"/>
          <w:sz w:val="24"/>
          <w:szCs w:val="24"/>
        </w:rPr>
        <w:t xml:space="preserve"> baktığımızda Anadolu geçmişte büyük ölçekli afetlere maruz kalmış, medeniyetler bu afetler sonucu yıkılmışlardır. Bazı medeniyetler afetler nedeniyle yerleşim yerleri</w:t>
      </w:r>
      <w:r>
        <w:rPr>
          <w:rFonts w:ascii="Times New Roman" w:hAnsi="Times New Roman" w:cs="Times New Roman"/>
          <w:sz w:val="24"/>
          <w:szCs w:val="24"/>
        </w:rPr>
        <w:t>ni</w:t>
      </w:r>
      <w:r w:rsidRPr="00F76826">
        <w:rPr>
          <w:rFonts w:ascii="Times New Roman" w:hAnsi="Times New Roman" w:cs="Times New Roman"/>
          <w:sz w:val="24"/>
          <w:szCs w:val="24"/>
        </w:rPr>
        <w:t xml:space="preserve"> değiş</w:t>
      </w:r>
      <w:r>
        <w:rPr>
          <w:rFonts w:ascii="Times New Roman" w:hAnsi="Times New Roman" w:cs="Times New Roman"/>
          <w:sz w:val="24"/>
          <w:szCs w:val="24"/>
        </w:rPr>
        <w:t>tirmiş</w:t>
      </w:r>
      <w:r w:rsidRPr="00F76826">
        <w:rPr>
          <w:rFonts w:ascii="Times New Roman" w:hAnsi="Times New Roman" w:cs="Times New Roman"/>
          <w:sz w:val="24"/>
          <w:szCs w:val="24"/>
        </w:rPr>
        <w:t xml:space="preserve">lerdir. Ülkemiz özellikle doğal kaynaklı afetleri (deprem, sel, çığ, heyelan) sıkça yaşamakta olup yüzölçümünün %92’si deprem </w:t>
      </w:r>
      <w:r w:rsidRPr="00F76826">
        <w:rPr>
          <w:rFonts w:ascii="Times New Roman" w:hAnsi="Times New Roman" w:cs="Times New Roman"/>
          <w:sz w:val="24"/>
          <w:szCs w:val="24"/>
        </w:rPr>
        <w:lastRenderedPageBreak/>
        <w:t>bölgesinde yer almaktadır. Yaşanan afetler sonucu birçok insan hayatını kaybetmiş ekonomik, sosyal açıdan birçok sıkıntıyı beraberinde getirmiştir.</w:t>
      </w:r>
    </w:p>
    <w:p w:rsidR="00FD3648" w:rsidRPr="00F76826" w:rsidRDefault="00FD3648" w:rsidP="00FD3648">
      <w:pPr>
        <w:autoSpaceDE w:val="0"/>
        <w:autoSpaceDN w:val="0"/>
        <w:adjustRightInd w:val="0"/>
        <w:spacing w:after="0" w:line="240" w:lineRule="auto"/>
        <w:ind w:left="709" w:right="709"/>
        <w:jc w:val="both"/>
        <w:rPr>
          <w:rFonts w:ascii="Times New Roman" w:eastAsia="TimesNewRoman" w:hAnsi="Times New Roman" w:cs="Times New Roman"/>
        </w:rPr>
      </w:pPr>
      <w:r w:rsidRPr="00F76826">
        <w:rPr>
          <w:rFonts w:ascii="Times New Roman" w:eastAsia="TimesNewRoman" w:hAnsi="Times New Roman" w:cs="Times New Roman"/>
        </w:rPr>
        <w:t>Türkiye'de son yüzyılda yaklaşık 120 civarında tahrip edici deprem meydana gelmiştir. Ortalama büyük deprem aralığı 14 aydır. Türkiye’nin yüzey alanının %46’sı 1000-2000metre, %26,6’sı 500-1000 metre yükseklikte olup, yüzölçümünün %62,5’inin eğimi %15’ten fazladır. Bu engebeli yapıya karşın toprakların sadece %26’sı farklı nitelikte ağaç örtüsüyle kaplıdır. Bu coğrafi yapı erozyon, toprak kayması ve sel afetlerin</w:t>
      </w:r>
      <w:r>
        <w:rPr>
          <w:rFonts w:ascii="Times New Roman" w:eastAsia="TimesNewRoman" w:hAnsi="Times New Roman" w:cs="Times New Roman"/>
        </w:rPr>
        <w:t>e davetiye çıkarır niteliktedir</w:t>
      </w:r>
      <w:r w:rsidRPr="00F76826">
        <w:rPr>
          <w:rFonts w:ascii="Times New Roman" w:eastAsia="TimesNewRoman" w:hAnsi="Times New Roman" w:cs="Times New Roman"/>
          <w:b/>
          <w:noProof/>
          <w:sz w:val="24"/>
          <w:szCs w:val="24"/>
        </w:rPr>
        <w:t>(</w:t>
      </w:r>
      <w:r w:rsidRPr="00F76826">
        <w:rPr>
          <w:rFonts w:ascii="Times New Roman" w:eastAsia="TimesNewRoman" w:hAnsi="Times New Roman" w:cs="Times New Roman"/>
          <w:noProof/>
          <w:sz w:val="24"/>
          <w:szCs w:val="24"/>
        </w:rPr>
        <w:t>Akyel, 2005: 18).</w:t>
      </w:r>
    </w:p>
    <w:p w:rsidR="00FD3648" w:rsidRPr="00F76826" w:rsidRDefault="00FD3648" w:rsidP="003C40EF">
      <w:pPr>
        <w:autoSpaceDE w:val="0"/>
        <w:autoSpaceDN w:val="0"/>
        <w:adjustRightInd w:val="0"/>
        <w:spacing w:after="0" w:line="360" w:lineRule="auto"/>
        <w:ind w:firstLine="709"/>
        <w:jc w:val="both"/>
        <w:rPr>
          <w:rFonts w:ascii="Times New Roman" w:hAnsi="Times New Roman" w:cs="Times New Roman"/>
          <w:sz w:val="24"/>
          <w:szCs w:val="24"/>
        </w:rPr>
      </w:pPr>
    </w:p>
    <w:p w:rsidR="00FD3648" w:rsidRPr="00F76826" w:rsidRDefault="00FD3648" w:rsidP="003C40EF">
      <w:pPr>
        <w:autoSpaceDE w:val="0"/>
        <w:autoSpaceDN w:val="0"/>
        <w:adjustRightInd w:val="0"/>
        <w:spacing w:after="0" w:line="360" w:lineRule="auto"/>
        <w:ind w:firstLine="709"/>
        <w:jc w:val="both"/>
        <w:rPr>
          <w:rFonts w:ascii="Times New Roman" w:eastAsia="TimesNewRoman" w:hAnsi="Times New Roman" w:cs="Times New Roman"/>
          <w:sz w:val="24"/>
          <w:szCs w:val="24"/>
        </w:rPr>
      </w:pPr>
      <w:r w:rsidRPr="00F76826">
        <w:rPr>
          <w:rFonts w:ascii="Times New Roman" w:hAnsi="Times New Roman" w:cs="Times New Roman"/>
          <w:sz w:val="24"/>
          <w:szCs w:val="24"/>
        </w:rPr>
        <w:t xml:space="preserve">Afetlerle iç içe yaşayan bir ülke için afet yönetimi ile ilgili risk azaltma, hazırlık aşamaları önemli hale gelmekte iyi düzenlenmiş ve uygulanabilir yasal mevzuatla etkin bir afet yönetimi sağlanabilmektedir. </w:t>
      </w:r>
      <w:r>
        <w:rPr>
          <w:rFonts w:ascii="Times New Roman" w:eastAsia="TimesNewRomanPSMT" w:hAnsi="Times New Roman" w:cs="Times New Roman"/>
          <w:sz w:val="24"/>
          <w:szCs w:val="24"/>
        </w:rPr>
        <w:t>Geçmiş dönemlerde ü</w:t>
      </w:r>
      <w:r w:rsidRPr="00F76826">
        <w:rPr>
          <w:rFonts w:ascii="Times New Roman" w:eastAsia="TimesNewRomanPSMT" w:hAnsi="Times New Roman" w:cs="Times New Roman"/>
          <w:sz w:val="24"/>
          <w:szCs w:val="24"/>
        </w:rPr>
        <w:t>lkemizde meydana gelen afetler ve yapılan çalışmalar incelendiğinde afet öncesi dönemde önlemsel çalışmalardan daha çok afet anı ve sonrası iyileştirme çalışmalarına önem verildiği görülmektedir.</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Ülkemizde, doğal afetlerin meydana gelmesinin önlenmesi ve sebep olduğu </w:t>
      </w:r>
      <w:r w:rsidRPr="00F76826">
        <w:rPr>
          <w:rFonts w:ascii="Times New Roman" w:hAnsi="Times New Roman" w:cs="Times New Roman"/>
          <w:sz w:val="24"/>
          <w:szCs w:val="24"/>
        </w:rPr>
        <w:t>zararların azaltılması ile ilgil</w:t>
      </w:r>
      <w:r>
        <w:rPr>
          <w:rFonts w:ascii="Times New Roman" w:hAnsi="Times New Roman" w:cs="Times New Roman"/>
          <w:sz w:val="24"/>
          <w:szCs w:val="24"/>
        </w:rPr>
        <w:t>i mevzuat,  1999 yılında meydana gelen</w:t>
      </w:r>
      <w:r w:rsidRPr="00F76826">
        <w:rPr>
          <w:rFonts w:ascii="Times New Roman" w:hAnsi="Times New Roman" w:cs="Times New Roman"/>
          <w:sz w:val="24"/>
          <w:szCs w:val="24"/>
        </w:rPr>
        <w:t xml:space="preserve"> depremlere kadar üç dönem olarak ayrılmış fakat 1999 yılı sonrası</w:t>
      </w:r>
      <w:r>
        <w:rPr>
          <w:rFonts w:ascii="Times New Roman" w:hAnsi="Times New Roman" w:cs="Times New Roman"/>
          <w:sz w:val="24"/>
          <w:szCs w:val="24"/>
        </w:rPr>
        <w:t>ndaki gelişmelerden</w:t>
      </w:r>
      <w:r w:rsidRPr="00F76826">
        <w:rPr>
          <w:rFonts w:ascii="Times New Roman" w:hAnsi="Times New Roman" w:cs="Times New Roman"/>
          <w:sz w:val="24"/>
          <w:szCs w:val="24"/>
        </w:rPr>
        <w:t xml:space="preserve"> dördüncü dö</w:t>
      </w:r>
      <w:r>
        <w:rPr>
          <w:rFonts w:ascii="Times New Roman" w:hAnsi="Times New Roman" w:cs="Times New Roman"/>
          <w:sz w:val="24"/>
          <w:szCs w:val="24"/>
        </w:rPr>
        <w:t>nem olarak bahsedilebilir.</w:t>
      </w:r>
    </w:p>
    <w:p w:rsidR="003C40EF" w:rsidRDefault="00FD3648" w:rsidP="00FD3648">
      <w:pPr>
        <w:autoSpaceDE w:val="0"/>
        <w:autoSpaceDN w:val="0"/>
        <w:adjustRightInd w:val="0"/>
        <w:spacing w:after="0" w:line="360" w:lineRule="auto"/>
        <w:jc w:val="both"/>
        <w:rPr>
          <w:rFonts w:ascii="Times New Roman" w:hAnsi="Times New Roman" w:cs="Times New Roman"/>
          <w:sz w:val="24"/>
          <w:szCs w:val="24"/>
        </w:rPr>
      </w:pPr>
      <w:r w:rsidRPr="00F76826">
        <w:rPr>
          <w:rFonts w:ascii="Times New Roman" w:hAnsi="Times New Roman" w:cs="Times New Roman"/>
          <w:sz w:val="24"/>
          <w:szCs w:val="24"/>
        </w:rPr>
        <w:t>Birinci dönem: 1944 yılı öncesini, ikinci dönem: 1944 – 1958 yılları arasını, üçüncü dönem: 1958 – 1999 yılları arasını, dördüncü dönem: 1999 yılı sonrasını kapsay</w:t>
      </w:r>
      <w:r>
        <w:rPr>
          <w:rFonts w:ascii="Times New Roman" w:hAnsi="Times New Roman" w:cs="Times New Roman"/>
          <w:sz w:val="24"/>
          <w:szCs w:val="24"/>
        </w:rPr>
        <w:t>acak şekilde gruplandırılmıştır</w:t>
      </w:r>
      <w:r w:rsidRPr="00F76826">
        <w:rPr>
          <w:rFonts w:ascii="Times New Roman" w:hAnsi="Times New Roman" w:cs="Times New Roman"/>
          <w:sz w:val="24"/>
          <w:szCs w:val="24"/>
        </w:rPr>
        <w:t xml:space="preserve">  (Erkan, 2010: 72).</w:t>
      </w:r>
    </w:p>
    <w:p w:rsidR="00450529" w:rsidRDefault="00450529" w:rsidP="00FD3648">
      <w:pPr>
        <w:autoSpaceDE w:val="0"/>
        <w:autoSpaceDN w:val="0"/>
        <w:adjustRightInd w:val="0"/>
        <w:spacing w:after="0" w:line="360" w:lineRule="auto"/>
        <w:jc w:val="center"/>
        <w:rPr>
          <w:rFonts w:ascii="Times New Roman" w:eastAsia="Cambria-Bold" w:hAnsi="Times New Roman" w:cs="Times New Roman"/>
          <w:b/>
          <w:bCs/>
          <w:sz w:val="24"/>
          <w:szCs w:val="24"/>
        </w:rPr>
      </w:pPr>
    </w:p>
    <w:p w:rsidR="00FD3648" w:rsidRDefault="00FD3648" w:rsidP="00FD3648">
      <w:pPr>
        <w:autoSpaceDE w:val="0"/>
        <w:autoSpaceDN w:val="0"/>
        <w:adjustRightInd w:val="0"/>
        <w:spacing w:after="0" w:line="360" w:lineRule="auto"/>
        <w:jc w:val="center"/>
        <w:rPr>
          <w:rFonts w:ascii="Times New Roman" w:eastAsia="Cambria-Bold" w:hAnsi="Times New Roman" w:cs="Times New Roman"/>
          <w:b/>
          <w:bCs/>
          <w:sz w:val="24"/>
          <w:szCs w:val="24"/>
        </w:rPr>
      </w:pPr>
      <w:r w:rsidRPr="00F76826">
        <w:rPr>
          <w:rFonts w:ascii="Times New Roman" w:eastAsia="Cambria-Bold" w:hAnsi="Times New Roman" w:cs="Times New Roman"/>
          <w:b/>
          <w:bCs/>
          <w:sz w:val="24"/>
          <w:szCs w:val="24"/>
        </w:rPr>
        <w:t xml:space="preserve">Tablo </w:t>
      </w:r>
      <w:proofErr w:type="gramStart"/>
      <w:r w:rsidRPr="00F76826">
        <w:rPr>
          <w:rFonts w:ascii="Times New Roman" w:eastAsia="Cambria-Bold" w:hAnsi="Times New Roman" w:cs="Times New Roman"/>
          <w:b/>
          <w:bCs/>
          <w:sz w:val="24"/>
          <w:szCs w:val="24"/>
        </w:rPr>
        <w:t>2.3</w:t>
      </w:r>
      <w:proofErr w:type="gramEnd"/>
      <w:r w:rsidRPr="00F76826">
        <w:rPr>
          <w:rFonts w:ascii="Times New Roman" w:eastAsia="Cambria-Bold" w:hAnsi="Times New Roman" w:cs="Times New Roman"/>
          <w:b/>
          <w:bCs/>
          <w:sz w:val="24"/>
          <w:szCs w:val="24"/>
        </w:rPr>
        <w:t>: Türkiye’de Büyük Afetler Sonrası Mevzuatın Gelişimi ve Kurumsal Yapılanma</w:t>
      </w:r>
    </w:p>
    <w:p w:rsidR="004E4DCE" w:rsidRDefault="004E4DCE" w:rsidP="004E4DCE">
      <w:pPr>
        <w:autoSpaceDE w:val="0"/>
        <w:autoSpaceDN w:val="0"/>
        <w:adjustRightInd w:val="0"/>
        <w:spacing w:after="0" w:line="360" w:lineRule="auto"/>
        <w:rPr>
          <w:rFonts w:ascii="Times New Roman" w:eastAsia="Cambria-Bold" w:hAnsi="Times New Roman" w:cs="Times New Roman"/>
          <w:b/>
          <w:bCs/>
          <w:sz w:val="24"/>
          <w:szCs w:val="24"/>
        </w:rPr>
      </w:pPr>
      <w:r>
        <w:rPr>
          <w:rFonts w:ascii="Times New Roman" w:eastAsia="Cambria-Bold" w:hAnsi="Times New Roman" w:cs="Times New Roman"/>
          <w:b/>
          <w:bCs/>
          <w:noProof/>
          <w:sz w:val="24"/>
          <w:szCs w:val="24"/>
          <w:lang w:eastAsia="tr-TR"/>
        </w:rPr>
        <w:drawing>
          <wp:inline distT="0" distB="0" distL="0" distR="0">
            <wp:extent cx="5391150" cy="1790700"/>
            <wp:effectExtent l="0" t="0" r="0" b="0"/>
            <wp:docPr id="275" name="Resim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91150" cy="1790700"/>
                    </a:xfrm>
                    <a:prstGeom prst="rect">
                      <a:avLst/>
                    </a:prstGeom>
                    <a:noFill/>
                    <a:ln>
                      <a:noFill/>
                    </a:ln>
                  </pic:spPr>
                </pic:pic>
              </a:graphicData>
            </a:graphic>
          </wp:inline>
        </w:drawing>
      </w:r>
    </w:p>
    <w:p w:rsidR="004E4DCE" w:rsidRDefault="004E4DCE" w:rsidP="004E4DCE">
      <w:pPr>
        <w:autoSpaceDE w:val="0"/>
        <w:autoSpaceDN w:val="0"/>
        <w:adjustRightInd w:val="0"/>
        <w:spacing w:after="0" w:line="360" w:lineRule="auto"/>
        <w:rPr>
          <w:rFonts w:ascii="Times New Roman" w:eastAsia="Cambria-Bold" w:hAnsi="Times New Roman" w:cs="Times New Roman"/>
          <w:b/>
          <w:bCs/>
          <w:sz w:val="24"/>
          <w:szCs w:val="24"/>
        </w:rPr>
      </w:pPr>
    </w:p>
    <w:p w:rsidR="004E4DCE" w:rsidRDefault="004E4DCE" w:rsidP="00FF3719">
      <w:pPr>
        <w:autoSpaceDE w:val="0"/>
        <w:autoSpaceDN w:val="0"/>
        <w:adjustRightInd w:val="0"/>
        <w:spacing w:after="0" w:line="240" w:lineRule="auto"/>
        <w:rPr>
          <w:rFonts w:ascii="Times New Roman" w:hAnsi="Times New Roman" w:cs="Times New Roman"/>
          <w:sz w:val="20"/>
        </w:rPr>
      </w:pPr>
    </w:p>
    <w:p w:rsidR="004E4DCE" w:rsidRDefault="004E4DCE" w:rsidP="004E4DCE">
      <w:pPr>
        <w:autoSpaceDE w:val="0"/>
        <w:autoSpaceDN w:val="0"/>
        <w:adjustRightInd w:val="0"/>
        <w:spacing w:after="0" w:line="240" w:lineRule="auto"/>
        <w:jc w:val="center"/>
        <w:rPr>
          <w:rFonts w:ascii="Times New Roman" w:hAnsi="Times New Roman" w:cs="Times New Roman"/>
          <w:sz w:val="20"/>
        </w:rPr>
      </w:pPr>
      <w:r>
        <w:rPr>
          <w:rFonts w:ascii="Times New Roman" w:hAnsi="Times New Roman" w:cs="Times New Roman"/>
          <w:noProof/>
          <w:sz w:val="20"/>
          <w:lang w:eastAsia="tr-TR"/>
        </w:rPr>
        <w:lastRenderedPageBreak/>
        <w:drawing>
          <wp:inline distT="0" distB="0" distL="0" distR="0">
            <wp:extent cx="5400675" cy="8260503"/>
            <wp:effectExtent l="0" t="0" r="0" b="7620"/>
            <wp:docPr id="276" name="Resim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0675" cy="8260503"/>
                    </a:xfrm>
                    <a:prstGeom prst="rect">
                      <a:avLst/>
                    </a:prstGeom>
                    <a:noFill/>
                    <a:ln>
                      <a:noFill/>
                    </a:ln>
                  </pic:spPr>
                </pic:pic>
              </a:graphicData>
            </a:graphic>
          </wp:inline>
        </w:drawing>
      </w:r>
    </w:p>
    <w:p w:rsidR="004E4DCE" w:rsidRDefault="004E4DCE" w:rsidP="00FF3719">
      <w:pPr>
        <w:autoSpaceDE w:val="0"/>
        <w:autoSpaceDN w:val="0"/>
        <w:adjustRightInd w:val="0"/>
        <w:spacing w:after="0" w:line="240" w:lineRule="auto"/>
        <w:rPr>
          <w:rFonts w:ascii="Times New Roman" w:hAnsi="Times New Roman" w:cs="Times New Roman"/>
          <w:sz w:val="20"/>
        </w:rPr>
      </w:pPr>
    </w:p>
    <w:p w:rsidR="004E4DCE" w:rsidRDefault="004E4DCE" w:rsidP="004E4DCE">
      <w:pPr>
        <w:autoSpaceDE w:val="0"/>
        <w:autoSpaceDN w:val="0"/>
        <w:adjustRightInd w:val="0"/>
        <w:spacing w:after="0" w:line="240" w:lineRule="auto"/>
        <w:jc w:val="center"/>
        <w:rPr>
          <w:rFonts w:ascii="Times New Roman" w:hAnsi="Times New Roman" w:cs="Times New Roman"/>
          <w:sz w:val="20"/>
        </w:rPr>
      </w:pPr>
      <w:r>
        <w:rPr>
          <w:rFonts w:ascii="Times New Roman" w:hAnsi="Times New Roman" w:cs="Times New Roman"/>
          <w:noProof/>
          <w:sz w:val="20"/>
          <w:lang w:eastAsia="tr-TR"/>
        </w:rPr>
        <w:lastRenderedPageBreak/>
        <w:drawing>
          <wp:inline distT="0" distB="0" distL="0" distR="0">
            <wp:extent cx="5419725" cy="8278602"/>
            <wp:effectExtent l="0" t="0" r="0" b="8255"/>
            <wp:docPr id="281" name="Resim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20160" cy="8279267"/>
                    </a:xfrm>
                    <a:prstGeom prst="rect">
                      <a:avLst/>
                    </a:prstGeom>
                    <a:noFill/>
                    <a:ln>
                      <a:noFill/>
                    </a:ln>
                  </pic:spPr>
                </pic:pic>
              </a:graphicData>
            </a:graphic>
          </wp:inline>
        </w:drawing>
      </w:r>
    </w:p>
    <w:p w:rsidR="004E4DCE" w:rsidRDefault="004E4DCE" w:rsidP="00FF3719">
      <w:pPr>
        <w:autoSpaceDE w:val="0"/>
        <w:autoSpaceDN w:val="0"/>
        <w:adjustRightInd w:val="0"/>
        <w:spacing w:after="0" w:line="240" w:lineRule="auto"/>
        <w:rPr>
          <w:rFonts w:ascii="Times New Roman" w:hAnsi="Times New Roman" w:cs="Times New Roman"/>
          <w:sz w:val="20"/>
        </w:rPr>
      </w:pPr>
    </w:p>
    <w:p w:rsidR="004E4DCE" w:rsidRDefault="004E4DCE" w:rsidP="004E4DCE">
      <w:pPr>
        <w:autoSpaceDE w:val="0"/>
        <w:autoSpaceDN w:val="0"/>
        <w:adjustRightInd w:val="0"/>
        <w:spacing w:after="0" w:line="240" w:lineRule="auto"/>
        <w:jc w:val="center"/>
        <w:rPr>
          <w:rFonts w:ascii="Times New Roman" w:hAnsi="Times New Roman" w:cs="Times New Roman"/>
          <w:sz w:val="20"/>
        </w:rPr>
      </w:pPr>
      <w:r>
        <w:rPr>
          <w:rFonts w:ascii="Times New Roman" w:hAnsi="Times New Roman" w:cs="Times New Roman"/>
          <w:noProof/>
          <w:sz w:val="20"/>
          <w:lang w:eastAsia="tr-TR"/>
        </w:rPr>
        <w:lastRenderedPageBreak/>
        <w:drawing>
          <wp:inline distT="0" distB="0" distL="0" distR="0">
            <wp:extent cx="5400675" cy="4343400"/>
            <wp:effectExtent l="0" t="0" r="9525" b="0"/>
            <wp:docPr id="285" name="Resim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0675" cy="4343400"/>
                    </a:xfrm>
                    <a:prstGeom prst="rect">
                      <a:avLst/>
                    </a:prstGeom>
                    <a:noFill/>
                    <a:ln>
                      <a:noFill/>
                    </a:ln>
                  </pic:spPr>
                </pic:pic>
              </a:graphicData>
            </a:graphic>
          </wp:inline>
        </w:drawing>
      </w:r>
    </w:p>
    <w:p w:rsidR="00FD3648" w:rsidRPr="006E7674" w:rsidRDefault="00FD3648" w:rsidP="003D3786">
      <w:pPr>
        <w:spacing w:after="0" w:line="360" w:lineRule="auto"/>
        <w:jc w:val="both"/>
        <w:rPr>
          <w:rFonts w:ascii="Times New Roman" w:hAnsi="Times New Roman" w:cs="Times New Roman"/>
          <w:sz w:val="18"/>
          <w:szCs w:val="18"/>
        </w:rPr>
      </w:pPr>
      <w:r w:rsidRPr="006E7674">
        <w:rPr>
          <w:rFonts w:ascii="Times New Roman" w:hAnsi="Times New Roman" w:cs="Times New Roman"/>
          <w:b/>
          <w:sz w:val="18"/>
          <w:szCs w:val="18"/>
        </w:rPr>
        <w:t>Kaynak:</w:t>
      </w:r>
      <w:r w:rsidRPr="006E7674">
        <w:rPr>
          <w:rFonts w:ascii="Times New Roman" w:hAnsi="Times New Roman" w:cs="Times New Roman"/>
          <w:sz w:val="18"/>
          <w:szCs w:val="18"/>
        </w:rPr>
        <w:t xml:space="preserve"> Erkan,  2010: 73-75.</w:t>
      </w:r>
    </w:p>
    <w:p w:rsidR="00FD3648" w:rsidRPr="00FF3719" w:rsidRDefault="00FD3648" w:rsidP="003D3786">
      <w:pPr>
        <w:spacing w:after="0" w:line="360" w:lineRule="auto"/>
        <w:jc w:val="both"/>
        <w:rPr>
          <w:rFonts w:ascii="Times New Roman" w:hAnsi="Times New Roman" w:cs="Times New Roman"/>
          <w:b/>
          <w:sz w:val="24"/>
          <w:szCs w:val="24"/>
        </w:rPr>
      </w:pPr>
    </w:p>
    <w:p w:rsidR="00FD3648" w:rsidRPr="00FF3719" w:rsidRDefault="00FD3648" w:rsidP="003D3786">
      <w:pPr>
        <w:pStyle w:val="Balk3"/>
        <w:numPr>
          <w:ilvl w:val="2"/>
          <w:numId w:val="44"/>
        </w:numPr>
        <w:spacing w:before="0" w:line="360" w:lineRule="auto"/>
        <w:ind w:hanging="11"/>
        <w:rPr>
          <w:rFonts w:ascii="Times New Roman" w:hAnsi="Times New Roman" w:cs="Times New Roman"/>
          <w:color w:val="auto"/>
          <w:sz w:val="24"/>
          <w:szCs w:val="24"/>
        </w:rPr>
      </w:pPr>
      <w:bookmarkStart w:id="429" w:name="_Toc461364981"/>
      <w:bookmarkStart w:id="430" w:name="_Toc505774437"/>
      <w:r w:rsidRPr="00FF3719">
        <w:rPr>
          <w:rFonts w:ascii="Times New Roman" w:hAnsi="Times New Roman" w:cs="Times New Roman"/>
          <w:color w:val="auto"/>
          <w:sz w:val="24"/>
          <w:szCs w:val="24"/>
        </w:rPr>
        <w:t>1944 Öncesi Dönem</w:t>
      </w:r>
      <w:bookmarkEnd w:id="429"/>
      <w:bookmarkEnd w:id="430"/>
    </w:p>
    <w:p w:rsidR="00FD3648" w:rsidRPr="00FF3719" w:rsidRDefault="00FD3648" w:rsidP="003D3786">
      <w:pPr>
        <w:autoSpaceDE w:val="0"/>
        <w:autoSpaceDN w:val="0"/>
        <w:adjustRightInd w:val="0"/>
        <w:spacing w:after="0" w:line="360" w:lineRule="auto"/>
        <w:jc w:val="both"/>
        <w:rPr>
          <w:rFonts w:ascii="Times New Roman" w:eastAsia="TimesNewRoman" w:hAnsi="Times New Roman" w:cs="Times New Roman"/>
          <w:sz w:val="24"/>
          <w:szCs w:val="24"/>
        </w:rPr>
      </w:pPr>
      <w:r w:rsidRPr="00FF3719">
        <w:rPr>
          <w:rFonts w:ascii="Times New Roman" w:eastAsia="TimesNewRoman" w:hAnsi="Times New Roman" w:cs="Times New Roman"/>
          <w:sz w:val="24"/>
          <w:szCs w:val="24"/>
        </w:rPr>
        <w:tab/>
        <w:t>Bu konudaki tarihi kaynakların incelenmesi sonucunda 14 Eylül 1509 tarihindeki İstanbul depremi ilk yazılı örnek olarak karşımıza çıkmaktadır. Bu deprem sonucunda:</w:t>
      </w:r>
    </w:p>
    <w:p w:rsidR="00FD3648" w:rsidRPr="00F76826" w:rsidRDefault="00FD3648" w:rsidP="00FD3648">
      <w:pPr>
        <w:autoSpaceDE w:val="0"/>
        <w:autoSpaceDN w:val="0"/>
        <w:adjustRightInd w:val="0"/>
        <w:spacing w:after="0" w:line="240" w:lineRule="auto"/>
        <w:ind w:left="709" w:right="709"/>
        <w:jc w:val="both"/>
        <w:rPr>
          <w:rFonts w:ascii="Times New Roman" w:eastAsia="Arial" w:hAnsi="Times New Roman" w:cs="Times New Roman"/>
          <w:sz w:val="24"/>
          <w:szCs w:val="24"/>
        </w:rPr>
      </w:pPr>
      <w:r w:rsidRPr="00F76826">
        <w:rPr>
          <w:rFonts w:ascii="Times New Roman" w:hAnsi="Times New Roman" w:cs="Times New Roman"/>
        </w:rPr>
        <w:t>160.000 nüfuslu kentte 5.000-6.000 kişinin öldüğü, 1.000 ev yıkıldığı, İstanbul ve Pera'da hasara uğramayan hiç bir evin kalmadığı, şehir surlarının büyük zarar gördüğü bildirilmektedir. Bunun sonucunda dönemin Osmanlı Hükümdarı II. Beyazıt çıkardığı bir ferman ile yeniden ev yapmak amacıyla aile başına 20 altın bağışta bulunmuştur. Aynı zamanda imparatorluğun her bölgesinden toplattığı 66.000 işçi, 3.000 ustabaşı ve 11.000 asistanı görevlendirerek imar işlerini başlatmış ve ayrıca halktan deprem iç</w:t>
      </w:r>
      <w:r>
        <w:rPr>
          <w:rFonts w:ascii="Times New Roman" w:hAnsi="Times New Roman" w:cs="Times New Roman"/>
        </w:rPr>
        <w:t xml:space="preserve">in özel bir vergi toplatmıştır </w:t>
      </w:r>
      <w:r w:rsidRPr="00F76826">
        <w:rPr>
          <w:rFonts w:ascii="Times New Roman" w:eastAsia="Arial" w:hAnsi="Times New Roman" w:cs="Times New Roman"/>
          <w:noProof/>
          <w:sz w:val="24"/>
          <w:szCs w:val="24"/>
        </w:rPr>
        <w:t>(Yavaş, 2004: 164).</w:t>
      </w:r>
    </w:p>
    <w:p w:rsidR="00FD3648" w:rsidRPr="003C40EF" w:rsidRDefault="00FD3648" w:rsidP="00546868">
      <w:pPr>
        <w:autoSpaceDE w:val="0"/>
        <w:autoSpaceDN w:val="0"/>
        <w:adjustRightInd w:val="0"/>
        <w:spacing w:after="0" w:line="360" w:lineRule="auto"/>
        <w:rPr>
          <w:rFonts w:ascii="Times New Roman" w:eastAsia="TimesNewRoman" w:hAnsi="Times New Roman" w:cs="Times New Roman"/>
          <w:sz w:val="24"/>
          <w:szCs w:val="24"/>
        </w:rPr>
      </w:pPr>
    </w:p>
    <w:p w:rsidR="00FD3648" w:rsidRPr="00F76826" w:rsidRDefault="00FD3648" w:rsidP="00546868">
      <w:pPr>
        <w:autoSpaceDE w:val="0"/>
        <w:autoSpaceDN w:val="0"/>
        <w:adjustRightInd w:val="0"/>
        <w:spacing w:after="0" w:line="360" w:lineRule="auto"/>
        <w:ind w:firstLine="709"/>
        <w:jc w:val="both"/>
        <w:rPr>
          <w:rFonts w:ascii="Times New Roman" w:eastAsia="TimesNewRoman" w:hAnsi="Times New Roman" w:cs="Times New Roman"/>
          <w:sz w:val="24"/>
          <w:szCs w:val="24"/>
        </w:rPr>
      </w:pPr>
      <w:r w:rsidRPr="003C40EF">
        <w:rPr>
          <w:rFonts w:ascii="Times New Roman" w:eastAsia="TimesNewRoman" w:hAnsi="Times New Roman" w:cs="Times New Roman"/>
          <w:sz w:val="24"/>
          <w:szCs w:val="24"/>
        </w:rPr>
        <w:t>Bu dönemde şehirleşme ve yapılaşma ile ilgili bazı düzenlemeler 1848 yılında  “Ebniye Nizamnamesi” çıkartılmış olup bu düzenlemeyle sadece İstanbul içerisinde yapılaşmalarla ilgili bazı düzenlemeler getirilmiştir. 1877 yılındaki nizamname ile uygulama imparatorluk</w:t>
      </w:r>
      <w:r w:rsidRPr="00F76826">
        <w:rPr>
          <w:rFonts w:ascii="Times New Roman" w:eastAsia="TimesNewRoman" w:hAnsi="Times New Roman" w:cs="Times New Roman"/>
          <w:sz w:val="24"/>
          <w:szCs w:val="24"/>
        </w:rPr>
        <w:t xml:space="preserve"> sınırlarında bulunan belediyeleri kapsamıştır. 1882 yılında </w:t>
      </w:r>
      <w:r w:rsidRPr="00F76826">
        <w:rPr>
          <w:rFonts w:ascii="Times New Roman" w:eastAsia="TimesNewRoman" w:hAnsi="Times New Roman" w:cs="Times New Roman"/>
          <w:sz w:val="24"/>
          <w:szCs w:val="24"/>
        </w:rPr>
        <w:lastRenderedPageBreak/>
        <w:t>yürürlüğe giren  “Ebniye Kanunu” ile belediye teşkilatlanmasının olduğu yerlerde, yolların düzenlenmesi ve alt yapı hakkında düzenlemeler yapılmıştır.</w:t>
      </w:r>
    </w:p>
    <w:p w:rsidR="00FD3648" w:rsidRPr="00F76826" w:rsidRDefault="00FD3648" w:rsidP="00546868">
      <w:pPr>
        <w:autoSpaceDE w:val="0"/>
        <w:autoSpaceDN w:val="0"/>
        <w:adjustRightInd w:val="0"/>
        <w:spacing w:after="0" w:line="360" w:lineRule="auto"/>
        <w:ind w:firstLine="709"/>
        <w:jc w:val="both"/>
        <w:rPr>
          <w:rFonts w:ascii="Times New Roman" w:hAnsi="Times New Roman" w:cs="Times New Roman"/>
          <w:b/>
          <w:sz w:val="24"/>
          <w:szCs w:val="24"/>
        </w:rPr>
      </w:pPr>
      <w:r w:rsidRPr="00F76826">
        <w:rPr>
          <w:rFonts w:ascii="Times New Roman" w:hAnsi="Times New Roman" w:cs="Times New Roman"/>
          <w:sz w:val="24"/>
          <w:szCs w:val="24"/>
        </w:rPr>
        <w:t>Cumhuriyetin ilanı ile birlikte Mübadele, İmar ve İskân Bakanlığı’nın</w:t>
      </w:r>
      <w:r w:rsidR="000B58AE">
        <w:rPr>
          <w:rFonts w:ascii="Times New Roman" w:hAnsi="Times New Roman" w:cs="Times New Roman"/>
          <w:sz w:val="24"/>
          <w:szCs w:val="24"/>
        </w:rPr>
        <w:t xml:space="preserve"> </w:t>
      </w:r>
      <w:r w:rsidRPr="00F76826">
        <w:rPr>
          <w:rFonts w:ascii="Times New Roman" w:hAnsi="Times New Roman" w:cs="Times New Roman"/>
          <w:sz w:val="24"/>
          <w:szCs w:val="24"/>
        </w:rPr>
        <w:t>kurulmasıyla yapılaşmaya ve yerleşmeye yeni düzenlemeler getirilmiştir. Mübadele, İmar ve İskân Bakanlığı Cumhuriyetin ilk yıllarında iskan ve göçmen mübadelesi ile ilgili konularla ilgilenmiş ve bir yıl</w:t>
      </w:r>
      <w:r>
        <w:rPr>
          <w:rFonts w:ascii="Times New Roman" w:hAnsi="Times New Roman" w:cs="Times New Roman"/>
          <w:sz w:val="24"/>
          <w:szCs w:val="24"/>
        </w:rPr>
        <w:t xml:space="preserve"> sonra görevine son verilmiştir</w:t>
      </w:r>
      <w:r w:rsidRPr="00F76826">
        <w:rPr>
          <w:rFonts w:ascii="Times New Roman" w:hAnsi="Times New Roman" w:cs="Times New Roman"/>
          <w:noProof/>
          <w:sz w:val="24"/>
          <w:szCs w:val="24"/>
        </w:rPr>
        <w:t>(TBMM Araştırma Komisyon Raporu, 1997: 5).</w:t>
      </w:r>
    </w:p>
    <w:p w:rsidR="00FD3648" w:rsidRPr="00F76826" w:rsidRDefault="00FD3648" w:rsidP="00FD3648">
      <w:pPr>
        <w:autoSpaceDE w:val="0"/>
        <w:autoSpaceDN w:val="0"/>
        <w:adjustRightInd w:val="0"/>
        <w:spacing w:after="0" w:line="360" w:lineRule="auto"/>
        <w:ind w:right="-23" w:firstLine="709"/>
        <w:jc w:val="both"/>
        <w:rPr>
          <w:rFonts w:ascii="Times New Roman" w:hAnsi="Times New Roman" w:cs="Times New Roman"/>
          <w:sz w:val="24"/>
          <w:szCs w:val="24"/>
        </w:rPr>
      </w:pPr>
      <w:r w:rsidRPr="00F76826">
        <w:rPr>
          <w:rFonts w:ascii="Times New Roman" w:hAnsi="Times New Roman" w:cs="Times New Roman"/>
          <w:sz w:val="24"/>
          <w:szCs w:val="24"/>
        </w:rPr>
        <w:t xml:space="preserve">1580 </w:t>
      </w:r>
      <w:r w:rsidRPr="00F76826">
        <w:rPr>
          <w:rFonts w:ascii="Times New Roman" w:hAnsi="Times New Roman" w:cs="Times New Roman"/>
          <w:spacing w:val="-3"/>
          <w:sz w:val="24"/>
          <w:szCs w:val="24"/>
        </w:rPr>
        <w:t>S</w:t>
      </w:r>
      <w:r w:rsidRPr="00F76826">
        <w:rPr>
          <w:rFonts w:ascii="Times New Roman" w:hAnsi="Times New Roman" w:cs="Times New Roman"/>
          <w:spacing w:val="3"/>
          <w:sz w:val="24"/>
          <w:szCs w:val="24"/>
        </w:rPr>
        <w:t>a</w:t>
      </w:r>
      <w:r w:rsidRPr="00F76826">
        <w:rPr>
          <w:rFonts w:ascii="Times New Roman" w:hAnsi="Times New Roman" w:cs="Times New Roman"/>
          <w:spacing w:val="-2"/>
          <w:sz w:val="24"/>
          <w:szCs w:val="24"/>
        </w:rPr>
        <w:t>y</w:t>
      </w:r>
      <w:r w:rsidRPr="00F76826">
        <w:rPr>
          <w:rFonts w:ascii="Times New Roman" w:hAnsi="Times New Roman" w:cs="Times New Roman"/>
          <w:sz w:val="24"/>
          <w:szCs w:val="24"/>
        </w:rPr>
        <w:t xml:space="preserve">ılı </w:t>
      </w:r>
      <w:r w:rsidRPr="00F76826">
        <w:rPr>
          <w:rFonts w:ascii="Times New Roman" w:hAnsi="Times New Roman" w:cs="Times New Roman"/>
          <w:spacing w:val="-2"/>
          <w:sz w:val="24"/>
          <w:szCs w:val="24"/>
        </w:rPr>
        <w:t>B</w:t>
      </w:r>
      <w:r w:rsidRPr="00F76826">
        <w:rPr>
          <w:rFonts w:ascii="Times New Roman" w:hAnsi="Times New Roman" w:cs="Times New Roman"/>
          <w:spacing w:val="1"/>
          <w:sz w:val="24"/>
          <w:szCs w:val="24"/>
        </w:rPr>
        <w:t>e</w:t>
      </w:r>
      <w:r w:rsidRPr="00F76826">
        <w:rPr>
          <w:rFonts w:ascii="Times New Roman" w:hAnsi="Times New Roman" w:cs="Times New Roman"/>
          <w:sz w:val="24"/>
          <w:szCs w:val="24"/>
        </w:rPr>
        <w:t>l</w:t>
      </w:r>
      <w:r w:rsidRPr="00F76826">
        <w:rPr>
          <w:rFonts w:ascii="Times New Roman" w:hAnsi="Times New Roman" w:cs="Times New Roman"/>
          <w:spacing w:val="1"/>
          <w:sz w:val="24"/>
          <w:szCs w:val="24"/>
        </w:rPr>
        <w:t>e</w:t>
      </w:r>
      <w:r w:rsidRPr="00F76826">
        <w:rPr>
          <w:rFonts w:ascii="Times New Roman" w:hAnsi="Times New Roman" w:cs="Times New Roman"/>
          <w:sz w:val="24"/>
          <w:szCs w:val="24"/>
        </w:rPr>
        <w:t>di</w:t>
      </w:r>
      <w:r w:rsidRPr="00F76826">
        <w:rPr>
          <w:rFonts w:ascii="Times New Roman" w:hAnsi="Times New Roman" w:cs="Times New Roman"/>
          <w:spacing w:val="-2"/>
          <w:sz w:val="24"/>
          <w:szCs w:val="24"/>
        </w:rPr>
        <w:t>y</w:t>
      </w:r>
      <w:r w:rsidRPr="00F76826">
        <w:rPr>
          <w:rFonts w:ascii="Times New Roman" w:hAnsi="Times New Roman" w:cs="Times New Roman"/>
          <w:sz w:val="24"/>
          <w:szCs w:val="24"/>
        </w:rPr>
        <w:t xml:space="preserve">e </w:t>
      </w:r>
      <w:r w:rsidRPr="00F76826">
        <w:rPr>
          <w:rFonts w:ascii="Times New Roman" w:hAnsi="Times New Roman" w:cs="Times New Roman"/>
          <w:spacing w:val="-5"/>
          <w:sz w:val="24"/>
          <w:szCs w:val="24"/>
        </w:rPr>
        <w:t>K</w:t>
      </w:r>
      <w:r w:rsidRPr="00F76826">
        <w:rPr>
          <w:rFonts w:ascii="Times New Roman" w:hAnsi="Times New Roman" w:cs="Times New Roman"/>
          <w:spacing w:val="3"/>
          <w:sz w:val="24"/>
          <w:szCs w:val="24"/>
        </w:rPr>
        <w:t>a</w:t>
      </w:r>
      <w:r>
        <w:rPr>
          <w:rFonts w:ascii="Times New Roman" w:hAnsi="Times New Roman" w:cs="Times New Roman"/>
          <w:sz w:val="24"/>
          <w:szCs w:val="24"/>
        </w:rPr>
        <w:t>nunu</w:t>
      </w:r>
      <w:r w:rsidRPr="00F76826">
        <w:rPr>
          <w:rFonts w:ascii="Times New Roman" w:hAnsi="Times New Roman" w:cs="Times New Roman"/>
          <w:sz w:val="24"/>
          <w:szCs w:val="24"/>
        </w:rPr>
        <w:t xml:space="preserve"> 1930 </w:t>
      </w:r>
      <w:r w:rsidRPr="00F76826">
        <w:rPr>
          <w:rFonts w:ascii="Times New Roman" w:hAnsi="Times New Roman" w:cs="Times New Roman"/>
          <w:spacing w:val="-2"/>
          <w:sz w:val="24"/>
          <w:szCs w:val="24"/>
        </w:rPr>
        <w:t>y</w:t>
      </w:r>
      <w:r w:rsidRPr="00F76826">
        <w:rPr>
          <w:rFonts w:ascii="Times New Roman" w:hAnsi="Times New Roman" w:cs="Times New Roman"/>
          <w:sz w:val="24"/>
          <w:szCs w:val="24"/>
        </w:rPr>
        <w:t>ıl</w:t>
      </w:r>
      <w:r w:rsidRPr="00F76826">
        <w:rPr>
          <w:rFonts w:ascii="Times New Roman" w:hAnsi="Times New Roman" w:cs="Times New Roman"/>
          <w:spacing w:val="2"/>
          <w:sz w:val="24"/>
          <w:szCs w:val="24"/>
        </w:rPr>
        <w:t>ı</w:t>
      </w:r>
      <w:r w:rsidRPr="00F76826">
        <w:rPr>
          <w:rFonts w:ascii="Times New Roman" w:hAnsi="Times New Roman" w:cs="Times New Roman"/>
          <w:sz w:val="24"/>
          <w:szCs w:val="24"/>
        </w:rPr>
        <w:t xml:space="preserve">nda </w:t>
      </w:r>
      <w:r w:rsidRPr="00F76826">
        <w:rPr>
          <w:rFonts w:ascii="Times New Roman" w:hAnsi="Times New Roman" w:cs="Times New Roman"/>
          <w:spacing w:val="-2"/>
          <w:sz w:val="24"/>
          <w:szCs w:val="24"/>
        </w:rPr>
        <w:t>y</w:t>
      </w:r>
      <w:r w:rsidRPr="00F76826">
        <w:rPr>
          <w:rFonts w:ascii="Times New Roman" w:hAnsi="Times New Roman" w:cs="Times New Roman"/>
          <w:sz w:val="24"/>
          <w:szCs w:val="24"/>
        </w:rPr>
        <w:t>ü</w:t>
      </w:r>
      <w:r w:rsidRPr="00F76826">
        <w:rPr>
          <w:rFonts w:ascii="Times New Roman" w:hAnsi="Times New Roman" w:cs="Times New Roman"/>
          <w:spacing w:val="-1"/>
          <w:sz w:val="24"/>
          <w:szCs w:val="24"/>
        </w:rPr>
        <w:t>r</w:t>
      </w:r>
      <w:r w:rsidRPr="00F76826">
        <w:rPr>
          <w:rFonts w:ascii="Times New Roman" w:hAnsi="Times New Roman" w:cs="Times New Roman"/>
          <w:sz w:val="24"/>
          <w:szCs w:val="24"/>
        </w:rPr>
        <w:t>ü</w:t>
      </w:r>
      <w:r w:rsidRPr="00F76826">
        <w:rPr>
          <w:rFonts w:ascii="Times New Roman" w:hAnsi="Times New Roman" w:cs="Times New Roman"/>
          <w:spacing w:val="-1"/>
          <w:sz w:val="24"/>
          <w:szCs w:val="24"/>
        </w:rPr>
        <w:t>r</w:t>
      </w:r>
      <w:r w:rsidRPr="00F76826">
        <w:rPr>
          <w:rFonts w:ascii="Times New Roman" w:hAnsi="Times New Roman" w:cs="Times New Roman"/>
          <w:spacing w:val="2"/>
          <w:sz w:val="24"/>
          <w:szCs w:val="24"/>
        </w:rPr>
        <w:t>l</w:t>
      </w:r>
      <w:r w:rsidRPr="00F76826">
        <w:rPr>
          <w:rFonts w:ascii="Times New Roman" w:hAnsi="Times New Roman" w:cs="Times New Roman"/>
          <w:sz w:val="24"/>
          <w:szCs w:val="24"/>
        </w:rPr>
        <w:t>ü</w:t>
      </w:r>
      <w:r w:rsidRPr="00F76826">
        <w:rPr>
          <w:rFonts w:ascii="Times New Roman" w:hAnsi="Times New Roman" w:cs="Times New Roman"/>
          <w:spacing w:val="-2"/>
          <w:sz w:val="24"/>
          <w:szCs w:val="24"/>
        </w:rPr>
        <w:t>ğ</w:t>
      </w:r>
      <w:r w:rsidRPr="00F76826">
        <w:rPr>
          <w:rFonts w:ascii="Times New Roman" w:hAnsi="Times New Roman" w:cs="Times New Roman"/>
          <w:sz w:val="24"/>
          <w:szCs w:val="24"/>
        </w:rPr>
        <w:t xml:space="preserve">e </w:t>
      </w:r>
      <w:r w:rsidRPr="00F76826">
        <w:rPr>
          <w:rFonts w:ascii="Times New Roman" w:hAnsi="Times New Roman" w:cs="Times New Roman"/>
          <w:spacing w:val="-2"/>
          <w:sz w:val="24"/>
          <w:szCs w:val="24"/>
        </w:rPr>
        <w:t>g</w:t>
      </w:r>
      <w:r w:rsidRPr="00F76826">
        <w:rPr>
          <w:rFonts w:ascii="Times New Roman" w:hAnsi="Times New Roman" w:cs="Times New Roman"/>
          <w:spacing w:val="2"/>
          <w:sz w:val="24"/>
          <w:szCs w:val="24"/>
        </w:rPr>
        <w:t>i</w:t>
      </w:r>
      <w:r w:rsidRPr="00F76826">
        <w:rPr>
          <w:rFonts w:ascii="Times New Roman" w:hAnsi="Times New Roman" w:cs="Times New Roman"/>
          <w:spacing w:val="-1"/>
          <w:sz w:val="24"/>
          <w:szCs w:val="24"/>
        </w:rPr>
        <w:t>r</w:t>
      </w:r>
      <w:r w:rsidRPr="00F76826">
        <w:rPr>
          <w:rFonts w:ascii="Times New Roman" w:hAnsi="Times New Roman" w:cs="Times New Roman"/>
          <w:spacing w:val="1"/>
          <w:sz w:val="24"/>
          <w:szCs w:val="24"/>
        </w:rPr>
        <w:t xml:space="preserve">miş olup bu kanun ile </w:t>
      </w:r>
      <w:r w:rsidRPr="00F76826">
        <w:rPr>
          <w:rFonts w:ascii="Times New Roman" w:hAnsi="Times New Roman" w:cs="Times New Roman"/>
          <w:spacing w:val="-2"/>
          <w:w w:val="102"/>
          <w:sz w:val="24"/>
          <w:szCs w:val="24"/>
        </w:rPr>
        <w:t>y</w:t>
      </w:r>
      <w:r w:rsidRPr="00F76826">
        <w:rPr>
          <w:rFonts w:ascii="Times New Roman" w:hAnsi="Times New Roman" w:cs="Times New Roman"/>
          <w:spacing w:val="3"/>
          <w:w w:val="102"/>
          <w:sz w:val="24"/>
          <w:szCs w:val="24"/>
        </w:rPr>
        <w:t>e</w:t>
      </w:r>
      <w:r w:rsidRPr="00F76826">
        <w:rPr>
          <w:rFonts w:ascii="Times New Roman" w:hAnsi="Times New Roman" w:cs="Times New Roman"/>
          <w:spacing w:val="-1"/>
          <w:w w:val="102"/>
          <w:sz w:val="24"/>
          <w:szCs w:val="24"/>
        </w:rPr>
        <w:t>r</w:t>
      </w:r>
      <w:r w:rsidRPr="00F76826">
        <w:rPr>
          <w:rFonts w:ascii="Times New Roman" w:hAnsi="Times New Roman" w:cs="Times New Roman"/>
          <w:w w:val="102"/>
          <w:sz w:val="24"/>
          <w:szCs w:val="24"/>
        </w:rPr>
        <w:t>l</w:t>
      </w:r>
      <w:r w:rsidRPr="00F76826">
        <w:rPr>
          <w:rFonts w:ascii="Times New Roman" w:hAnsi="Times New Roman" w:cs="Times New Roman"/>
          <w:spacing w:val="1"/>
          <w:w w:val="102"/>
          <w:sz w:val="24"/>
          <w:szCs w:val="24"/>
        </w:rPr>
        <w:t>eş</w:t>
      </w:r>
      <w:r w:rsidRPr="00F76826">
        <w:rPr>
          <w:rFonts w:ascii="Times New Roman" w:hAnsi="Times New Roman" w:cs="Times New Roman"/>
          <w:w w:val="102"/>
          <w:sz w:val="24"/>
          <w:szCs w:val="24"/>
        </w:rPr>
        <w:t xml:space="preserve">me, </w:t>
      </w:r>
      <w:r w:rsidRPr="00F76826">
        <w:rPr>
          <w:rFonts w:ascii="Times New Roman" w:hAnsi="Times New Roman" w:cs="Times New Roman"/>
          <w:spacing w:val="-2"/>
          <w:w w:val="102"/>
          <w:sz w:val="24"/>
          <w:szCs w:val="24"/>
        </w:rPr>
        <w:t>y</w:t>
      </w:r>
      <w:r w:rsidRPr="00F76826">
        <w:rPr>
          <w:rFonts w:ascii="Times New Roman" w:hAnsi="Times New Roman" w:cs="Times New Roman"/>
          <w:spacing w:val="1"/>
          <w:w w:val="102"/>
          <w:sz w:val="24"/>
          <w:szCs w:val="24"/>
        </w:rPr>
        <w:t>a</w:t>
      </w:r>
      <w:r w:rsidRPr="00F76826">
        <w:rPr>
          <w:rFonts w:ascii="Times New Roman" w:hAnsi="Times New Roman" w:cs="Times New Roman"/>
          <w:w w:val="102"/>
          <w:sz w:val="24"/>
          <w:szCs w:val="24"/>
        </w:rPr>
        <w:t>p</w:t>
      </w:r>
      <w:r w:rsidRPr="00F76826">
        <w:rPr>
          <w:rFonts w:ascii="Times New Roman" w:hAnsi="Times New Roman" w:cs="Times New Roman"/>
          <w:spacing w:val="2"/>
          <w:w w:val="102"/>
          <w:sz w:val="24"/>
          <w:szCs w:val="24"/>
        </w:rPr>
        <w:t>ı</w:t>
      </w:r>
      <w:r w:rsidRPr="00F76826">
        <w:rPr>
          <w:rFonts w:ascii="Times New Roman" w:hAnsi="Times New Roman" w:cs="Times New Roman"/>
          <w:w w:val="102"/>
          <w:sz w:val="24"/>
          <w:szCs w:val="24"/>
        </w:rPr>
        <w:t>l</w:t>
      </w:r>
      <w:r w:rsidRPr="00F76826">
        <w:rPr>
          <w:rFonts w:ascii="Times New Roman" w:hAnsi="Times New Roman" w:cs="Times New Roman"/>
          <w:spacing w:val="1"/>
          <w:w w:val="102"/>
          <w:sz w:val="24"/>
          <w:szCs w:val="24"/>
        </w:rPr>
        <w:t>aş</w:t>
      </w:r>
      <w:r w:rsidRPr="00F76826">
        <w:rPr>
          <w:rFonts w:ascii="Times New Roman" w:hAnsi="Times New Roman" w:cs="Times New Roman"/>
          <w:spacing w:val="-3"/>
          <w:w w:val="102"/>
          <w:sz w:val="24"/>
          <w:szCs w:val="24"/>
        </w:rPr>
        <w:t>m</w:t>
      </w:r>
      <w:r w:rsidRPr="00F76826">
        <w:rPr>
          <w:rFonts w:ascii="Times New Roman" w:hAnsi="Times New Roman" w:cs="Times New Roman"/>
          <w:spacing w:val="3"/>
          <w:w w:val="102"/>
          <w:sz w:val="24"/>
          <w:szCs w:val="24"/>
        </w:rPr>
        <w:t>a</w:t>
      </w:r>
      <w:r w:rsidRPr="00F76826">
        <w:rPr>
          <w:rFonts w:ascii="Times New Roman" w:hAnsi="Times New Roman" w:cs="Times New Roman"/>
          <w:spacing w:val="-3"/>
          <w:w w:val="102"/>
          <w:sz w:val="24"/>
          <w:szCs w:val="24"/>
        </w:rPr>
        <w:t>l</w:t>
      </w:r>
      <w:r w:rsidRPr="00F76826">
        <w:rPr>
          <w:rFonts w:ascii="Times New Roman" w:hAnsi="Times New Roman" w:cs="Times New Roman"/>
          <w:spacing w:val="1"/>
          <w:w w:val="102"/>
          <w:sz w:val="24"/>
          <w:szCs w:val="24"/>
        </w:rPr>
        <w:t>a</w:t>
      </w:r>
      <w:r w:rsidRPr="00F76826">
        <w:rPr>
          <w:rFonts w:ascii="Times New Roman" w:hAnsi="Times New Roman" w:cs="Times New Roman"/>
          <w:spacing w:val="-1"/>
          <w:w w:val="102"/>
          <w:sz w:val="24"/>
          <w:szCs w:val="24"/>
        </w:rPr>
        <w:t>r</w:t>
      </w:r>
      <w:r w:rsidRPr="00F76826">
        <w:rPr>
          <w:rFonts w:ascii="Times New Roman" w:hAnsi="Times New Roman" w:cs="Times New Roman"/>
          <w:spacing w:val="2"/>
          <w:w w:val="102"/>
          <w:sz w:val="24"/>
          <w:szCs w:val="24"/>
        </w:rPr>
        <w:t>l</w:t>
      </w:r>
      <w:r w:rsidRPr="00F76826">
        <w:rPr>
          <w:rFonts w:ascii="Times New Roman" w:hAnsi="Times New Roman" w:cs="Times New Roman"/>
          <w:w w:val="102"/>
          <w:sz w:val="24"/>
          <w:szCs w:val="24"/>
        </w:rPr>
        <w:t xml:space="preserve">a </w:t>
      </w:r>
      <w:r w:rsidRPr="00F76826">
        <w:rPr>
          <w:rFonts w:ascii="Times New Roman" w:hAnsi="Times New Roman" w:cs="Times New Roman"/>
          <w:spacing w:val="2"/>
          <w:sz w:val="24"/>
          <w:szCs w:val="24"/>
        </w:rPr>
        <w:t>i</w:t>
      </w:r>
      <w:r w:rsidRPr="00F76826">
        <w:rPr>
          <w:rFonts w:ascii="Times New Roman" w:hAnsi="Times New Roman" w:cs="Times New Roman"/>
          <w:sz w:val="24"/>
          <w:szCs w:val="24"/>
        </w:rPr>
        <w:t>l</w:t>
      </w:r>
      <w:r w:rsidRPr="00F76826">
        <w:rPr>
          <w:rFonts w:ascii="Times New Roman" w:hAnsi="Times New Roman" w:cs="Times New Roman"/>
          <w:spacing w:val="-2"/>
          <w:sz w:val="24"/>
          <w:szCs w:val="24"/>
        </w:rPr>
        <w:t>g</w:t>
      </w:r>
      <w:r w:rsidRPr="00F76826">
        <w:rPr>
          <w:rFonts w:ascii="Times New Roman" w:hAnsi="Times New Roman" w:cs="Times New Roman"/>
          <w:sz w:val="24"/>
          <w:szCs w:val="24"/>
        </w:rPr>
        <w:t>i</w:t>
      </w:r>
      <w:r w:rsidRPr="00F76826">
        <w:rPr>
          <w:rFonts w:ascii="Times New Roman" w:hAnsi="Times New Roman" w:cs="Times New Roman"/>
          <w:spacing w:val="2"/>
          <w:sz w:val="24"/>
          <w:szCs w:val="24"/>
        </w:rPr>
        <w:t>l</w:t>
      </w:r>
      <w:r w:rsidRPr="00F76826">
        <w:rPr>
          <w:rFonts w:ascii="Times New Roman" w:hAnsi="Times New Roman" w:cs="Times New Roman"/>
          <w:sz w:val="24"/>
          <w:szCs w:val="24"/>
        </w:rPr>
        <w:t>i d</w:t>
      </w:r>
      <w:r w:rsidRPr="00F76826">
        <w:rPr>
          <w:rFonts w:ascii="Times New Roman" w:hAnsi="Times New Roman" w:cs="Times New Roman"/>
          <w:spacing w:val="3"/>
          <w:sz w:val="24"/>
          <w:szCs w:val="24"/>
        </w:rPr>
        <w:t>e</w:t>
      </w:r>
      <w:r w:rsidRPr="00F76826">
        <w:rPr>
          <w:rFonts w:ascii="Times New Roman" w:hAnsi="Times New Roman" w:cs="Times New Roman"/>
          <w:spacing w:val="-2"/>
          <w:sz w:val="24"/>
          <w:szCs w:val="24"/>
        </w:rPr>
        <w:t>n</w:t>
      </w:r>
      <w:r w:rsidRPr="00F76826">
        <w:rPr>
          <w:rFonts w:ascii="Times New Roman" w:hAnsi="Times New Roman" w:cs="Times New Roman"/>
          <w:spacing w:val="1"/>
          <w:sz w:val="24"/>
          <w:szCs w:val="24"/>
        </w:rPr>
        <w:t>e</w:t>
      </w:r>
      <w:r w:rsidRPr="00F76826">
        <w:rPr>
          <w:rFonts w:ascii="Times New Roman" w:hAnsi="Times New Roman" w:cs="Times New Roman"/>
          <w:sz w:val="24"/>
          <w:szCs w:val="24"/>
        </w:rPr>
        <w:t xml:space="preserve">tim </w:t>
      </w:r>
      <w:r w:rsidRPr="00F76826">
        <w:rPr>
          <w:rFonts w:ascii="Times New Roman" w:hAnsi="Times New Roman" w:cs="Times New Roman"/>
          <w:spacing w:val="2"/>
          <w:sz w:val="24"/>
          <w:szCs w:val="24"/>
        </w:rPr>
        <w:t>ve</w:t>
      </w:r>
      <w:r w:rsidRPr="00F76826">
        <w:rPr>
          <w:rFonts w:ascii="Times New Roman" w:hAnsi="Times New Roman" w:cs="Times New Roman"/>
          <w:sz w:val="24"/>
          <w:szCs w:val="24"/>
        </w:rPr>
        <w:t xml:space="preserve"> ih</w:t>
      </w:r>
      <w:r w:rsidRPr="00F76826">
        <w:rPr>
          <w:rFonts w:ascii="Times New Roman" w:hAnsi="Times New Roman" w:cs="Times New Roman"/>
          <w:spacing w:val="2"/>
          <w:sz w:val="24"/>
          <w:szCs w:val="24"/>
        </w:rPr>
        <w:t>t</w:t>
      </w:r>
      <w:r w:rsidRPr="00F76826">
        <w:rPr>
          <w:rFonts w:ascii="Times New Roman" w:hAnsi="Times New Roman" w:cs="Times New Roman"/>
          <w:sz w:val="24"/>
          <w:szCs w:val="24"/>
        </w:rPr>
        <w:t>i</w:t>
      </w:r>
      <w:r w:rsidRPr="00F76826">
        <w:rPr>
          <w:rFonts w:ascii="Times New Roman" w:hAnsi="Times New Roman" w:cs="Times New Roman"/>
          <w:spacing w:val="-2"/>
          <w:sz w:val="24"/>
          <w:szCs w:val="24"/>
        </w:rPr>
        <w:t>ya</w:t>
      </w:r>
      <w:r w:rsidRPr="00F76826">
        <w:rPr>
          <w:rFonts w:ascii="Times New Roman" w:hAnsi="Times New Roman" w:cs="Times New Roman"/>
          <w:sz w:val="24"/>
          <w:szCs w:val="24"/>
        </w:rPr>
        <w:t xml:space="preserve">cı olan kişiler </w:t>
      </w:r>
      <w:r w:rsidRPr="00F76826">
        <w:rPr>
          <w:rFonts w:ascii="Times New Roman" w:hAnsi="Times New Roman" w:cs="Times New Roman"/>
          <w:spacing w:val="-3"/>
          <w:sz w:val="24"/>
          <w:szCs w:val="24"/>
        </w:rPr>
        <w:t>i</w:t>
      </w:r>
      <w:r w:rsidRPr="00F76826">
        <w:rPr>
          <w:rFonts w:ascii="Times New Roman" w:hAnsi="Times New Roman" w:cs="Times New Roman"/>
          <w:spacing w:val="1"/>
          <w:sz w:val="24"/>
          <w:szCs w:val="24"/>
        </w:rPr>
        <w:t>ç</w:t>
      </w:r>
      <w:r w:rsidRPr="00F76826">
        <w:rPr>
          <w:rFonts w:ascii="Times New Roman" w:hAnsi="Times New Roman" w:cs="Times New Roman"/>
          <w:spacing w:val="2"/>
          <w:sz w:val="24"/>
          <w:szCs w:val="24"/>
        </w:rPr>
        <w:t>i</w:t>
      </w:r>
      <w:r w:rsidRPr="00F76826">
        <w:rPr>
          <w:rFonts w:ascii="Times New Roman" w:hAnsi="Times New Roman" w:cs="Times New Roman"/>
          <w:sz w:val="24"/>
          <w:szCs w:val="24"/>
        </w:rPr>
        <w:t xml:space="preserve">n konut </w:t>
      </w:r>
      <w:r>
        <w:rPr>
          <w:rFonts w:ascii="Times New Roman" w:hAnsi="Times New Roman" w:cs="Times New Roman"/>
          <w:w w:val="102"/>
          <w:sz w:val="24"/>
          <w:szCs w:val="24"/>
        </w:rPr>
        <w:t xml:space="preserve">inşasının yaptırılması </w:t>
      </w:r>
      <w:r w:rsidRPr="00F76826">
        <w:rPr>
          <w:rFonts w:ascii="Times New Roman" w:hAnsi="Times New Roman" w:cs="Times New Roman"/>
          <w:spacing w:val="-2"/>
          <w:sz w:val="24"/>
          <w:szCs w:val="24"/>
        </w:rPr>
        <w:t>g</w:t>
      </w:r>
      <w:r w:rsidRPr="00F76826">
        <w:rPr>
          <w:rFonts w:ascii="Times New Roman" w:hAnsi="Times New Roman" w:cs="Times New Roman"/>
          <w:sz w:val="24"/>
          <w:szCs w:val="24"/>
        </w:rPr>
        <w:t>ö</w:t>
      </w:r>
      <w:r w:rsidRPr="00F76826">
        <w:rPr>
          <w:rFonts w:ascii="Times New Roman" w:hAnsi="Times New Roman" w:cs="Times New Roman"/>
          <w:spacing w:val="-1"/>
          <w:sz w:val="24"/>
          <w:szCs w:val="24"/>
        </w:rPr>
        <w:t>r</w:t>
      </w:r>
      <w:r w:rsidRPr="00F76826">
        <w:rPr>
          <w:rFonts w:ascii="Times New Roman" w:hAnsi="Times New Roman" w:cs="Times New Roman"/>
          <w:spacing w:val="5"/>
          <w:sz w:val="24"/>
          <w:szCs w:val="24"/>
        </w:rPr>
        <w:t>e</w:t>
      </w:r>
      <w:r w:rsidRPr="00F76826">
        <w:rPr>
          <w:rFonts w:ascii="Times New Roman" w:hAnsi="Times New Roman" w:cs="Times New Roman"/>
          <w:spacing w:val="-2"/>
          <w:sz w:val="24"/>
          <w:szCs w:val="24"/>
        </w:rPr>
        <w:t>v</w:t>
      </w:r>
      <w:r>
        <w:rPr>
          <w:rFonts w:ascii="Times New Roman" w:hAnsi="Times New Roman" w:cs="Times New Roman"/>
          <w:sz w:val="24"/>
          <w:szCs w:val="24"/>
        </w:rPr>
        <w:t>i</w:t>
      </w:r>
      <w:r w:rsidR="00227F43">
        <w:rPr>
          <w:rFonts w:ascii="Times New Roman" w:hAnsi="Times New Roman" w:cs="Times New Roman"/>
          <w:sz w:val="24"/>
          <w:szCs w:val="24"/>
        </w:rPr>
        <w:t xml:space="preserve"> </w:t>
      </w:r>
      <w:r w:rsidRPr="00F76826">
        <w:rPr>
          <w:rFonts w:ascii="Times New Roman" w:hAnsi="Times New Roman" w:cs="Times New Roman"/>
          <w:spacing w:val="-2"/>
          <w:w w:val="102"/>
          <w:sz w:val="24"/>
          <w:szCs w:val="24"/>
        </w:rPr>
        <w:t>b</w:t>
      </w:r>
      <w:r w:rsidRPr="00F76826">
        <w:rPr>
          <w:rFonts w:ascii="Times New Roman" w:hAnsi="Times New Roman" w:cs="Times New Roman"/>
          <w:spacing w:val="1"/>
          <w:w w:val="102"/>
          <w:sz w:val="24"/>
          <w:szCs w:val="24"/>
        </w:rPr>
        <w:t>e</w:t>
      </w:r>
      <w:r w:rsidRPr="00F76826">
        <w:rPr>
          <w:rFonts w:ascii="Times New Roman" w:hAnsi="Times New Roman" w:cs="Times New Roman"/>
          <w:w w:val="102"/>
          <w:sz w:val="24"/>
          <w:szCs w:val="24"/>
        </w:rPr>
        <w:t>l</w:t>
      </w:r>
      <w:r w:rsidRPr="00F76826">
        <w:rPr>
          <w:rFonts w:ascii="Times New Roman" w:hAnsi="Times New Roman" w:cs="Times New Roman"/>
          <w:spacing w:val="3"/>
          <w:w w:val="102"/>
          <w:sz w:val="24"/>
          <w:szCs w:val="24"/>
        </w:rPr>
        <w:t>e</w:t>
      </w:r>
      <w:r w:rsidRPr="00F76826">
        <w:rPr>
          <w:rFonts w:ascii="Times New Roman" w:hAnsi="Times New Roman" w:cs="Times New Roman"/>
          <w:spacing w:val="-2"/>
          <w:w w:val="102"/>
          <w:sz w:val="24"/>
          <w:szCs w:val="24"/>
        </w:rPr>
        <w:t>d</w:t>
      </w:r>
      <w:r w:rsidRPr="00F76826">
        <w:rPr>
          <w:rFonts w:ascii="Times New Roman" w:hAnsi="Times New Roman" w:cs="Times New Roman"/>
          <w:w w:val="102"/>
          <w:sz w:val="24"/>
          <w:szCs w:val="24"/>
        </w:rPr>
        <w:t>i</w:t>
      </w:r>
      <w:r w:rsidRPr="00F76826">
        <w:rPr>
          <w:rFonts w:ascii="Times New Roman" w:hAnsi="Times New Roman" w:cs="Times New Roman"/>
          <w:spacing w:val="-2"/>
          <w:w w:val="102"/>
          <w:sz w:val="24"/>
          <w:szCs w:val="24"/>
        </w:rPr>
        <w:t>y</w:t>
      </w:r>
      <w:r w:rsidRPr="00F76826">
        <w:rPr>
          <w:rFonts w:ascii="Times New Roman" w:hAnsi="Times New Roman" w:cs="Times New Roman"/>
          <w:spacing w:val="1"/>
          <w:w w:val="102"/>
          <w:sz w:val="24"/>
          <w:szCs w:val="24"/>
        </w:rPr>
        <w:t>e</w:t>
      </w:r>
      <w:r w:rsidRPr="00F76826">
        <w:rPr>
          <w:rFonts w:ascii="Times New Roman" w:hAnsi="Times New Roman" w:cs="Times New Roman"/>
          <w:spacing w:val="2"/>
          <w:w w:val="102"/>
          <w:sz w:val="24"/>
          <w:szCs w:val="24"/>
        </w:rPr>
        <w:t>l</w:t>
      </w:r>
      <w:r w:rsidRPr="00F76826">
        <w:rPr>
          <w:rFonts w:ascii="Times New Roman" w:hAnsi="Times New Roman" w:cs="Times New Roman"/>
          <w:spacing w:val="1"/>
          <w:w w:val="102"/>
          <w:sz w:val="24"/>
          <w:szCs w:val="24"/>
        </w:rPr>
        <w:t>e</w:t>
      </w:r>
      <w:r w:rsidRPr="00F76826">
        <w:rPr>
          <w:rFonts w:ascii="Times New Roman" w:hAnsi="Times New Roman" w:cs="Times New Roman"/>
          <w:spacing w:val="-1"/>
          <w:w w:val="102"/>
          <w:sz w:val="24"/>
          <w:szCs w:val="24"/>
        </w:rPr>
        <w:t>r</w:t>
      </w:r>
      <w:r w:rsidRPr="00F76826">
        <w:rPr>
          <w:rFonts w:ascii="Times New Roman" w:hAnsi="Times New Roman" w:cs="Times New Roman"/>
          <w:spacing w:val="-2"/>
          <w:w w:val="102"/>
          <w:sz w:val="24"/>
          <w:szCs w:val="24"/>
        </w:rPr>
        <w:t xml:space="preserve">e </w:t>
      </w:r>
      <w:r w:rsidRPr="00F76826">
        <w:rPr>
          <w:rFonts w:ascii="Times New Roman" w:hAnsi="Times New Roman" w:cs="Times New Roman"/>
          <w:spacing w:val="3"/>
          <w:w w:val="102"/>
          <w:sz w:val="24"/>
          <w:szCs w:val="24"/>
        </w:rPr>
        <w:t>v</w:t>
      </w:r>
      <w:r w:rsidRPr="00F76826">
        <w:rPr>
          <w:rFonts w:ascii="Times New Roman" w:hAnsi="Times New Roman" w:cs="Times New Roman"/>
          <w:spacing w:val="-1"/>
          <w:w w:val="102"/>
          <w:sz w:val="24"/>
          <w:szCs w:val="24"/>
        </w:rPr>
        <w:t>e</w:t>
      </w:r>
      <w:r w:rsidRPr="00F76826">
        <w:rPr>
          <w:rFonts w:ascii="Times New Roman" w:hAnsi="Times New Roman" w:cs="Times New Roman"/>
          <w:w w:val="102"/>
          <w:sz w:val="24"/>
          <w:szCs w:val="24"/>
        </w:rPr>
        <w:t>ri</w:t>
      </w:r>
      <w:r w:rsidRPr="00F76826">
        <w:rPr>
          <w:rFonts w:ascii="Times New Roman" w:hAnsi="Times New Roman" w:cs="Times New Roman"/>
          <w:spacing w:val="2"/>
          <w:w w:val="102"/>
          <w:sz w:val="24"/>
          <w:szCs w:val="24"/>
        </w:rPr>
        <w:t>l</w:t>
      </w:r>
      <w:r w:rsidRPr="00F76826">
        <w:rPr>
          <w:rFonts w:ascii="Times New Roman" w:hAnsi="Times New Roman" w:cs="Times New Roman"/>
          <w:w w:val="102"/>
          <w:sz w:val="24"/>
          <w:szCs w:val="24"/>
        </w:rPr>
        <w:t>m</w:t>
      </w:r>
      <w:r w:rsidRPr="00F76826">
        <w:rPr>
          <w:rFonts w:ascii="Times New Roman" w:hAnsi="Times New Roman" w:cs="Times New Roman"/>
          <w:spacing w:val="-1"/>
          <w:w w:val="79"/>
          <w:sz w:val="24"/>
          <w:szCs w:val="24"/>
        </w:rPr>
        <w:t>i</w:t>
      </w:r>
      <w:r w:rsidRPr="00F76826">
        <w:rPr>
          <w:rFonts w:ascii="Times New Roman" w:hAnsi="Times New Roman" w:cs="Times New Roman"/>
          <w:w w:val="102"/>
          <w:sz w:val="24"/>
          <w:szCs w:val="24"/>
        </w:rPr>
        <w:t>şt</w:t>
      </w:r>
      <w:r w:rsidRPr="00F76826">
        <w:rPr>
          <w:rFonts w:ascii="Times New Roman" w:hAnsi="Times New Roman" w:cs="Times New Roman"/>
          <w:spacing w:val="-1"/>
          <w:w w:val="102"/>
          <w:sz w:val="24"/>
          <w:szCs w:val="24"/>
        </w:rPr>
        <w:t>ir</w:t>
      </w:r>
      <w:r w:rsidRPr="00F76826">
        <w:rPr>
          <w:rFonts w:ascii="Times New Roman" w:hAnsi="Times New Roman" w:cs="Times New Roman"/>
          <w:w w:val="102"/>
          <w:sz w:val="24"/>
          <w:szCs w:val="24"/>
        </w:rPr>
        <w:t>.</w:t>
      </w:r>
    </w:p>
    <w:p w:rsidR="00FD3648" w:rsidRPr="00F76826" w:rsidRDefault="00FD3648" w:rsidP="00FD3648">
      <w:pPr>
        <w:autoSpaceDE w:val="0"/>
        <w:autoSpaceDN w:val="0"/>
        <w:adjustRightInd w:val="0"/>
        <w:spacing w:after="0" w:line="360" w:lineRule="auto"/>
        <w:ind w:right="-23" w:firstLine="709"/>
        <w:jc w:val="both"/>
        <w:rPr>
          <w:rFonts w:ascii="Times New Roman" w:hAnsi="Times New Roman" w:cs="Times New Roman"/>
          <w:sz w:val="24"/>
          <w:szCs w:val="24"/>
        </w:rPr>
      </w:pPr>
      <w:r w:rsidRPr="00F76826">
        <w:rPr>
          <w:rFonts w:ascii="Times New Roman" w:hAnsi="Times New Roman" w:cs="Times New Roman"/>
          <w:spacing w:val="-1"/>
          <w:sz w:val="24"/>
          <w:szCs w:val="24"/>
        </w:rPr>
        <w:t>1</w:t>
      </w:r>
      <w:r w:rsidRPr="00F76826">
        <w:rPr>
          <w:rFonts w:ascii="Times New Roman" w:hAnsi="Times New Roman" w:cs="Times New Roman"/>
          <w:spacing w:val="2"/>
          <w:sz w:val="24"/>
          <w:szCs w:val="24"/>
        </w:rPr>
        <w:t>9</w:t>
      </w:r>
      <w:r w:rsidRPr="00F76826">
        <w:rPr>
          <w:rFonts w:ascii="Times New Roman" w:hAnsi="Times New Roman" w:cs="Times New Roman"/>
          <w:spacing w:val="-1"/>
          <w:sz w:val="24"/>
          <w:szCs w:val="24"/>
        </w:rPr>
        <w:t>3</w:t>
      </w:r>
      <w:r w:rsidRPr="00F76826">
        <w:rPr>
          <w:rFonts w:ascii="Times New Roman" w:hAnsi="Times New Roman" w:cs="Times New Roman"/>
          <w:sz w:val="24"/>
          <w:szCs w:val="24"/>
        </w:rPr>
        <w:t xml:space="preserve">3 </w:t>
      </w:r>
      <w:r w:rsidRPr="00F76826">
        <w:rPr>
          <w:rFonts w:ascii="Times New Roman" w:hAnsi="Times New Roman" w:cs="Times New Roman"/>
          <w:spacing w:val="-1"/>
          <w:sz w:val="24"/>
          <w:szCs w:val="24"/>
        </w:rPr>
        <w:t>y</w:t>
      </w:r>
      <w:r w:rsidRPr="00F76826">
        <w:rPr>
          <w:rFonts w:ascii="Times New Roman" w:hAnsi="Times New Roman" w:cs="Times New Roman"/>
          <w:spacing w:val="-2"/>
          <w:sz w:val="24"/>
          <w:szCs w:val="24"/>
        </w:rPr>
        <w:t>ı</w:t>
      </w:r>
      <w:r w:rsidRPr="00F76826">
        <w:rPr>
          <w:rFonts w:ascii="Times New Roman" w:hAnsi="Times New Roman" w:cs="Times New Roman"/>
          <w:spacing w:val="2"/>
          <w:sz w:val="24"/>
          <w:szCs w:val="24"/>
        </w:rPr>
        <w:t>l</w:t>
      </w:r>
      <w:r w:rsidRPr="00F76826">
        <w:rPr>
          <w:rFonts w:ascii="Times New Roman" w:hAnsi="Times New Roman" w:cs="Times New Roman"/>
          <w:sz w:val="24"/>
          <w:szCs w:val="24"/>
        </w:rPr>
        <w:t>ı</w:t>
      </w:r>
      <w:r w:rsidRPr="00F76826">
        <w:rPr>
          <w:rFonts w:ascii="Times New Roman" w:hAnsi="Times New Roman" w:cs="Times New Roman"/>
          <w:spacing w:val="-1"/>
          <w:sz w:val="24"/>
          <w:szCs w:val="24"/>
        </w:rPr>
        <w:t>n</w:t>
      </w:r>
      <w:r w:rsidRPr="00F76826">
        <w:rPr>
          <w:rFonts w:ascii="Times New Roman" w:hAnsi="Times New Roman" w:cs="Times New Roman"/>
          <w:spacing w:val="2"/>
          <w:sz w:val="24"/>
          <w:szCs w:val="24"/>
        </w:rPr>
        <w:t>d</w:t>
      </w:r>
      <w:r w:rsidRPr="00F76826">
        <w:rPr>
          <w:rFonts w:ascii="Times New Roman" w:hAnsi="Times New Roman" w:cs="Times New Roman"/>
          <w:sz w:val="24"/>
          <w:szCs w:val="24"/>
        </w:rPr>
        <w:t xml:space="preserve">a </w:t>
      </w:r>
      <w:r w:rsidRPr="00F76826">
        <w:rPr>
          <w:rFonts w:ascii="Times New Roman" w:hAnsi="Times New Roman" w:cs="Times New Roman"/>
          <w:spacing w:val="-3"/>
          <w:sz w:val="24"/>
          <w:szCs w:val="24"/>
        </w:rPr>
        <w:t>y</w:t>
      </w:r>
      <w:r w:rsidRPr="00F76826">
        <w:rPr>
          <w:rFonts w:ascii="Times New Roman" w:hAnsi="Times New Roman" w:cs="Times New Roman"/>
          <w:spacing w:val="-1"/>
          <w:sz w:val="24"/>
          <w:szCs w:val="24"/>
        </w:rPr>
        <w:t>ü</w:t>
      </w:r>
      <w:r w:rsidRPr="00F76826">
        <w:rPr>
          <w:rFonts w:ascii="Times New Roman" w:hAnsi="Times New Roman" w:cs="Times New Roman"/>
          <w:sz w:val="24"/>
          <w:szCs w:val="24"/>
        </w:rPr>
        <w:t>r</w:t>
      </w:r>
      <w:r w:rsidRPr="00F76826">
        <w:rPr>
          <w:rFonts w:ascii="Times New Roman" w:hAnsi="Times New Roman" w:cs="Times New Roman"/>
          <w:spacing w:val="-1"/>
          <w:sz w:val="24"/>
          <w:szCs w:val="24"/>
        </w:rPr>
        <w:t>ü</w:t>
      </w:r>
      <w:r w:rsidRPr="00F76826">
        <w:rPr>
          <w:rFonts w:ascii="Times New Roman" w:hAnsi="Times New Roman" w:cs="Times New Roman"/>
          <w:sz w:val="24"/>
          <w:szCs w:val="24"/>
        </w:rPr>
        <w:t>rl</w:t>
      </w:r>
      <w:r w:rsidRPr="00F76826">
        <w:rPr>
          <w:rFonts w:ascii="Times New Roman" w:hAnsi="Times New Roman" w:cs="Times New Roman"/>
          <w:spacing w:val="-1"/>
          <w:sz w:val="24"/>
          <w:szCs w:val="24"/>
        </w:rPr>
        <w:t>üğ</w:t>
      </w:r>
      <w:r w:rsidRPr="00F76826">
        <w:rPr>
          <w:rFonts w:ascii="Times New Roman" w:hAnsi="Times New Roman" w:cs="Times New Roman"/>
          <w:sz w:val="24"/>
          <w:szCs w:val="24"/>
        </w:rPr>
        <w:t xml:space="preserve">e </w:t>
      </w:r>
      <w:r w:rsidRPr="00F76826">
        <w:rPr>
          <w:rFonts w:ascii="Times New Roman" w:hAnsi="Times New Roman" w:cs="Times New Roman"/>
          <w:spacing w:val="-3"/>
          <w:sz w:val="24"/>
          <w:szCs w:val="24"/>
        </w:rPr>
        <w:t>girmiş olan</w:t>
      </w:r>
      <w:r w:rsidRPr="00F76826">
        <w:rPr>
          <w:rFonts w:ascii="Times New Roman" w:hAnsi="Times New Roman" w:cs="Times New Roman"/>
          <w:spacing w:val="2"/>
          <w:sz w:val="24"/>
          <w:szCs w:val="24"/>
        </w:rPr>
        <w:t>2</w:t>
      </w:r>
      <w:r w:rsidRPr="00F76826">
        <w:rPr>
          <w:rFonts w:ascii="Times New Roman" w:hAnsi="Times New Roman" w:cs="Times New Roman"/>
          <w:spacing w:val="-1"/>
          <w:sz w:val="24"/>
          <w:szCs w:val="24"/>
        </w:rPr>
        <w:t>29</w:t>
      </w:r>
      <w:r w:rsidRPr="00F76826">
        <w:rPr>
          <w:rFonts w:ascii="Times New Roman" w:hAnsi="Times New Roman" w:cs="Times New Roman"/>
          <w:sz w:val="24"/>
          <w:szCs w:val="24"/>
        </w:rPr>
        <w:t>0 S</w:t>
      </w:r>
      <w:r w:rsidRPr="00F76826">
        <w:rPr>
          <w:rFonts w:ascii="Times New Roman" w:hAnsi="Times New Roman" w:cs="Times New Roman"/>
          <w:spacing w:val="-3"/>
          <w:sz w:val="24"/>
          <w:szCs w:val="24"/>
        </w:rPr>
        <w:t>a</w:t>
      </w:r>
      <w:r w:rsidRPr="00F76826">
        <w:rPr>
          <w:rFonts w:ascii="Times New Roman" w:hAnsi="Times New Roman" w:cs="Times New Roman"/>
          <w:spacing w:val="-1"/>
          <w:sz w:val="24"/>
          <w:szCs w:val="24"/>
        </w:rPr>
        <w:t>y</w:t>
      </w:r>
      <w:r w:rsidRPr="00F76826">
        <w:rPr>
          <w:rFonts w:ascii="Times New Roman" w:hAnsi="Times New Roman" w:cs="Times New Roman"/>
          <w:sz w:val="24"/>
          <w:szCs w:val="24"/>
        </w:rPr>
        <w:t xml:space="preserve">ılı </w:t>
      </w:r>
      <w:r w:rsidRPr="00F76826">
        <w:rPr>
          <w:rFonts w:ascii="Times New Roman" w:hAnsi="Times New Roman" w:cs="Times New Roman"/>
          <w:spacing w:val="-2"/>
          <w:sz w:val="24"/>
          <w:szCs w:val="24"/>
        </w:rPr>
        <w:t>B</w:t>
      </w:r>
      <w:r w:rsidRPr="00F76826">
        <w:rPr>
          <w:rFonts w:ascii="Times New Roman" w:hAnsi="Times New Roman" w:cs="Times New Roman"/>
          <w:spacing w:val="-1"/>
          <w:sz w:val="24"/>
          <w:szCs w:val="24"/>
        </w:rPr>
        <w:t>e</w:t>
      </w:r>
      <w:r w:rsidRPr="00F76826">
        <w:rPr>
          <w:rFonts w:ascii="Times New Roman" w:hAnsi="Times New Roman" w:cs="Times New Roman"/>
          <w:sz w:val="24"/>
          <w:szCs w:val="24"/>
        </w:rPr>
        <w:t>l</w:t>
      </w:r>
      <w:r w:rsidRPr="00F76826">
        <w:rPr>
          <w:rFonts w:ascii="Times New Roman" w:hAnsi="Times New Roman" w:cs="Times New Roman"/>
          <w:spacing w:val="-1"/>
          <w:sz w:val="24"/>
          <w:szCs w:val="24"/>
        </w:rPr>
        <w:t>ed</w:t>
      </w:r>
      <w:r w:rsidRPr="00F76826">
        <w:rPr>
          <w:rFonts w:ascii="Times New Roman" w:hAnsi="Times New Roman" w:cs="Times New Roman"/>
          <w:sz w:val="24"/>
          <w:szCs w:val="24"/>
        </w:rPr>
        <w:t>i</w:t>
      </w:r>
      <w:r w:rsidRPr="00F76826">
        <w:rPr>
          <w:rFonts w:ascii="Times New Roman" w:hAnsi="Times New Roman" w:cs="Times New Roman"/>
          <w:spacing w:val="-1"/>
          <w:sz w:val="24"/>
          <w:szCs w:val="24"/>
        </w:rPr>
        <w:t>y</w:t>
      </w:r>
      <w:r w:rsidRPr="00F76826">
        <w:rPr>
          <w:rFonts w:ascii="Times New Roman" w:hAnsi="Times New Roman" w:cs="Times New Roman"/>
          <w:sz w:val="24"/>
          <w:szCs w:val="24"/>
        </w:rPr>
        <w:t xml:space="preserve">e </w:t>
      </w:r>
      <w:r w:rsidRPr="00F76826">
        <w:rPr>
          <w:rFonts w:ascii="Times New Roman" w:hAnsi="Times New Roman" w:cs="Times New Roman"/>
          <w:spacing w:val="-1"/>
          <w:sz w:val="24"/>
          <w:szCs w:val="24"/>
        </w:rPr>
        <w:t>Y</w:t>
      </w:r>
      <w:r w:rsidRPr="00F76826">
        <w:rPr>
          <w:rFonts w:ascii="Times New Roman" w:hAnsi="Times New Roman" w:cs="Times New Roman"/>
          <w:spacing w:val="-3"/>
          <w:sz w:val="24"/>
          <w:szCs w:val="24"/>
        </w:rPr>
        <w:t>a</w:t>
      </w:r>
      <w:r w:rsidRPr="00F76826">
        <w:rPr>
          <w:rFonts w:ascii="Times New Roman" w:hAnsi="Times New Roman" w:cs="Times New Roman"/>
          <w:spacing w:val="2"/>
          <w:sz w:val="24"/>
          <w:szCs w:val="24"/>
        </w:rPr>
        <w:t>p</w:t>
      </w:r>
      <w:r w:rsidRPr="00F76826">
        <w:rPr>
          <w:rFonts w:ascii="Times New Roman" w:hAnsi="Times New Roman" w:cs="Times New Roman"/>
          <w:sz w:val="24"/>
          <w:szCs w:val="24"/>
        </w:rPr>
        <w:t xml:space="preserve">ı </w:t>
      </w:r>
      <w:r w:rsidRPr="00F76826">
        <w:rPr>
          <w:rFonts w:ascii="Times New Roman" w:hAnsi="Times New Roman" w:cs="Times New Roman"/>
          <w:spacing w:val="2"/>
          <w:sz w:val="24"/>
          <w:szCs w:val="24"/>
        </w:rPr>
        <w:t>v</w:t>
      </w:r>
      <w:r w:rsidRPr="00F76826">
        <w:rPr>
          <w:rFonts w:ascii="Times New Roman" w:hAnsi="Times New Roman" w:cs="Times New Roman"/>
          <w:sz w:val="24"/>
          <w:szCs w:val="24"/>
        </w:rPr>
        <w:t xml:space="preserve">e </w:t>
      </w:r>
      <w:r w:rsidRPr="00F76826">
        <w:rPr>
          <w:rFonts w:ascii="Times New Roman" w:hAnsi="Times New Roman" w:cs="Times New Roman"/>
          <w:spacing w:val="-1"/>
          <w:sz w:val="24"/>
          <w:szCs w:val="24"/>
        </w:rPr>
        <w:t>Y</w:t>
      </w:r>
      <w:r w:rsidRPr="00F76826">
        <w:rPr>
          <w:rFonts w:ascii="Times New Roman" w:hAnsi="Times New Roman" w:cs="Times New Roman"/>
          <w:spacing w:val="2"/>
          <w:sz w:val="24"/>
          <w:szCs w:val="24"/>
        </w:rPr>
        <w:t>o</w:t>
      </w:r>
      <w:r w:rsidRPr="00F76826">
        <w:rPr>
          <w:rFonts w:ascii="Times New Roman" w:hAnsi="Times New Roman" w:cs="Times New Roman"/>
          <w:sz w:val="24"/>
          <w:szCs w:val="24"/>
        </w:rPr>
        <w:t>l</w:t>
      </w:r>
      <w:r w:rsidRPr="00F76826">
        <w:rPr>
          <w:rFonts w:ascii="Times New Roman" w:hAnsi="Times New Roman" w:cs="Times New Roman"/>
          <w:spacing w:val="2"/>
          <w:sz w:val="24"/>
          <w:szCs w:val="24"/>
        </w:rPr>
        <w:t>l</w:t>
      </w:r>
      <w:r w:rsidRPr="00F76826">
        <w:rPr>
          <w:rFonts w:ascii="Times New Roman" w:hAnsi="Times New Roman" w:cs="Times New Roman"/>
          <w:spacing w:val="-3"/>
          <w:sz w:val="24"/>
          <w:szCs w:val="24"/>
        </w:rPr>
        <w:t>a</w:t>
      </w:r>
      <w:r w:rsidRPr="00F76826">
        <w:rPr>
          <w:rFonts w:ascii="Times New Roman" w:hAnsi="Times New Roman" w:cs="Times New Roman"/>
          <w:sz w:val="24"/>
          <w:szCs w:val="24"/>
        </w:rPr>
        <w:t xml:space="preserve">rı </w:t>
      </w:r>
      <w:r w:rsidRPr="00F76826">
        <w:rPr>
          <w:rFonts w:ascii="Times New Roman" w:hAnsi="Times New Roman" w:cs="Times New Roman"/>
          <w:spacing w:val="-1"/>
          <w:sz w:val="24"/>
          <w:szCs w:val="24"/>
        </w:rPr>
        <w:t>Kanun</w:t>
      </w:r>
      <w:r w:rsidRPr="00F76826">
        <w:rPr>
          <w:rFonts w:ascii="Times New Roman" w:hAnsi="Times New Roman" w:cs="Times New Roman"/>
          <w:spacing w:val="2"/>
          <w:sz w:val="24"/>
          <w:szCs w:val="24"/>
        </w:rPr>
        <w:t>u</w:t>
      </w:r>
      <w:r w:rsidRPr="00F76826">
        <w:rPr>
          <w:rFonts w:ascii="Times New Roman" w:hAnsi="Times New Roman" w:cs="Times New Roman"/>
          <w:sz w:val="24"/>
          <w:szCs w:val="24"/>
        </w:rPr>
        <w:t xml:space="preserve"> i</w:t>
      </w:r>
      <w:r w:rsidRPr="00F76826">
        <w:rPr>
          <w:rFonts w:ascii="Times New Roman" w:hAnsi="Times New Roman" w:cs="Times New Roman"/>
          <w:spacing w:val="2"/>
          <w:sz w:val="24"/>
          <w:szCs w:val="24"/>
        </w:rPr>
        <w:t>l</w:t>
      </w:r>
      <w:r w:rsidRPr="00F76826">
        <w:rPr>
          <w:rFonts w:ascii="Times New Roman" w:hAnsi="Times New Roman" w:cs="Times New Roman"/>
          <w:sz w:val="24"/>
          <w:szCs w:val="24"/>
        </w:rPr>
        <w:t xml:space="preserve">e </w:t>
      </w:r>
      <w:r w:rsidRPr="00F76826">
        <w:rPr>
          <w:rFonts w:ascii="Times New Roman" w:hAnsi="Times New Roman" w:cs="Times New Roman"/>
          <w:spacing w:val="1"/>
          <w:sz w:val="24"/>
          <w:szCs w:val="24"/>
        </w:rPr>
        <w:t>O</w:t>
      </w:r>
      <w:r w:rsidRPr="00F76826">
        <w:rPr>
          <w:rFonts w:ascii="Times New Roman" w:hAnsi="Times New Roman" w:cs="Times New Roman"/>
          <w:spacing w:val="-2"/>
          <w:sz w:val="24"/>
          <w:szCs w:val="24"/>
        </w:rPr>
        <w:t>s</w:t>
      </w:r>
      <w:r w:rsidRPr="00F76826">
        <w:rPr>
          <w:rFonts w:ascii="Times New Roman" w:hAnsi="Times New Roman" w:cs="Times New Roman"/>
          <w:spacing w:val="2"/>
          <w:sz w:val="24"/>
          <w:szCs w:val="24"/>
        </w:rPr>
        <w:t>m</w:t>
      </w:r>
      <w:r w:rsidRPr="00F76826">
        <w:rPr>
          <w:rFonts w:ascii="Times New Roman" w:hAnsi="Times New Roman" w:cs="Times New Roman"/>
          <w:spacing w:val="-3"/>
          <w:sz w:val="24"/>
          <w:szCs w:val="24"/>
        </w:rPr>
        <w:t>a</w:t>
      </w:r>
      <w:r w:rsidRPr="00F76826">
        <w:rPr>
          <w:rFonts w:ascii="Times New Roman" w:hAnsi="Times New Roman" w:cs="Times New Roman"/>
          <w:spacing w:val="2"/>
          <w:sz w:val="24"/>
          <w:szCs w:val="24"/>
        </w:rPr>
        <w:t>n</w:t>
      </w:r>
      <w:r w:rsidRPr="00F76826">
        <w:rPr>
          <w:rFonts w:ascii="Times New Roman" w:hAnsi="Times New Roman" w:cs="Times New Roman"/>
          <w:sz w:val="24"/>
          <w:szCs w:val="24"/>
        </w:rPr>
        <w:t xml:space="preserve">lı </w:t>
      </w:r>
      <w:r w:rsidRPr="00F76826">
        <w:rPr>
          <w:rFonts w:ascii="Times New Roman" w:hAnsi="Times New Roman" w:cs="Times New Roman"/>
          <w:spacing w:val="-2"/>
          <w:sz w:val="24"/>
          <w:szCs w:val="24"/>
        </w:rPr>
        <w:t>İ</w:t>
      </w:r>
      <w:r w:rsidRPr="00F76826">
        <w:rPr>
          <w:rFonts w:ascii="Times New Roman" w:hAnsi="Times New Roman" w:cs="Times New Roman"/>
          <w:spacing w:val="-1"/>
          <w:sz w:val="24"/>
          <w:szCs w:val="24"/>
        </w:rPr>
        <w:t>mpa</w:t>
      </w:r>
      <w:r w:rsidRPr="00F76826">
        <w:rPr>
          <w:rFonts w:ascii="Times New Roman" w:hAnsi="Times New Roman" w:cs="Times New Roman"/>
          <w:sz w:val="24"/>
          <w:szCs w:val="24"/>
        </w:rPr>
        <w:t>r</w:t>
      </w:r>
      <w:r w:rsidRPr="00F76826">
        <w:rPr>
          <w:rFonts w:ascii="Times New Roman" w:hAnsi="Times New Roman" w:cs="Times New Roman"/>
          <w:spacing w:val="-3"/>
          <w:sz w:val="24"/>
          <w:szCs w:val="24"/>
        </w:rPr>
        <w:t>a</w:t>
      </w:r>
      <w:r w:rsidRPr="00F76826">
        <w:rPr>
          <w:rFonts w:ascii="Times New Roman" w:hAnsi="Times New Roman" w:cs="Times New Roman"/>
          <w:spacing w:val="2"/>
          <w:sz w:val="24"/>
          <w:szCs w:val="24"/>
        </w:rPr>
        <w:t>t</w:t>
      </w:r>
      <w:r w:rsidRPr="00F76826">
        <w:rPr>
          <w:rFonts w:ascii="Times New Roman" w:hAnsi="Times New Roman" w:cs="Times New Roman"/>
          <w:spacing w:val="-1"/>
          <w:sz w:val="24"/>
          <w:szCs w:val="24"/>
        </w:rPr>
        <w:t>o</w:t>
      </w:r>
      <w:r w:rsidRPr="00F76826">
        <w:rPr>
          <w:rFonts w:ascii="Times New Roman" w:hAnsi="Times New Roman" w:cs="Times New Roman"/>
          <w:sz w:val="24"/>
          <w:szCs w:val="24"/>
        </w:rPr>
        <w:t>r</w:t>
      </w:r>
      <w:r w:rsidRPr="00F76826">
        <w:rPr>
          <w:rFonts w:ascii="Times New Roman" w:hAnsi="Times New Roman" w:cs="Times New Roman"/>
          <w:spacing w:val="2"/>
          <w:sz w:val="24"/>
          <w:szCs w:val="24"/>
        </w:rPr>
        <w:t>l</w:t>
      </w:r>
      <w:r w:rsidRPr="00F76826">
        <w:rPr>
          <w:rFonts w:ascii="Times New Roman" w:hAnsi="Times New Roman" w:cs="Times New Roman"/>
          <w:spacing w:val="-1"/>
          <w:sz w:val="24"/>
          <w:szCs w:val="24"/>
        </w:rPr>
        <w:t>u</w:t>
      </w:r>
      <w:r w:rsidRPr="00F76826">
        <w:rPr>
          <w:rFonts w:ascii="Times New Roman" w:hAnsi="Times New Roman" w:cs="Times New Roman"/>
          <w:spacing w:val="-3"/>
          <w:sz w:val="24"/>
          <w:szCs w:val="24"/>
        </w:rPr>
        <w:t>ğ</w:t>
      </w:r>
      <w:r w:rsidRPr="00F76826">
        <w:rPr>
          <w:rFonts w:ascii="Times New Roman" w:hAnsi="Times New Roman" w:cs="Times New Roman"/>
          <w:sz w:val="24"/>
          <w:szCs w:val="24"/>
        </w:rPr>
        <w:t xml:space="preserve">u </w:t>
      </w:r>
      <w:r w:rsidRPr="00F76826">
        <w:rPr>
          <w:rFonts w:ascii="Times New Roman" w:hAnsi="Times New Roman" w:cs="Times New Roman"/>
          <w:spacing w:val="-1"/>
          <w:sz w:val="24"/>
          <w:szCs w:val="24"/>
        </w:rPr>
        <w:t>dö</w:t>
      </w:r>
      <w:r w:rsidRPr="00F76826">
        <w:rPr>
          <w:rFonts w:ascii="Times New Roman" w:hAnsi="Times New Roman" w:cs="Times New Roman"/>
          <w:spacing w:val="2"/>
          <w:sz w:val="24"/>
          <w:szCs w:val="24"/>
        </w:rPr>
        <w:t>n</w:t>
      </w:r>
      <w:r w:rsidRPr="00F76826">
        <w:rPr>
          <w:rFonts w:ascii="Times New Roman" w:hAnsi="Times New Roman" w:cs="Times New Roman"/>
          <w:spacing w:val="-3"/>
          <w:sz w:val="24"/>
          <w:szCs w:val="24"/>
        </w:rPr>
        <w:t>e</w:t>
      </w:r>
      <w:r w:rsidRPr="00F76826">
        <w:rPr>
          <w:rFonts w:ascii="Times New Roman" w:hAnsi="Times New Roman" w:cs="Times New Roman"/>
          <w:spacing w:val="-1"/>
          <w:sz w:val="24"/>
          <w:szCs w:val="24"/>
        </w:rPr>
        <w:t>m</w:t>
      </w:r>
      <w:r w:rsidRPr="00F76826">
        <w:rPr>
          <w:rFonts w:ascii="Times New Roman" w:hAnsi="Times New Roman" w:cs="Times New Roman"/>
          <w:sz w:val="24"/>
          <w:szCs w:val="24"/>
        </w:rPr>
        <w:t>i</w:t>
      </w:r>
      <w:r w:rsidRPr="00F76826">
        <w:rPr>
          <w:rFonts w:ascii="Times New Roman" w:hAnsi="Times New Roman" w:cs="Times New Roman"/>
          <w:spacing w:val="2"/>
          <w:sz w:val="24"/>
          <w:szCs w:val="24"/>
        </w:rPr>
        <w:t>n</w:t>
      </w:r>
      <w:r w:rsidRPr="00F76826">
        <w:rPr>
          <w:rFonts w:ascii="Times New Roman" w:hAnsi="Times New Roman" w:cs="Times New Roman"/>
          <w:spacing w:val="-1"/>
          <w:sz w:val="24"/>
          <w:szCs w:val="24"/>
        </w:rPr>
        <w:t>de</w:t>
      </w:r>
      <w:r w:rsidRPr="00F76826">
        <w:rPr>
          <w:rFonts w:ascii="Times New Roman" w:hAnsi="Times New Roman" w:cs="Times New Roman"/>
          <w:sz w:val="24"/>
          <w:szCs w:val="24"/>
        </w:rPr>
        <w:t xml:space="preserve"> çıkarılan </w:t>
      </w:r>
      <w:r w:rsidRPr="00F76826">
        <w:rPr>
          <w:rFonts w:ascii="Times New Roman" w:hAnsi="Times New Roman" w:cs="Times New Roman"/>
          <w:spacing w:val="1"/>
          <w:sz w:val="24"/>
          <w:szCs w:val="24"/>
        </w:rPr>
        <w:t>“</w:t>
      </w:r>
      <w:r w:rsidRPr="00F76826">
        <w:rPr>
          <w:rFonts w:ascii="Times New Roman" w:hAnsi="Times New Roman" w:cs="Times New Roman"/>
          <w:sz w:val="24"/>
          <w:szCs w:val="24"/>
        </w:rPr>
        <w:t>E</w:t>
      </w:r>
      <w:r w:rsidRPr="00F76826">
        <w:rPr>
          <w:rFonts w:ascii="Times New Roman" w:hAnsi="Times New Roman" w:cs="Times New Roman"/>
          <w:spacing w:val="-1"/>
          <w:sz w:val="24"/>
          <w:szCs w:val="24"/>
        </w:rPr>
        <w:t>bn</w:t>
      </w:r>
      <w:r w:rsidRPr="00F76826">
        <w:rPr>
          <w:rFonts w:ascii="Times New Roman" w:hAnsi="Times New Roman" w:cs="Times New Roman"/>
          <w:spacing w:val="2"/>
          <w:sz w:val="24"/>
          <w:szCs w:val="24"/>
        </w:rPr>
        <w:t>i</w:t>
      </w:r>
      <w:r w:rsidRPr="00F76826">
        <w:rPr>
          <w:rFonts w:ascii="Times New Roman" w:hAnsi="Times New Roman" w:cs="Times New Roman"/>
          <w:spacing w:val="-1"/>
          <w:sz w:val="24"/>
          <w:szCs w:val="24"/>
        </w:rPr>
        <w:t>y</w:t>
      </w:r>
      <w:r w:rsidRPr="00F76826">
        <w:rPr>
          <w:rFonts w:ascii="Times New Roman" w:hAnsi="Times New Roman" w:cs="Times New Roman"/>
          <w:sz w:val="24"/>
          <w:szCs w:val="24"/>
        </w:rPr>
        <w:t>e</w:t>
      </w:r>
      <w:r w:rsidR="00450529">
        <w:rPr>
          <w:rFonts w:ascii="Times New Roman" w:hAnsi="Times New Roman" w:cs="Times New Roman"/>
          <w:sz w:val="24"/>
          <w:szCs w:val="24"/>
        </w:rPr>
        <w:t xml:space="preserve"> </w:t>
      </w:r>
      <w:r w:rsidRPr="00F76826">
        <w:rPr>
          <w:rFonts w:ascii="Times New Roman" w:hAnsi="Times New Roman" w:cs="Times New Roman"/>
          <w:spacing w:val="-1"/>
          <w:sz w:val="24"/>
          <w:szCs w:val="24"/>
        </w:rPr>
        <w:t>N</w:t>
      </w:r>
      <w:r w:rsidRPr="00F76826">
        <w:rPr>
          <w:rFonts w:ascii="Times New Roman" w:hAnsi="Times New Roman" w:cs="Times New Roman"/>
          <w:sz w:val="24"/>
          <w:szCs w:val="24"/>
        </w:rPr>
        <w:t>i</w:t>
      </w:r>
      <w:r w:rsidRPr="00F76826">
        <w:rPr>
          <w:rFonts w:ascii="Times New Roman" w:hAnsi="Times New Roman" w:cs="Times New Roman"/>
          <w:spacing w:val="-1"/>
          <w:sz w:val="24"/>
          <w:szCs w:val="24"/>
        </w:rPr>
        <w:t>za</w:t>
      </w:r>
      <w:r w:rsidRPr="00F76826">
        <w:rPr>
          <w:rFonts w:ascii="Times New Roman" w:hAnsi="Times New Roman" w:cs="Times New Roman"/>
          <w:spacing w:val="-3"/>
          <w:sz w:val="24"/>
          <w:szCs w:val="24"/>
        </w:rPr>
        <w:t>m</w:t>
      </w:r>
      <w:r w:rsidRPr="00F76826">
        <w:rPr>
          <w:rFonts w:ascii="Times New Roman" w:hAnsi="Times New Roman" w:cs="Times New Roman"/>
          <w:spacing w:val="2"/>
          <w:sz w:val="24"/>
          <w:szCs w:val="24"/>
        </w:rPr>
        <w:t>n</w:t>
      </w:r>
      <w:r w:rsidRPr="00F76826">
        <w:rPr>
          <w:rFonts w:ascii="Times New Roman" w:hAnsi="Times New Roman" w:cs="Times New Roman"/>
          <w:spacing w:val="-1"/>
          <w:sz w:val="24"/>
          <w:szCs w:val="24"/>
        </w:rPr>
        <w:t>a</w:t>
      </w:r>
      <w:r w:rsidRPr="00F76826">
        <w:rPr>
          <w:rFonts w:ascii="Times New Roman" w:hAnsi="Times New Roman" w:cs="Times New Roman"/>
          <w:spacing w:val="2"/>
          <w:sz w:val="24"/>
          <w:szCs w:val="24"/>
        </w:rPr>
        <w:t>m</w:t>
      </w:r>
      <w:r w:rsidRPr="00F76826">
        <w:rPr>
          <w:rFonts w:ascii="Times New Roman" w:hAnsi="Times New Roman" w:cs="Times New Roman"/>
          <w:spacing w:val="-1"/>
          <w:sz w:val="24"/>
          <w:szCs w:val="24"/>
        </w:rPr>
        <w:t>e</w:t>
      </w:r>
      <w:r w:rsidRPr="00F76826">
        <w:rPr>
          <w:rFonts w:ascii="Times New Roman" w:hAnsi="Times New Roman" w:cs="Times New Roman"/>
          <w:spacing w:val="-2"/>
          <w:sz w:val="24"/>
          <w:szCs w:val="24"/>
        </w:rPr>
        <w:t>s</w:t>
      </w:r>
      <w:r w:rsidRPr="00F76826">
        <w:rPr>
          <w:rFonts w:ascii="Times New Roman" w:hAnsi="Times New Roman" w:cs="Times New Roman"/>
          <w:spacing w:val="2"/>
          <w:sz w:val="24"/>
          <w:szCs w:val="24"/>
        </w:rPr>
        <w:t>i</w:t>
      </w:r>
      <w:r w:rsidRPr="00F76826">
        <w:rPr>
          <w:rFonts w:ascii="Times New Roman" w:hAnsi="Times New Roman" w:cs="Times New Roman"/>
          <w:sz w:val="24"/>
          <w:szCs w:val="24"/>
        </w:rPr>
        <w:t>”</w:t>
      </w:r>
      <w:r w:rsidR="005D5EF7">
        <w:rPr>
          <w:rFonts w:ascii="Times New Roman" w:hAnsi="Times New Roman" w:cs="Times New Roman"/>
          <w:sz w:val="24"/>
          <w:szCs w:val="24"/>
        </w:rPr>
        <w:t xml:space="preserve"> </w:t>
      </w:r>
      <w:r w:rsidRPr="00F76826">
        <w:rPr>
          <w:rFonts w:ascii="Times New Roman" w:hAnsi="Times New Roman" w:cs="Times New Roman"/>
          <w:sz w:val="24"/>
          <w:szCs w:val="24"/>
        </w:rPr>
        <w:t>nin dört</w:t>
      </w:r>
      <w:r w:rsidRPr="00F76826">
        <w:rPr>
          <w:rFonts w:ascii="Times New Roman" w:hAnsi="Times New Roman" w:cs="Times New Roman"/>
          <w:spacing w:val="-2"/>
          <w:w w:val="103"/>
          <w:sz w:val="24"/>
          <w:szCs w:val="24"/>
        </w:rPr>
        <w:t xml:space="preserve"> veya </w:t>
      </w:r>
      <w:r w:rsidRPr="00F76826">
        <w:rPr>
          <w:rFonts w:ascii="Times New Roman" w:hAnsi="Times New Roman" w:cs="Times New Roman"/>
          <w:w w:val="103"/>
          <w:sz w:val="24"/>
          <w:szCs w:val="24"/>
        </w:rPr>
        <w:t xml:space="preserve">beş </w:t>
      </w:r>
      <w:r w:rsidRPr="00F76826">
        <w:rPr>
          <w:rFonts w:ascii="Times New Roman" w:hAnsi="Times New Roman" w:cs="Times New Roman"/>
          <w:spacing w:val="-1"/>
          <w:sz w:val="24"/>
          <w:szCs w:val="24"/>
        </w:rPr>
        <w:t>mad</w:t>
      </w:r>
      <w:r w:rsidRPr="00F76826">
        <w:rPr>
          <w:rFonts w:ascii="Times New Roman" w:hAnsi="Times New Roman" w:cs="Times New Roman"/>
          <w:spacing w:val="2"/>
          <w:sz w:val="24"/>
          <w:szCs w:val="24"/>
        </w:rPr>
        <w:t>d</w:t>
      </w:r>
      <w:r w:rsidRPr="00F76826">
        <w:rPr>
          <w:rFonts w:ascii="Times New Roman" w:hAnsi="Times New Roman" w:cs="Times New Roman"/>
          <w:spacing w:val="-1"/>
          <w:sz w:val="24"/>
          <w:szCs w:val="24"/>
        </w:rPr>
        <w:t>e</w:t>
      </w:r>
      <w:r w:rsidRPr="00F76826">
        <w:rPr>
          <w:rFonts w:ascii="Times New Roman" w:hAnsi="Times New Roman" w:cs="Times New Roman"/>
          <w:spacing w:val="1"/>
          <w:sz w:val="24"/>
          <w:szCs w:val="24"/>
        </w:rPr>
        <w:t>s</w:t>
      </w:r>
      <w:r w:rsidRPr="00F76826">
        <w:rPr>
          <w:rFonts w:ascii="Times New Roman" w:hAnsi="Times New Roman" w:cs="Times New Roman"/>
          <w:sz w:val="24"/>
          <w:szCs w:val="24"/>
        </w:rPr>
        <w:t>i hariç tamamına yakını değiştirilmiştir. Ş</w:t>
      </w:r>
      <w:r w:rsidRPr="00F76826">
        <w:rPr>
          <w:rFonts w:ascii="Times New Roman" w:hAnsi="Times New Roman" w:cs="Times New Roman"/>
          <w:spacing w:val="-1"/>
          <w:w w:val="103"/>
          <w:sz w:val="24"/>
          <w:szCs w:val="24"/>
        </w:rPr>
        <w:t>eh</w:t>
      </w:r>
      <w:r w:rsidRPr="00F76826">
        <w:rPr>
          <w:rFonts w:ascii="Times New Roman" w:hAnsi="Times New Roman" w:cs="Times New Roman"/>
          <w:spacing w:val="2"/>
          <w:w w:val="103"/>
          <w:sz w:val="24"/>
          <w:szCs w:val="24"/>
        </w:rPr>
        <w:t>i</w:t>
      </w:r>
      <w:r w:rsidRPr="00F76826">
        <w:rPr>
          <w:rFonts w:ascii="Times New Roman" w:hAnsi="Times New Roman" w:cs="Times New Roman"/>
          <w:w w:val="103"/>
          <w:sz w:val="24"/>
          <w:szCs w:val="24"/>
        </w:rPr>
        <w:t>rl</w:t>
      </w:r>
      <w:r w:rsidRPr="00F76826">
        <w:rPr>
          <w:rFonts w:ascii="Times New Roman" w:hAnsi="Times New Roman" w:cs="Times New Roman"/>
          <w:spacing w:val="-1"/>
          <w:w w:val="103"/>
          <w:sz w:val="24"/>
          <w:szCs w:val="24"/>
        </w:rPr>
        <w:t>e</w:t>
      </w:r>
      <w:r w:rsidRPr="00F76826">
        <w:rPr>
          <w:rFonts w:ascii="Times New Roman" w:hAnsi="Times New Roman" w:cs="Times New Roman"/>
          <w:w w:val="103"/>
          <w:sz w:val="24"/>
          <w:szCs w:val="24"/>
        </w:rPr>
        <w:t>r</w:t>
      </w:r>
      <w:r w:rsidRPr="00F76826">
        <w:rPr>
          <w:rFonts w:ascii="Times New Roman" w:hAnsi="Times New Roman" w:cs="Times New Roman"/>
          <w:spacing w:val="-2"/>
          <w:w w:val="103"/>
          <w:sz w:val="24"/>
          <w:szCs w:val="24"/>
        </w:rPr>
        <w:t>i</w:t>
      </w:r>
      <w:r w:rsidRPr="00F76826">
        <w:rPr>
          <w:rFonts w:ascii="Times New Roman" w:hAnsi="Times New Roman" w:cs="Times New Roman"/>
          <w:w w:val="103"/>
          <w:sz w:val="24"/>
          <w:szCs w:val="24"/>
        </w:rPr>
        <w:t xml:space="preserve">n </w:t>
      </w:r>
      <w:r w:rsidRPr="00F76826">
        <w:rPr>
          <w:rFonts w:ascii="Times New Roman" w:hAnsi="Times New Roman" w:cs="Times New Roman"/>
          <w:spacing w:val="2"/>
          <w:sz w:val="24"/>
          <w:szCs w:val="24"/>
        </w:rPr>
        <w:t>i</w:t>
      </w:r>
      <w:r w:rsidRPr="00F76826">
        <w:rPr>
          <w:rFonts w:ascii="Times New Roman" w:hAnsi="Times New Roman" w:cs="Times New Roman"/>
          <w:spacing w:val="-1"/>
          <w:sz w:val="24"/>
          <w:szCs w:val="24"/>
        </w:rPr>
        <w:t>m</w:t>
      </w:r>
      <w:r w:rsidRPr="00F76826">
        <w:rPr>
          <w:rFonts w:ascii="Times New Roman" w:hAnsi="Times New Roman" w:cs="Times New Roman"/>
          <w:spacing w:val="-3"/>
          <w:sz w:val="24"/>
          <w:szCs w:val="24"/>
        </w:rPr>
        <w:t>a</w:t>
      </w:r>
      <w:r w:rsidRPr="00F76826">
        <w:rPr>
          <w:rFonts w:ascii="Times New Roman" w:hAnsi="Times New Roman" w:cs="Times New Roman"/>
          <w:sz w:val="24"/>
          <w:szCs w:val="24"/>
        </w:rPr>
        <w:t xml:space="preserve">r </w:t>
      </w:r>
      <w:r w:rsidRPr="00F76826">
        <w:rPr>
          <w:rFonts w:ascii="Times New Roman" w:hAnsi="Times New Roman" w:cs="Times New Roman"/>
          <w:spacing w:val="-1"/>
          <w:sz w:val="24"/>
          <w:szCs w:val="24"/>
        </w:rPr>
        <w:t>p</w:t>
      </w:r>
      <w:r w:rsidRPr="00F76826">
        <w:rPr>
          <w:rFonts w:ascii="Times New Roman" w:hAnsi="Times New Roman" w:cs="Times New Roman"/>
          <w:spacing w:val="2"/>
          <w:sz w:val="24"/>
          <w:szCs w:val="24"/>
        </w:rPr>
        <w:t>l</w:t>
      </w:r>
      <w:r w:rsidRPr="00F76826">
        <w:rPr>
          <w:rFonts w:ascii="Times New Roman" w:hAnsi="Times New Roman" w:cs="Times New Roman"/>
          <w:spacing w:val="-3"/>
          <w:sz w:val="24"/>
          <w:szCs w:val="24"/>
        </w:rPr>
        <w:t>a</w:t>
      </w:r>
      <w:r w:rsidRPr="00F76826">
        <w:rPr>
          <w:rFonts w:ascii="Times New Roman" w:hAnsi="Times New Roman" w:cs="Times New Roman"/>
          <w:spacing w:val="-1"/>
          <w:sz w:val="24"/>
          <w:szCs w:val="24"/>
        </w:rPr>
        <w:t>n</w:t>
      </w:r>
      <w:r w:rsidRPr="00F76826">
        <w:rPr>
          <w:rFonts w:ascii="Times New Roman" w:hAnsi="Times New Roman" w:cs="Times New Roman"/>
          <w:spacing w:val="2"/>
          <w:sz w:val="24"/>
          <w:szCs w:val="24"/>
        </w:rPr>
        <w:t>l</w:t>
      </w:r>
      <w:r w:rsidRPr="00F76826">
        <w:rPr>
          <w:rFonts w:ascii="Times New Roman" w:hAnsi="Times New Roman" w:cs="Times New Roman"/>
          <w:spacing w:val="-3"/>
          <w:sz w:val="24"/>
          <w:szCs w:val="24"/>
        </w:rPr>
        <w:t>a</w:t>
      </w:r>
      <w:r w:rsidRPr="00F76826">
        <w:rPr>
          <w:rFonts w:ascii="Times New Roman" w:hAnsi="Times New Roman" w:cs="Times New Roman"/>
          <w:spacing w:val="3"/>
          <w:sz w:val="24"/>
          <w:szCs w:val="24"/>
        </w:rPr>
        <w:t>r</w:t>
      </w:r>
      <w:r w:rsidRPr="00F76826">
        <w:rPr>
          <w:rFonts w:ascii="Times New Roman" w:hAnsi="Times New Roman" w:cs="Times New Roman"/>
          <w:sz w:val="24"/>
          <w:szCs w:val="24"/>
        </w:rPr>
        <w:t>ı</w:t>
      </w:r>
      <w:r w:rsidRPr="00F76826">
        <w:rPr>
          <w:rFonts w:ascii="Times New Roman" w:hAnsi="Times New Roman" w:cs="Times New Roman"/>
          <w:spacing w:val="-3"/>
          <w:sz w:val="24"/>
          <w:szCs w:val="24"/>
        </w:rPr>
        <w:t>n</w:t>
      </w:r>
      <w:r w:rsidRPr="00F76826">
        <w:rPr>
          <w:rFonts w:ascii="Times New Roman" w:hAnsi="Times New Roman" w:cs="Times New Roman"/>
          <w:spacing w:val="2"/>
          <w:sz w:val="24"/>
          <w:szCs w:val="24"/>
        </w:rPr>
        <w:t>ı</w:t>
      </w:r>
      <w:r w:rsidRPr="00F76826">
        <w:rPr>
          <w:rFonts w:ascii="Times New Roman" w:hAnsi="Times New Roman" w:cs="Times New Roman"/>
          <w:sz w:val="24"/>
          <w:szCs w:val="24"/>
        </w:rPr>
        <w:t xml:space="preserve">n </w:t>
      </w:r>
      <w:r w:rsidRPr="00F76826">
        <w:rPr>
          <w:rFonts w:ascii="Times New Roman" w:hAnsi="Times New Roman" w:cs="Times New Roman"/>
          <w:spacing w:val="-1"/>
          <w:sz w:val="24"/>
          <w:szCs w:val="24"/>
        </w:rPr>
        <w:t>ha</w:t>
      </w:r>
      <w:r w:rsidRPr="00F76826">
        <w:rPr>
          <w:rFonts w:ascii="Times New Roman" w:hAnsi="Times New Roman" w:cs="Times New Roman"/>
          <w:spacing w:val="-3"/>
          <w:sz w:val="24"/>
          <w:szCs w:val="24"/>
        </w:rPr>
        <w:t>z</w:t>
      </w:r>
      <w:r w:rsidRPr="00F76826">
        <w:rPr>
          <w:rFonts w:ascii="Times New Roman" w:hAnsi="Times New Roman" w:cs="Times New Roman"/>
          <w:spacing w:val="2"/>
          <w:sz w:val="24"/>
          <w:szCs w:val="24"/>
        </w:rPr>
        <w:t>ı</w:t>
      </w:r>
      <w:r w:rsidRPr="00F76826">
        <w:rPr>
          <w:rFonts w:ascii="Times New Roman" w:hAnsi="Times New Roman" w:cs="Times New Roman"/>
          <w:sz w:val="24"/>
          <w:szCs w:val="24"/>
        </w:rPr>
        <w:t>rl</w:t>
      </w:r>
      <w:r w:rsidRPr="00F76826">
        <w:rPr>
          <w:rFonts w:ascii="Times New Roman" w:hAnsi="Times New Roman" w:cs="Times New Roman"/>
          <w:spacing w:val="-1"/>
          <w:sz w:val="24"/>
          <w:szCs w:val="24"/>
        </w:rPr>
        <w:t>anma</w:t>
      </w:r>
      <w:r w:rsidRPr="00F76826">
        <w:rPr>
          <w:rFonts w:ascii="Times New Roman" w:hAnsi="Times New Roman" w:cs="Times New Roman"/>
          <w:spacing w:val="-2"/>
          <w:sz w:val="24"/>
          <w:szCs w:val="24"/>
        </w:rPr>
        <w:t>s</w:t>
      </w:r>
      <w:r w:rsidRPr="00F76826">
        <w:rPr>
          <w:rFonts w:ascii="Times New Roman" w:hAnsi="Times New Roman" w:cs="Times New Roman"/>
          <w:sz w:val="24"/>
          <w:szCs w:val="24"/>
        </w:rPr>
        <w:t>ıyla ilgili, yeni</w:t>
      </w:r>
      <w:r w:rsidR="00227F43">
        <w:rPr>
          <w:rFonts w:ascii="Times New Roman" w:hAnsi="Times New Roman" w:cs="Times New Roman"/>
          <w:sz w:val="24"/>
          <w:szCs w:val="24"/>
        </w:rPr>
        <w:t xml:space="preserve"> </w:t>
      </w:r>
      <w:r>
        <w:rPr>
          <w:rFonts w:ascii="Times New Roman" w:hAnsi="Times New Roman" w:cs="Times New Roman"/>
          <w:spacing w:val="-1"/>
          <w:sz w:val="24"/>
          <w:szCs w:val="24"/>
        </w:rPr>
        <w:t xml:space="preserve">inşa edilecek </w:t>
      </w:r>
      <w:r w:rsidRPr="00F76826">
        <w:rPr>
          <w:rFonts w:ascii="Times New Roman" w:hAnsi="Times New Roman" w:cs="Times New Roman"/>
          <w:spacing w:val="-1"/>
          <w:sz w:val="24"/>
          <w:szCs w:val="24"/>
        </w:rPr>
        <w:t>yap</w:t>
      </w:r>
      <w:r w:rsidRPr="00F76826">
        <w:rPr>
          <w:rFonts w:ascii="Times New Roman" w:hAnsi="Times New Roman" w:cs="Times New Roman"/>
          <w:spacing w:val="2"/>
          <w:sz w:val="24"/>
          <w:szCs w:val="24"/>
        </w:rPr>
        <w:t>ı</w:t>
      </w:r>
      <w:r w:rsidRPr="00F76826">
        <w:rPr>
          <w:rFonts w:ascii="Times New Roman" w:hAnsi="Times New Roman" w:cs="Times New Roman"/>
          <w:sz w:val="24"/>
          <w:szCs w:val="24"/>
        </w:rPr>
        <w:t>l</w:t>
      </w:r>
      <w:r w:rsidRPr="00F76826">
        <w:rPr>
          <w:rFonts w:ascii="Times New Roman" w:hAnsi="Times New Roman" w:cs="Times New Roman"/>
          <w:spacing w:val="-1"/>
          <w:sz w:val="24"/>
          <w:szCs w:val="24"/>
        </w:rPr>
        <w:t>a</w:t>
      </w:r>
      <w:r w:rsidRPr="00F76826">
        <w:rPr>
          <w:rFonts w:ascii="Times New Roman" w:hAnsi="Times New Roman" w:cs="Times New Roman"/>
          <w:sz w:val="24"/>
          <w:szCs w:val="24"/>
        </w:rPr>
        <w:t xml:space="preserve">r hususunda, </w:t>
      </w:r>
      <w:r w:rsidRPr="00F76826">
        <w:rPr>
          <w:rFonts w:ascii="Times New Roman" w:hAnsi="Times New Roman" w:cs="Times New Roman"/>
          <w:spacing w:val="-1"/>
          <w:sz w:val="24"/>
          <w:szCs w:val="24"/>
        </w:rPr>
        <w:t>yo</w:t>
      </w:r>
      <w:r w:rsidRPr="00F76826">
        <w:rPr>
          <w:rFonts w:ascii="Times New Roman" w:hAnsi="Times New Roman" w:cs="Times New Roman"/>
          <w:sz w:val="24"/>
          <w:szCs w:val="24"/>
        </w:rPr>
        <w:t>l</w:t>
      </w:r>
      <w:r w:rsidRPr="00F76826">
        <w:rPr>
          <w:rFonts w:ascii="Times New Roman" w:hAnsi="Times New Roman" w:cs="Times New Roman"/>
          <w:spacing w:val="2"/>
          <w:sz w:val="24"/>
          <w:szCs w:val="24"/>
        </w:rPr>
        <w:t>l</w:t>
      </w:r>
      <w:r w:rsidRPr="00F76826">
        <w:rPr>
          <w:rFonts w:ascii="Times New Roman" w:hAnsi="Times New Roman" w:cs="Times New Roman"/>
          <w:spacing w:val="-3"/>
          <w:sz w:val="24"/>
          <w:szCs w:val="24"/>
        </w:rPr>
        <w:t>a</w:t>
      </w:r>
      <w:r w:rsidRPr="00F76826">
        <w:rPr>
          <w:rFonts w:ascii="Times New Roman" w:hAnsi="Times New Roman" w:cs="Times New Roman"/>
          <w:sz w:val="24"/>
          <w:szCs w:val="24"/>
        </w:rPr>
        <w:t>r, r</w:t>
      </w:r>
      <w:r w:rsidRPr="00F76826">
        <w:rPr>
          <w:rFonts w:ascii="Times New Roman" w:hAnsi="Times New Roman" w:cs="Times New Roman"/>
          <w:spacing w:val="2"/>
          <w:sz w:val="24"/>
          <w:szCs w:val="24"/>
        </w:rPr>
        <w:t>u</w:t>
      </w:r>
      <w:r w:rsidRPr="00F76826">
        <w:rPr>
          <w:rFonts w:ascii="Times New Roman" w:hAnsi="Times New Roman" w:cs="Times New Roman"/>
          <w:spacing w:val="-1"/>
          <w:sz w:val="24"/>
          <w:szCs w:val="24"/>
        </w:rPr>
        <w:t>h</w:t>
      </w:r>
      <w:r w:rsidRPr="00F76826">
        <w:rPr>
          <w:rFonts w:ascii="Times New Roman" w:hAnsi="Times New Roman" w:cs="Times New Roman"/>
          <w:spacing w:val="-2"/>
          <w:sz w:val="24"/>
          <w:szCs w:val="24"/>
        </w:rPr>
        <w:t>s</w:t>
      </w:r>
      <w:r w:rsidRPr="00F76826">
        <w:rPr>
          <w:rFonts w:ascii="Times New Roman" w:hAnsi="Times New Roman" w:cs="Times New Roman"/>
          <w:spacing w:val="-3"/>
          <w:sz w:val="24"/>
          <w:szCs w:val="24"/>
        </w:rPr>
        <w:t>a</w:t>
      </w:r>
      <w:r w:rsidRPr="00F76826">
        <w:rPr>
          <w:rFonts w:ascii="Times New Roman" w:hAnsi="Times New Roman" w:cs="Times New Roman"/>
          <w:sz w:val="24"/>
          <w:szCs w:val="24"/>
        </w:rPr>
        <w:t xml:space="preserve">t </w:t>
      </w:r>
      <w:r w:rsidRPr="00F76826">
        <w:rPr>
          <w:rFonts w:ascii="Times New Roman" w:hAnsi="Times New Roman" w:cs="Times New Roman"/>
          <w:spacing w:val="-3"/>
          <w:sz w:val="24"/>
          <w:szCs w:val="24"/>
        </w:rPr>
        <w:t>a</w:t>
      </w:r>
      <w:r w:rsidRPr="00F76826">
        <w:rPr>
          <w:rFonts w:ascii="Times New Roman" w:hAnsi="Times New Roman" w:cs="Times New Roman"/>
          <w:spacing w:val="2"/>
          <w:sz w:val="24"/>
          <w:szCs w:val="24"/>
        </w:rPr>
        <w:t>l</w:t>
      </w:r>
      <w:r w:rsidRPr="00F76826">
        <w:rPr>
          <w:rFonts w:ascii="Times New Roman" w:hAnsi="Times New Roman" w:cs="Times New Roman"/>
          <w:sz w:val="24"/>
          <w:szCs w:val="24"/>
        </w:rPr>
        <w:t>ı</w:t>
      </w:r>
      <w:r w:rsidRPr="00F76826">
        <w:rPr>
          <w:rFonts w:ascii="Times New Roman" w:hAnsi="Times New Roman" w:cs="Times New Roman"/>
          <w:spacing w:val="-1"/>
          <w:sz w:val="24"/>
          <w:szCs w:val="24"/>
        </w:rPr>
        <w:t>nma</w:t>
      </w:r>
      <w:r w:rsidRPr="00F76826">
        <w:rPr>
          <w:rFonts w:ascii="Times New Roman" w:hAnsi="Times New Roman" w:cs="Times New Roman"/>
          <w:spacing w:val="-2"/>
          <w:sz w:val="24"/>
          <w:szCs w:val="24"/>
        </w:rPr>
        <w:t>s</w:t>
      </w:r>
      <w:r w:rsidRPr="00F76826">
        <w:rPr>
          <w:rFonts w:ascii="Times New Roman" w:hAnsi="Times New Roman" w:cs="Times New Roman"/>
          <w:sz w:val="24"/>
          <w:szCs w:val="24"/>
        </w:rPr>
        <w:t xml:space="preserve">ı ve yapı </w:t>
      </w:r>
      <w:r w:rsidRPr="00F76826">
        <w:rPr>
          <w:rFonts w:ascii="Times New Roman" w:hAnsi="Times New Roman" w:cs="Times New Roman"/>
          <w:spacing w:val="-1"/>
          <w:sz w:val="24"/>
          <w:szCs w:val="24"/>
        </w:rPr>
        <w:t>de</w:t>
      </w:r>
      <w:r w:rsidRPr="00F76826">
        <w:rPr>
          <w:rFonts w:ascii="Times New Roman" w:hAnsi="Times New Roman" w:cs="Times New Roman"/>
          <w:spacing w:val="2"/>
          <w:sz w:val="24"/>
          <w:szCs w:val="24"/>
        </w:rPr>
        <w:t>n</w:t>
      </w:r>
      <w:r w:rsidRPr="00F76826">
        <w:rPr>
          <w:rFonts w:ascii="Times New Roman" w:hAnsi="Times New Roman" w:cs="Times New Roman"/>
          <w:spacing w:val="-1"/>
          <w:sz w:val="24"/>
          <w:szCs w:val="24"/>
        </w:rPr>
        <w:t>e</w:t>
      </w:r>
      <w:r w:rsidRPr="00F76826">
        <w:rPr>
          <w:rFonts w:ascii="Times New Roman" w:hAnsi="Times New Roman" w:cs="Times New Roman"/>
          <w:sz w:val="24"/>
          <w:szCs w:val="24"/>
        </w:rPr>
        <w:t>t</w:t>
      </w:r>
      <w:r w:rsidRPr="00F76826">
        <w:rPr>
          <w:rFonts w:ascii="Times New Roman" w:hAnsi="Times New Roman" w:cs="Times New Roman"/>
          <w:spacing w:val="2"/>
          <w:sz w:val="24"/>
          <w:szCs w:val="24"/>
        </w:rPr>
        <w:t>i</w:t>
      </w:r>
      <w:r w:rsidRPr="00F76826">
        <w:rPr>
          <w:rFonts w:ascii="Times New Roman" w:hAnsi="Times New Roman" w:cs="Times New Roman"/>
          <w:spacing w:val="-3"/>
          <w:sz w:val="24"/>
          <w:szCs w:val="24"/>
        </w:rPr>
        <w:t>m</w:t>
      </w:r>
      <w:r w:rsidRPr="00F76826">
        <w:rPr>
          <w:rFonts w:ascii="Times New Roman" w:hAnsi="Times New Roman" w:cs="Times New Roman"/>
          <w:sz w:val="24"/>
          <w:szCs w:val="24"/>
        </w:rPr>
        <w:t xml:space="preserve"> ile ilgili dönemin</w:t>
      </w:r>
      <w:r w:rsidR="00227F43">
        <w:rPr>
          <w:rFonts w:ascii="Times New Roman" w:hAnsi="Times New Roman" w:cs="Times New Roman"/>
          <w:sz w:val="24"/>
          <w:szCs w:val="24"/>
        </w:rPr>
        <w:t xml:space="preserve"> </w:t>
      </w:r>
      <w:r w:rsidRPr="00F76826">
        <w:rPr>
          <w:rFonts w:ascii="Times New Roman" w:hAnsi="Times New Roman" w:cs="Times New Roman"/>
          <w:spacing w:val="-1"/>
          <w:w w:val="103"/>
          <w:sz w:val="24"/>
          <w:szCs w:val="24"/>
        </w:rPr>
        <w:t>şe</w:t>
      </w:r>
      <w:r w:rsidRPr="00F76826">
        <w:rPr>
          <w:rFonts w:ascii="Times New Roman" w:hAnsi="Times New Roman" w:cs="Times New Roman"/>
          <w:spacing w:val="2"/>
          <w:w w:val="103"/>
          <w:sz w:val="24"/>
          <w:szCs w:val="24"/>
        </w:rPr>
        <w:t>h</w:t>
      </w:r>
      <w:r w:rsidRPr="00F76826">
        <w:rPr>
          <w:rFonts w:ascii="Times New Roman" w:hAnsi="Times New Roman" w:cs="Times New Roman"/>
          <w:w w:val="103"/>
          <w:sz w:val="24"/>
          <w:szCs w:val="24"/>
        </w:rPr>
        <w:t>i</w:t>
      </w:r>
      <w:r w:rsidRPr="00F76826">
        <w:rPr>
          <w:rFonts w:ascii="Times New Roman" w:hAnsi="Times New Roman" w:cs="Times New Roman"/>
          <w:spacing w:val="-3"/>
          <w:w w:val="103"/>
          <w:sz w:val="24"/>
          <w:szCs w:val="24"/>
        </w:rPr>
        <w:t>r</w:t>
      </w:r>
      <w:r w:rsidRPr="00F76826">
        <w:rPr>
          <w:rFonts w:ascii="Times New Roman" w:hAnsi="Times New Roman" w:cs="Times New Roman"/>
          <w:spacing w:val="2"/>
          <w:w w:val="103"/>
          <w:sz w:val="24"/>
          <w:szCs w:val="24"/>
        </w:rPr>
        <w:t>c</w:t>
      </w:r>
      <w:r w:rsidRPr="00F76826">
        <w:rPr>
          <w:rFonts w:ascii="Times New Roman" w:hAnsi="Times New Roman" w:cs="Times New Roman"/>
          <w:w w:val="103"/>
          <w:sz w:val="24"/>
          <w:szCs w:val="24"/>
        </w:rPr>
        <w:t>i</w:t>
      </w:r>
      <w:r w:rsidRPr="00F76826">
        <w:rPr>
          <w:rFonts w:ascii="Times New Roman" w:hAnsi="Times New Roman" w:cs="Times New Roman"/>
          <w:spacing w:val="2"/>
          <w:w w:val="103"/>
          <w:sz w:val="24"/>
          <w:szCs w:val="24"/>
        </w:rPr>
        <w:t>l</w:t>
      </w:r>
      <w:r w:rsidRPr="00F76826">
        <w:rPr>
          <w:rFonts w:ascii="Times New Roman" w:hAnsi="Times New Roman" w:cs="Times New Roman"/>
          <w:w w:val="103"/>
          <w:sz w:val="24"/>
          <w:szCs w:val="24"/>
        </w:rPr>
        <w:t xml:space="preserve">ik </w:t>
      </w:r>
      <w:r w:rsidRPr="00F76826">
        <w:rPr>
          <w:rFonts w:ascii="Times New Roman" w:hAnsi="Times New Roman" w:cs="Times New Roman"/>
          <w:spacing w:val="-3"/>
          <w:w w:val="103"/>
          <w:sz w:val="24"/>
          <w:szCs w:val="24"/>
        </w:rPr>
        <w:t>a</w:t>
      </w:r>
      <w:r w:rsidRPr="00F76826">
        <w:rPr>
          <w:rFonts w:ascii="Times New Roman" w:hAnsi="Times New Roman" w:cs="Times New Roman"/>
          <w:spacing w:val="2"/>
          <w:w w:val="103"/>
          <w:sz w:val="24"/>
          <w:szCs w:val="24"/>
        </w:rPr>
        <w:t>n</w:t>
      </w:r>
      <w:r w:rsidRPr="00F76826">
        <w:rPr>
          <w:rFonts w:ascii="Times New Roman" w:hAnsi="Times New Roman" w:cs="Times New Roman"/>
          <w:w w:val="103"/>
          <w:sz w:val="24"/>
          <w:szCs w:val="24"/>
        </w:rPr>
        <w:t>l</w:t>
      </w:r>
      <w:r w:rsidRPr="00F76826">
        <w:rPr>
          <w:rFonts w:ascii="Times New Roman" w:hAnsi="Times New Roman" w:cs="Times New Roman"/>
          <w:spacing w:val="1"/>
          <w:w w:val="103"/>
          <w:sz w:val="24"/>
          <w:szCs w:val="24"/>
        </w:rPr>
        <w:t>a</w:t>
      </w:r>
      <w:r w:rsidRPr="00F76826">
        <w:rPr>
          <w:rFonts w:ascii="Times New Roman" w:hAnsi="Times New Roman" w:cs="Times New Roman"/>
          <w:spacing w:val="-3"/>
          <w:w w:val="103"/>
          <w:sz w:val="24"/>
          <w:szCs w:val="24"/>
        </w:rPr>
        <w:t>y</w:t>
      </w:r>
      <w:r w:rsidRPr="00F76826">
        <w:rPr>
          <w:rFonts w:ascii="Times New Roman" w:hAnsi="Times New Roman" w:cs="Times New Roman"/>
          <w:w w:val="103"/>
          <w:sz w:val="24"/>
          <w:szCs w:val="24"/>
        </w:rPr>
        <w:t>ı</w:t>
      </w:r>
      <w:r w:rsidRPr="00F76826">
        <w:rPr>
          <w:rFonts w:ascii="Times New Roman" w:hAnsi="Times New Roman" w:cs="Times New Roman"/>
          <w:spacing w:val="-2"/>
          <w:w w:val="80"/>
          <w:sz w:val="24"/>
          <w:szCs w:val="24"/>
        </w:rPr>
        <w:t>ş</w:t>
      </w:r>
      <w:r w:rsidRPr="00F76826">
        <w:rPr>
          <w:rFonts w:ascii="Times New Roman" w:hAnsi="Times New Roman" w:cs="Times New Roman"/>
          <w:spacing w:val="2"/>
          <w:w w:val="103"/>
          <w:sz w:val="24"/>
          <w:szCs w:val="24"/>
        </w:rPr>
        <w:t>ı</w:t>
      </w:r>
      <w:r w:rsidRPr="00F76826">
        <w:rPr>
          <w:rFonts w:ascii="Times New Roman" w:hAnsi="Times New Roman" w:cs="Times New Roman"/>
          <w:spacing w:val="-1"/>
          <w:w w:val="103"/>
          <w:sz w:val="24"/>
          <w:szCs w:val="24"/>
        </w:rPr>
        <w:t>n</w:t>
      </w:r>
      <w:r w:rsidRPr="00F76826">
        <w:rPr>
          <w:rFonts w:ascii="Times New Roman" w:hAnsi="Times New Roman" w:cs="Times New Roman"/>
          <w:w w:val="103"/>
          <w:sz w:val="24"/>
          <w:szCs w:val="24"/>
        </w:rPr>
        <w:t xml:space="preserve">a </w:t>
      </w:r>
      <w:r w:rsidRPr="00F76826">
        <w:rPr>
          <w:rFonts w:ascii="Times New Roman" w:hAnsi="Times New Roman" w:cs="Times New Roman"/>
          <w:spacing w:val="2"/>
          <w:sz w:val="24"/>
          <w:szCs w:val="24"/>
        </w:rPr>
        <w:t>u</w:t>
      </w:r>
      <w:r w:rsidRPr="00F76826">
        <w:rPr>
          <w:rFonts w:ascii="Times New Roman" w:hAnsi="Times New Roman" w:cs="Times New Roman"/>
          <w:spacing w:val="-1"/>
          <w:sz w:val="24"/>
          <w:szCs w:val="24"/>
        </w:rPr>
        <w:t>y</w:t>
      </w:r>
      <w:r w:rsidRPr="00F76826">
        <w:rPr>
          <w:rFonts w:ascii="Times New Roman" w:hAnsi="Times New Roman" w:cs="Times New Roman"/>
          <w:spacing w:val="-3"/>
          <w:sz w:val="24"/>
          <w:szCs w:val="24"/>
        </w:rPr>
        <w:t>g</w:t>
      </w:r>
      <w:r w:rsidRPr="00F76826">
        <w:rPr>
          <w:rFonts w:ascii="Times New Roman" w:hAnsi="Times New Roman" w:cs="Times New Roman"/>
          <w:spacing w:val="-1"/>
          <w:sz w:val="24"/>
          <w:szCs w:val="24"/>
        </w:rPr>
        <w:t>u</w:t>
      </w:r>
      <w:r w:rsidRPr="00F76826">
        <w:rPr>
          <w:rFonts w:ascii="Times New Roman" w:hAnsi="Times New Roman" w:cs="Times New Roman"/>
          <w:sz w:val="24"/>
          <w:szCs w:val="24"/>
        </w:rPr>
        <w:t>n şekilde</w:t>
      </w:r>
      <w:r w:rsidR="00227F43">
        <w:rPr>
          <w:rFonts w:ascii="Times New Roman" w:hAnsi="Times New Roman" w:cs="Times New Roman"/>
          <w:sz w:val="24"/>
          <w:szCs w:val="24"/>
        </w:rPr>
        <w:t xml:space="preserve"> </w:t>
      </w:r>
      <w:r w:rsidRPr="00F76826">
        <w:rPr>
          <w:rFonts w:ascii="Times New Roman" w:hAnsi="Times New Roman" w:cs="Times New Roman"/>
          <w:spacing w:val="1"/>
          <w:sz w:val="24"/>
          <w:szCs w:val="24"/>
        </w:rPr>
        <w:t>e</w:t>
      </w:r>
      <w:r w:rsidRPr="00F76826">
        <w:rPr>
          <w:rFonts w:ascii="Times New Roman" w:hAnsi="Times New Roman" w:cs="Times New Roman"/>
          <w:spacing w:val="-1"/>
          <w:sz w:val="24"/>
          <w:szCs w:val="24"/>
        </w:rPr>
        <w:t>s</w:t>
      </w:r>
      <w:r w:rsidRPr="00F76826">
        <w:rPr>
          <w:rFonts w:ascii="Times New Roman" w:hAnsi="Times New Roman" w:cs="Times New Roman"/>
          <w:spacing w:val="-2"/>
          <w:sz w:val="24"/>
          <w:szCs w:val="24"/>
        </w:rPr>
        <w:t>a</w:t>
      </w:r>
      <w:r w:rsidRPr="00F76826">
        <w:rPr>
          <w:rFonts w:ascii="Times New Roman" w:hAnsi="Times New Roman" w:cs="Times New Roman"/>
          <w:sz w:val="24"/>
          <w:szCs w:val="24"/>
        </w:rPr>
        <w:t>s</w:t>
      </w:r>
      <w:r w:rsidRPr="00F76826">
        <w:rPr>
          <w:rFonts w:ascii="Times New Roman" w:hAnsi="Times New Roman" w:cs="Times New Roman"/>
          <w:spacing w:val="-1"/>
          <w:sz w:val="24"/>
          <w:szCs w:val="24"/>
        </w:rPr>
        <w:t>l</w:t>
      </w:r>
      <w:r w:rsidRPr="00F76826">
        <w:rPr>
          <w:rFonts w:ascii="Times New Roman" w:hAnsi="Times New Roman" w:cs="Times New Roman"/>
          <w:sz w:val="24"/>
          <w:szCs w:val="24"/>
        </w:rPr>
        <w:t>ara yer verilmiştir. S</w:t>
      </w:r>
      <w:r w:rsidRPr="00F76826">
        <w:rPr>
          <w:rFonts w:ascii="Times New Roman" w:hAnsi="Times New Roman" w:cs="Times New Roman"/>
          <w:spacing w:val="-1"/>
          <w:sz w:val="24"/>
          <w:szCs w:val="24"/>
        </w:rPr>
        <w:t>on</w:t>
      </w:r>
      <w:r w:rsidRPr="00F76826">
        <w:rPr>
          <w:rFonts w:ascii="Times New Roman" w:hAnsi="Times New Roman" w:cs="Times New Roman"/>
          <w:spacing w:val="3"/>
          <w:sz w:val="24"/>
          <w:szCs w:val="24"/>
        </w:rPr>
        <w:t>r</w:t>
      </w:r>
      <w:r w:rsidRPr="00F76826">
        <w:rPr>
          <w:rFonts w:ascii="Times New Roman" w:hAnsi="Times New Roman" w:cs="Times New Roman"/>
          <w:spacing w:val="-3"/>
          <w:sz w:val="24"/>
          <w:szCs w:val="24"/>
        </w:rPr>
        <w:t>a</w:t>
      </w:r>
      <w:r w:rsidRPr="00F76826">
        <w:rPr>
          <w:rFonts w:ascii="Times New Roman" w:hAnsi="Times New Roman" w:cs="Times New Roman"/>
          <w:spacing w:val="-1"/>
          <w:sz w:val="24"/>
          <w:szCs w:val="24"/>
        </w:rPr>
        <w:t>k</w:t>
      </w:r>
      <w:r w:rsidRPr="00F76826">
        <w:rPr>
          <w:rFonts w:ascii="Times New Roman" w:hAnsi="Times New Roman" w:cs="Times New Roman"/>
          <w:sz w:val="24"/>
          <w:szCs w:val="24"/>
        </w:rPr>
        <w:t xml:space="preserve">i </w:t>
      </w:r>
      <w:r w:rsidRPr="00F76826">
        <w:rPr>
          <w:rFonts w:ascii="Times New Roman" w:hAnsi="Times New Roman" w:cs="Times New Roman"/>
          <w:spacing w:val="-1"/>
          <w:sz w:val="24"/>
          <w:szCs w:val="24"/>
        </w:rPr>
        <w:t>d</w:t>
      </w:r>
      <w:r w:rsidRPr="00F76826">
        <w:rPr>
          <w:rFonts w:ascii="Times New Roman" w:hAnsi="Times New Roman" w:cs="Times New Roman"/>
          <w:spacing w:val="2"/>
          <w:sz w:val="24"/>
          <w:szCs w:val="24"/>
        </w:rPr>
        <w:t>ö</w:t>
      </w:r>
      <w:r w:rsidRPr="00F76826">
        <w:rPr>
          <w:rFonts w:ascii="Times New Roman" w:hAnsi="Times New Roman" w:cs="Times New Roman"/>
          <w:spacing w:val="-1"/>
          <w:sz w:val="24"/>
          <w:szCs w:val="24"/>
        </w:rPr>
        <w:t>ne</w:t>
      </w:r>
      <w:r w:rsidRPr="00F76826">
        <w:rPr>
          <w:rFonts w:ascii="Times New Roman" w:hAnsi="Times New Roman" w:cs="Times New Roman"/>
          <w:spacing w:val="-3"/>
          <w:sz w:val="24"/>
          <w:szCs w:val="24"/>
        </w:rPr>
        <w:t>m</w:t>
      </w:r>
      <w:r w:rsidRPr="00F76826">
        <w:rPr>
          <w:rFonts w:ascii="Times New Roman" w:hAnsi="Times New Roman" w:cs="Times New Roman"/>
          <w:spacing w:val="2"/>
          <w:sz w:val="24"/>
          <w:szCs w:val="24"/>
        </w:rPr>
        <w:t>l</w:t>
      </w:r>
      <w:r w:rsidRPr="00F76826">
        <w:rPr>
          <w:rFonts w:ascii="Times New Roman" w:hAnsi="Times New Roman" w:cs="Times New Roman"/>
          <w:spacing w:val="-3"/>
          <w:sz w:val="24"/>
          <w:szCs w:val="24"/>
        </w:rPr>
        <w:t>e</w:t>
      </w:r>
      <w:r w:rsidRPr="00F76826">
        <w:rPr>
          <w:rFonts w:ascii="Times New Roman" w:hAnsi="Times New Roman" w:cs="Times New Roman"/>
          <w:sz w:val="24"/>
          <w:szCs w:val="24"/>
        </w:rPr>
        <w:t>r</w:t>
      </w:r>
      <w:r w:rsidRPr="00F76826">
        <w:rPr>
          <w:rFonts w:ascii="Times New Roman" w:hAnsi="Times New Roman" w:cs="Times New Roman"/>
          <w:spacing w:val="2"/>
          <w:sz w:val="24"/>
          <w:szCs w:val="24"/>
        </w:rPr>
        <w:t>d</w:t>
      </w:r>
      <w:r w:rsidRPr="00F76826">
        <w:rPr>
          <w:rFonts w:ascii="Times New Roman" w:hAnsi="Times New Roman" w:cs="Times New Roman"/>
          <w:sz w:val="24"/>
          <w:szCs w:val="24"/>
        </w:rPr>
        <w:t>eki i</w:t>
      </w:r>
      <w:r w:rsidRPr="00F76826">
        <w:rPr>
          <w:rFonts w:ascii="Times New Roman" w:hAnsi="Times New Roman" w:cs="Times New Roman"/>
          <w:spacing w:val="-1"/>
          <w:sz w:val="24"/>
          <w:szCs w:val="24"/>
        </w:rPr>
        <w:t>ma</w:t>
      </w:r>
      <w:r w:rsidRPr="00F76826">
        <w:rPr>
          <w:rFonts w:ascii="Times New Roman" w:hAnsi="Times New Roman" w:cs="Times New Roman"/>
          <w:sz w:val="24"/>
          <w:szCs w:val="24"/>
        </w:rPr>
        <w:t xml:space="preserve">r </w:t>
      </w:r>
      <w:r w:rsidRPr="00F76826">
        <w:rPr>
          <w:rFonts w:ascii="Times New Roman" w:hAnsi="Times New Roman" w:cs="Times New Roman"/>
          <w:spacing w:val="-1"/>
          <w:w w:val="103"/>
          <w:sz w:val="24"/>
          <w:szCs w:val="24"/>
        </w:rPr>
        <w:t>kanu</w:t>
      </w:r>
      <w:r w:rsidRPr="00F76826">
        <w:rPr>
          <w:rFonts w:ascii="Times New Roman" w:hAnsi="Times New Roman" w:cs="Times New Roman"/>
          <w:spacing w:val="2"/>
          <w:w w:val="103"/>
          <w:sz w:val="24"/>
          <w:szCs w:val="24"/>
        </w:rPr>
        <w:t>n</w:t>
      </w:r>
      <w:r w:rsidRPr="00F76826">
        <w:rPr>
          <w:rFonts w:ascii="Times New Roman" w:hAnsi="Times New Roman" w:cs="Times New Roman"/>
          <w:w w:val="103"/>
          <w:sz w:val="24"/>
          <w:szCs w:val="24"/>
        </w:rPr>
        <w:t>l</w:t>
      </w:r>
      <w:r w:rsidRPr="00F76826">
        <w:rPr>
          <w:rFonts w:ascii="Times New Roman" w:hAnsi="Times New Roman" w:cs="Times New Roman"/>
          <w:spacing w:val="-1"/>
          <w:w w:val="103"/>
          <w:sz w:val="24"/>
          <w:szCs w:val="24"/>
        </w:rPr>
        <w:t>a</w:t>
      </w:r>
      <w:r w:rsidRPr="00F76826">
        <w:rPr>
          <w:rFonts w:ascii="Times New Roman" w:hAnsi="Times New Roman" w:cs="Times New Roman"/>
          <w:spacing w:val="-2"/>
          <w:w w:val="103"/>
          <w:sz w:val="24"/>
          <w:szCs w:val="24"/>
        </w:rPr>
        <w:t>r</w:t>
      </w:r>
      <w:r w:rsidRPr="00F76826">
        <w:rPr>
          <w:rFonts w:ascii="Times New Roman" w:hAnsi="Times New Roman" w:cs="Times New Roman"/>
          <w:w w:val="103"/>
          <w:sz w:val="24"/>
          <w:szCs w:val="24"/>
        </w:rPr>
        <w:t>ı</w:t>
      </w:r>
      <w:r w:rsidRPr="00F76826">
        <w:rPr>
          <w:rFonts w:ascii="Times New Roman" w:hAnsi="Times New Roman" w:cs="Times New Roman"/>
          <w:spacing w:val="2"/>
          <w:w w:val="103"/>
          <w:sz w:val="24"/>
          <w:szCs w:val="24"/>
        </w:rPr>
        <w:t>n</w:t>
      </w:r>
      <w:r w:rsidRPr="00F76826">
        <w:rPr>
          <w:rFonts w:ascii="Times New Roman" w:hAnsi="Times New Roman" w:cs="Times New Roman"/>
          <w:w w:val="103"/>
          <w:sz w:val="24"/>
          <w:szCs w:val="24"/>
        </w:rPr>
        <w:t xml:space="preserve">ın </w:t>
      </w:r>
      <w:r w:rsidRPr="00F76826">
        <w:rPr>
          <w:rFonts w:ascii="Times New Roman" w:hAnsi="Times New Roman" w:cs="Times New Roman"/>
          <w:spacing w:val="-3"/>
          <w:sz w:val="24"/>
          <w:szCs w:val="24"/>
        </w:rPr>
        <w:t xml:space="preserve">temelini </w:t>
      </w:r>
      <w:r w:rsidRPr="00F76826">
        <w:rPr>
          <w:rFonts w:ascii="Times New Roman" w:hAnsi="Times New Roman" w:cs="Times New Roman"/>
          <w:spacing w:val="-1"/>
          <w:w w:val="103"/>
          <w:sz w:val="24"/>
          <w:szCs w:val="24"/>
        </w:rPr>
        <w:t>o</w:t>
      </w:r>
      <w:r w:rsidRPr="00F76826">
        <w:rPr>
          <w:rFonts w:ascii="Times New Roman" w:hAnsi="Times New Roman" w:cs="Times New Roman"/>
          <w:w w:val="103"/>
          <w:sz w:val="24"/>
          <w:szCs w:val="24"/>
        </w:rPr>
        <w:t>l</w:t>
      </w:r>
      <w:r w:rsidRPr="00F76826">
        <w:rPr>
          <w:rFonts w:ascii="Times New Roman" w:hAnsi="Times New Roman" w:cs="Times New Roman"/>
          <w:spacing w:val="2"/>
          <w:w w:val="103"/>
          <w:sz w:val="24"/>
          <w:szCs w:val="24"/>
        </w:rPr>
        <w:t>u</w:t>
      </w:r>
      <w:r w:rsidRPr="00F76826">
        <w:rPr>
          <w:rFonts w:ascii="Times New Roman" w:hAnsi="Times New Roman" w:cs="Times New Roman"/>
          <w:spacing w:val="-4"/>
          <w:w w:val="80"/>
          <w:sz w:val="24"/>
          <w:szCs w:val="24"/>
        </w:rPr>
        <w:t>ş</w:t>
      </w:r>
      <w:r w:rsidRPr="00F76826">
        <w:rPr>
          <w:rFonts w:ascii="Times New Roman" w:hAnsi="Times New Roman" w:cs="Times New Roman"/>
          <w:spacing w:val="2"/>
          <w:w w:val="103"/>
          <w:sz w:val="24"/>
          <w:szCs w:val="24"/>
        </w:rPr>
        <w:t>t</w:t>
      </w:r>
      <w:r w:rsidRPr="00F76826">
        <w:rPr>
          <w:rFonts w:ascii="Times New Roman" w:hAnsi="Times New Roman" w:cs="Times New Roman"/>
          <w:spacing w:val="-3"/>
          <w:w w:val="103"/>
          <w:sz w:val="24"/>
          <w:szCs w:val="24"/>
        </w:rPr>
        <w:t>u</w:t>
      </w:r>
      <w:r w:rsidRPr="00F76826">
        <w:rPr>
          <w:rFonts w:ascii="Times New Roman" w:hAnsi="Times New Roman" w:cs="Times New Roman"/>
          <w:w w:val="103"/>
          <w:sz w:val="24"/>
          <w:szCs w:val="24"/>
        </w:rPr>
        <w:t>r</w:t>
      </w:r>
      <w:r w:rsidRPr="00F76826">
        <w:rPr>
          <w:rFonts w:ascii="Times New Roman" w:hAnsi="Times New Roman" w:cs="Times New Roman"/>
          <w:spacing w:val="-1"/>
          <w:w w:val="103"/>
          <w:sz w:val="24"/>
          <w:szCs w:val="24"/>
        </w:rPr>
        <w:t>muştur.</w:t>
      </w:r>
      <w:r w:rsidRPr="00F76826">
        <w:rPr>
          <w:rFonts w:ascii="Times New Roman" w:hAnsi="Times New Roman" w:cs="Times New Roman"/>
          <w:spacing w:val="-1"/>
          <w:sz w:val="24"/>
          <w:szCs w:val="24"/>
        </w:rPr>
        <w:t xml:space="preserve"> Bu kanunun </w:t>
      </w:r>
      <w:r w:rsidRPr="00F76826">
        <w:rPr>
          <w:rFonts w:ascii="Times New Roman" w:hAnsi="Times New Roman" w:cs="Times New Roman"/>
          <w:spacing w:val="-1"/>
          <w:w w:val="103"/>
          <w:sz w:val="24"/>
          <w:szCs w:val="24"/>
        </w:rPr>
        <w:t>ye</w:t>
      </w:r>
      <w:r w:rsidRPr="00F76826">
        <w:rPr>
          <w:rFonts w:ascii="Times New Roman" w:hAnsi="Times New Roman" w:cs="Times New Roman"/>
          <w:w w:val="103"/>
          <w:sz w:val="24"/>
          <w:szCs w:val="24"/>
        </w:rPr>
        <w:t>rl</w:t>
      </w:r>
      <w:r w:rsidRPr="00F76826">
        <w:rPr>
          <w:rFonts w:ascii="Times New Roman" w:hAnsi="Times New Roman" w:cs="Times New Roman"/>
          <w:spacing w:val="-1"/>
          <w:w w:val="103"/>
          <w:sz w:val="24"/>
          <w:szCs w:val="24"/>
        </w:rPr>
        <w:t>e</w:t>
      </w:r>
      <w:r w:rsidRPr="00F76826">
        <w:rPr>
          <w:rFonts w:ascii="Times New Roman" w:hAnsi="Times New Roman" w:cs="Times New Roman"/>
          <w:spacing w:val="1"/>
          <w:w w:val="80"/>
          <w:sz w:val="24"/>
          <w:szCs w:val="24"/>
        </w:rPr>
        <w:t>ş</w:t>
      </w:r>
      <w:r w:rsidRPr="00F76826">
        <w:rPr>
          <w:rFonts w:ascii="Times New Roman" w:hAnsi="Times New Roman" w:cs="Times New Roman"/>
          <w:spacing w:val="-1"/>
          <w:w w:val="103"/>
          <w:sz w:val="24"/>
          <w:szCs w:val="24"/>
        </w:rPr>
        <w:t>m</w:t>
      </w:r>
      <w:r w:rsidRPr="00F76826">
        <w:rPr>
          <w:rFonts w:ascii="Times New Roman" w:hAnsi="Times New Roman" w:cs="Times New Roman"/>
          <w:w w:val="103"/>
          <w:sz w:val="24"/>
          <w:szCs w:val="24"/>
        </w:rPr>
        <w:t xml:space="preserve">e ile </w:t>
      </w:r>
      <w:r w:rsidRPr="00F76826">
        <w:rPr>
          <w:rFonts w:ascii="Times New Roman" w:hAnsi="Times New Roman" w:cs="Times New Roman"/>
          <w:spacing w:val="-1"/>
          <w:w w:val="103"/>
          <w:sz w:val="24"/>
          <w:szCs w:val="24"/>
        </w:rPr>
        <w:t>y</w:t>
      </w:r>
      <w:r w:rsidRPr="00F76826">
        <w:rPr>
          <w:rFonts w:ascii="Times New Roman" w:hAnsi="Times New Roman" w:cs="Times New Roman"/>
          <w:spacing w:val="-3"/>
          <w:w w:val="103"/>
          <w:sz w:val="24"/>
          <w:szCs w:val="24"/>
        </w:rPr>
        <w:t>a</w:t>
      </w:r>
      <w:r w:rsidRPr="00F76826">
        <w:rPr>
          <w:rFonts w:ascii="Times New Roman" w:hAnsi="Times New Roman" w:cs="Times New Roman"/>
          <w:spacing w:val="-1"/>
          <w:w w:val="103"/>
          <w:sz w:val="24"/>
          <w:szCs w:val="24"/>
        </w:rPr>
        <w:t>p</w:t>
      </w:r>
      <w:r w:rsidRPr="00F76826">
        <w:rPr>
          <w:rFonts w:ascii="Times New Roman" w:hAnsi="Times New Roman" w:cs="Times New Roman"/>
          <w:spacing w:val="5"/>
          <w:w w:val="103"/>
          <w:sz w:val="24"/>
          <w:szCs w:val="24"/>
        </w:rPr>
        <w:t>ı</w:t>
      </w:r>
      <w:r w:rsidRPr="00F76826">
        <w:rPr>
          <w:rFonts w:ascii="Times New Roman" w:hAnsi="Times New Roman" w:cs="Times New Roman"/>
          <w:w w:val="103"/>
          <w:sz w:val="24"/>
          <w:szCs w:val="24"/>
        </w:rPr>
        <w:t>l</w:t>
      </w:r>
      <w:r w:rsidRPr="00F76826">
        <w:rPr>
          <w:rFonts w:ascii="Times New Roman" w:hAnsi="Times New Roman" w:cs="Times New Roman"/>
          <w:spacing w:val="-1"/>
          <w:w w:val="103"/>
          <w:sz w:val="24"/>
          <w:szCs w:val="24"/>
        </w:rPr>
        <w:t>a</w:t>
      </w:r>
      <w:r w:rsidRPr="00F76826">
        <w:rPr>
          <w:rFonts w:ascii="Times New Roman" w:hAnsi="Times New Roman" w:cs="Times New Roman"/>
          <w:spacing w:val="-2"/>
          <w:w w:val="80"/>
          <w:sz w:val="24"/>
          <w:szCs w:val="24"/>
        </w:rPr>
        <w:t>ş</w:t>
      </w:r>
      <w:r w:rsidRPr="00F76826">
        <w:rPr>
          <w:rFonts w:ascii="Times New Roman" w:hAnsi="Times New Roman" w:cs="Times New Roman"/>
          <w:spacing w:val="-1"/>
          <w:w w:val="103"/>
          <w:sz w:val="24"/>
          <w:szCs w:val="24"/>
        </w:rPr>
        <w:t>ma</w:t>
      </w:r>
      <w:r w:rsidRPr="00F76826">
        <w:rPr>
          <w:rFonts w:ascii="Times New Roman" w:hAnsi="Times New Roman" w:cs="Times New Roman"/>
          <w:w w:val="103"/>
          <w:sz w:val="24"/>
          <w:szCs w:val="24"/>
        </w:rPr>
        <w:t>l</w:t>
      </w:r>
      <w:r w:rsidRPr="00F76826">
        <w:rPr>
          <w:rFonts w:ascii="Times New Roman" w:hAnsi="Times New Roman" w:cs="Times New Roman"/>
          <w:spacing w:val="-1"/>
          <w:w w:val="103"/>
          <w:sz w:val="24"/>
          <w:szCs w:val="24"/>
        </w:rPr>
        <w:t>a</w:t>
      </w:r>
      <w:r w:rsidRPr="00F76826">
        <w:rPr>
          <w:rFonts w:ascii="Times New Roman" w:hAnsi="Times New Roman" w:cs="Times New Roman"/>
          <w:w w:val="103"/>
          <w:sz w:val="24"/>
          <w:szCs w:val="24"/>
        </w:rPr>
        <w:t>r</w:t>
      </w:r>
      <w:r w:rsidRPr="00F76826">
        <w:rPr>
          <w:rFonts w:ascii="Times New Roman" w:hAnsi="Times New Roman" w:cs="Times New Roman"/>
          <w:spacing w:val="2"/>
          <w:w w:val="103"/>
          <w:sz w:val="24"/>
          <w:szCs w:val="24"/>
        </w:rPr>
        <w:t>ı</w:t>
      </w:r>
      <w:r w:rsidRPr="00F76826">
        <w:rPr>
          <w:rFonts w:ascii="Times New Roman" w:hAnsi="Times New Roman" w:cs="Times New Roman"/>
          <w:w w:val="103"/>
          <w:sz w:val="24"/>
          <w:szCs w:val="24"/>
        </w:rPr>
        <w:t xml:space="preserve">n </w:t>
      </w:r>
      <w:r w:rsidRPr="00F76826">
        <w:rPr>
          <w:rFonts w:ascii="Times New Roman" w:hAnsi="Times New Roman" w:cs="Times New Roman"/>
          <w:spacing w:val="-2"/>
          <w:sz w:val="24"/>
          <w:szCs w:val="24"/>
        </w:rPr>
        <w:t>s</w:t>
      </w:r>
      <w:r w:rsidRPr="00F76826">
        <w:rPr>
          <w:rFonts w:ascii="Times New Roman" w:hAnsi="Times New Roman" w:cs="Times New Roman"/>
          <w:spacing w:val="-1"/>
          <w:sz w:val="24"/>
          <w:szCs w:val="24"/>
        </w:rPr>
        <w:t>a</w:t>
      </w:r>
      <w:r w:rsidRPr="00F76826">
        <w:rPr>
          <w:rFonts w:ascii="Times New Roman" w:hAnsi="Times New Roman" w:cs="Times New Roman"/>
          <w:spacing w:val="-3"/>
          <w:sz w:val="24"/>
          <w:szCs w:val="24"/>
        </w:rPr>
        <w:t>ğ</w:t>
      </w:r>
      <w:r w:rsidRPr="00F76826">
        <w:rPr>
          <w:rFonts w:ascii="Times New Roman" w:hAnsi="Times New Roman" w:cs="Times New Roman"/>
          <w:spacing w:val="2"/>
          <w:sz w:val="24"/>
          <w:szCs w:val="24"/>
        </w:rPr>
        <w:t>l</w:t>
      </w:r>
      <w:r w:rsidRPr="00F76826">
        <w:rPr>
          <w:rFonts w:ascii="Times New Roman" w:hAnsi="Times New Roman" w:cs="Times New Roman"/>
          <w:sz w:val="24"/>
          <w:szCs w:val="24"/>
        </w:rPr>
        <w:t>ı</w:t>
      </w:r>
      <w:r w:rsidRPr="00F76826">
        <w:rPr>
          <w:rFonts w:ascii="Times New Roman" w:hAnsi="Times New Roman" w:cs="Times New Roman"/>
          <w:spacing w:val="-1"/>
          <w:sz w:val="24"/>
          <w:szCs w:val="24"/>
        </w:rPr>
        <w:t>k</w:t>
      </w:r>
      <w:r w:rsidRPr="00F76826">
        <w:rPr>
          <w:rFonts w:ascii="Times New Roman" w:hAnsi="Times New Roman" w:cs="Times New Roman"/>
          <w:sz w:val="24"/>
          <w:szCs w:val="24"/>
        </w:rPr>
        <w:t>, f</w:t>
      </w:r>
      <w:r w:rsidRPr="00F76826">
        <w:rPr>
          <w:rFonts w:ascii="Times New Roman" w:hAnsi="Times New Roman" w:cs="Times New Roman"/>
          <w:spacing w:val="-1"/>
          <w:sz w:val="24"/>
          <w:szCs w:val="24"/>
        </w:rPr>
        <w:t>e</w:t>
      </w:r>
      <w:r w:rsidRPr="00F76826">
        <w:rPr>
          <w:rFonts w:ascii="Times New Roman" w:hAnsi="Times New Roman" w:cs="Times New Roman"/>
          <w:sz w:val="24"/>
          <w:szCs w:val="24"/>
        </w:rPr>
        <w:t xml:space="preserve">n </w:t>
      </w:r>
      <w:r w:rsidRPr="00F76826">
        <w:rPr>
          <w:rFonts w:ascii="Times New Roman" w:hAnsi="Times New Roman" w:cs="Times New Roman"/>
          <w:spacing w:val="-3"/>
          <w:sz w:val="24"/>
          <w:szCs w:val="24"/>
        </w:rPr>
        <w:t>v</w:t>
      </w:r>
      <w:r w:rsidRPr="00F76826">
        <w:rPr>
          <w:rFonts w:ascii="Times New Roman" w:hAnsi="Times New Roman" w:cs="Times New Roman"/>
          <w:sz w:val="24"/>
          <w:szCs w:val="24"/>
        </w:rPr>
        <w:t xml:space="preserve">e </w:t>
      </w:r>
      <w:r w:rsidRPr="00F76826">
        <w:rPr>
          <w:rFonts w:ascii="Times New Roman" w:hAnsi="Times New Roman" w:cs="Times New Roman"/>
          <w:spacing w:val="-2"/>
          <w:sz w:val="24"/>
          <w:szCs w:val="24"/>
        </w:rPr>
        <w:t>s</w:t>
      </w:r>
      <w:r w:rsidRPr="00F76826">
        <w:rPr>
          <w:rFonts w:ascii="Times New Roman" w:hAnsi="Times New Roman" w:cs="Times New Roman"/>
          <w:spacing w:val="-3"/>
          <w:sz w:val="24"/>
          <w:szCs w:val="24"/>
        </w:rPr>
        <w:t>a</w:t>
      </w:r>
      <w:r w:rsidRPr="00F76826">
        <w:rPr>
          <w:rFonts w:ascii="Times New Roman" w:hAnsi="Times New Roman" w:cs="Times New Roman"/>
          <w:spacing w:val="4"/>
          <w:sz w:val="24"/>
          <w:szCs w:val="24"/>
        </w:rPr>
        <w:t>n</w:t>
      </w:r>
      <w:r w:rsidRPr="00F76826">
        <w:rPr>
          <w:rFonts w:ascii="Times New Roman" w:hAnsi="Times New Roman" w:cs="Times New Roman"/>
          <w:spacing w:val="-3"/>
          <w:sz w:val="24"/>
          <w:szCs w:val="24"/>
        </w:rPr>
        <w:t>a</w:t>
      </w:r>
      <w:r w:rsidRPr="00F76826">
        <w:rPr>
          <w:rFonts w:ascii="Times New Roman" w:hAnsi="Times New Roman" w:cs="Times New Roman"/>
          <w:sz w:val="24"/>
          <w:szCs w:val="24"/>
        </w:rPr>
        <w:t xml:space="preserve">t </w:t>
      </w:r>
      <w:r w:rsidRPr="00F76826">
        <w:rPr>
          <w:rFonts w:ascii="Times New Roman" w:hAnsi="Times New Roman" w:cs="Times New Roman"/>
          <w:spacing w:val="-1"/>
          <w:sz w:val="24"/>
          <w:szCs w:val="24"/>
        </w:rPr>
        <w:t>k</w:t>
      </w:r>
      <w:r w:rsidRPr="00F76826">
        <w:rPr>
          <w:rFonts w:ascii="Times New Roman" w:hAnsi="Times New Roman" w:cs="Times New Roman"/>
          <w:spacing w:val="2"/>
          <w:sz w:val="24"/>
          <w:szCs w:val="24"/>
        </w:rPr>
        <w:t>u</w:t>
      </w:r>
      <w:r w:rsidRPr="00F76826">
        <w:rPr>
          <w:rFonts w:ascii="Times New Roman" w:hAnsi="Times New Roman" w:cs="Times New Roman"/>
          <w:sz w:val="24"/>
          <w:szCs w:val="24"/>
        </w:rPr>
        <w:t>r</w:t>
      </w:r>
      <w:r w:rsidRPr="00F76826">
        <w:rPr>
          <w:rFonts w:ascii="Times New Roman" w:hAnsi="Times New Roman" w:cs="Times New Roman"/>
          <w:spacing w:val="-3"/>
          <w:sz w:val="24"/>
          <w:szCs w:val="24"/>
        </w:rPr>
        <w:t>a</w:t>
      </w:r>
      <w:r w:rsidRPr="00F76826">
        <w:rPr>
          <w:rFonts w:ascii="Times New Roman" w:hAnsi="Times New Roman" w:cs="Times New Roman"/>
          <w:spacing w:val="2"/>
          <w:sz w:val="24"/>
          <w:szCs w:val="24"/>
        </w:rPr>
        <w:t>l</w:t>
      </w:r>
      <w:r w:rsidRPr="00F76826">
        <w:rPr>
          <w:rFonts w:ascii="Times New Roman" w:hAnsi="Times New Roman" w:cs="Times New Roman"/>
          <w:sz w:val="24"/>
          <w:szCs w:val="24"/>
        </w:rPr>
        <w:t>l</w:t>
      </w:r>
      <w:r w:rsidRPr="00F76826">
        <w:rPr>
          <w:rFonts w:ascii="Times New Roman" w:hAnsi="Times New Roman" w:cs="Times New Roman"/>
          <w:spacing w:val="-1"/>
          <w:sz w:val="24"/>
          <w:szCs w:val="24"/>
        </w:rPr>
        <w:t>a</w:t>
      </w:r>
      <w:r w:rsidRPr="00F76826">
        <w:rPr>
          <w:rFonts w:ascii="Times New Roman" w:hAnsi="Times New Roman" w:cs="Times New Roman"/>
          <w:spacing w:val="-2"/>
          <w:sz w:val="24"/>
          <w:szCs w:val="24"/>
        </w:rPr>
        <w:t>r</w:t>
      </w:r>
      <w:r w:rsidRPr="00F76826">
        <w:rPr>
          <w:rFonts w:ascii="Times New Roman" w:hAnsi="Times New Roman" w:cs="Times New Roman"/>
          <w:spacing w:val="2"/>
          <w:sz w:val="24"/>
          <w:szCs w:val="24"/>
        </w:rPr>
        <w:t>ı</w:t>
      </w:r>
      <w:r w:rsidRPr="00F76826">
        <w:rPr>
          <w:rFonts w:ascii="Times New Roman" w:hAnsi="Times New Roman" w:cs="Times New Roman"/>
          <w:spacing w:val="-1"/>
          <w:sz w:val="24"/>
          <w:szCs w:val="24"/>
        </w:rPr>
        <w:t>n</w:t>
      </w:r>
      <w:r w:rsidRPr="00F76826">
        <w:rPr>
          <w:rFonts w:ascii="Times New Roman" w:hAnsi="Times New Roman" w:cs="Times New Roman"/>
          <w:sz w:val="24"/>
          <w:szCs w:val="24"/>
        </w:rPr>
        <w:t xml:space="preserve">a </w:t>
      </w:r>
      <w:r w:rsidRPr="00F76826">
        <w:rPr>
          <w:rFonts w:ascii="Times New Roman" w:hAnsi="Times New Roman" w:cs="Times New Roman"/>
          <w:spacing w:val="-1"/>
          <w:sz w:val="24"/>
          <w:szCs w:val="24"/>
        </w:rPr>
        <w:t>uy</w:t>
      </w:r>
      <w:r w:rsidRPr="00F76826">
        <w:rPr>
          <w:rFonts w:ascii="Times New Roman" w:hAnsi="Times New Roman" w:cs="Times New Roman"/>
          <w:spacing w:val="-3"/>
          <w:sz w:val="24"/>
          <w:szCs w:val="24"/>
        </w:rPr>
        <w:t>g</w:t>
      </w:r>
      <w:r w:rsidRPr="00F76826">
        <w:rPr>
          <w:rFonts w:ascii="Times New Roman" w:hAnsi="Times New Roman" w:cs="Times New Roman"/>
          <w:spacing w:val="-1"/>
          <w:sz w:val="24"/>
          <w:szCs w:val="24"/>
        </w:rPr>
        <w:t>u</w:t>
      </w:r>
      <w:r w:rsidRPr="00F76826">
        <w:rPr>
          <w:rFonts w:ascii="Times New Roman" w:hAnsi="Times New Roman" w:cs="Times New Roman"/>
          <w:sz w:val="24"/>
          <w:szCs w:val="24"/>
        </w:rPr>
        <w:t xml:space="preserve">n </w:t>
      </w:r>
      <w:r w:rsidRPr="00F76826">
        <w:rPr>
          <w:rFonts w:ascii="Times New Roman" w:hAnsi="Times New Roman" w:cs="Times New Roman"/>
          <w:spacing w:val="-1"/>
          <w:sz w:val="24"/>
          <w:szCs w:val="24"/>
        </w:rPr>
        <w:t>h</w:t>
      </w:r>
      <w:r w:rsidRPr="00F76826">
        <w:rPr>
          <w:rFonts w:ascii="Times New Roman" w:hAnsi="Times New Roman" w:cs="Times New Roman"/>
          <w:spacing w:val="1"/>
          <w:sz w:val="24"/>
          <w:szCs w:val="24"/>
        </w:rPr>
        <w:t>a</w:t>
      </w:r>
      <w:r w:rsidRPr="00F76826">
        <w:rPr>
          <w:rFonts w:ascii="Times New Roman" w:hAnsi="Times New Roman" w:cs="Times New Roman"/>
          <w:sz w:val="24"/>
          <w:szCs w:val="24"/>
        </w:rPr>
        <w:t xml:space="preserve">le </w:t>
      </w:r>
      <w:r w:rsidRPr="00F76826">
        <w:rPr>
          <w:rFonts w:ascii="Times New Roman" w:hAnsi="Times New Roman" w:cs="Times New Roman"/>
          <w:spacing w:val="-1"/>
          <w:sz w:val="24"/>
          <w:szCs w:val="24"/>
        </w:rPr>
        <w:t>g</w:t>
      </w:r>
      <w:r w:rsidRPr="00F76826">
        <w:rPr>
          <w:rFonts w:ascii="Times New Roman" w:hAnsi="Times New Roman" w:cs="Times New Roman"/>
          <w:spacing w:val="-3"/>
          <w:sz w:val="24"/>
          <w:szCs w:val="24"/>
        </w:rPr>
        <w:t>e</w:t>
      </w:r>
      <w:r w:rsidRPr="00F76826">
        <w:rPr>
          <w:rFonts w:ascii="Times New Roman" w:hAnsi="Times New Roman" w:cs="Times New Roman"/>
          <w:spacing w:val="2"/>
          <w:sz w:val="24"/>
          <w:szCs w:val="24"/>
        </w:rPr>
        <w:t>t</w:t>
      </w:r>
      <w:r w:rsidRPr="00F76826">
        <w:rPr>
          <w:rFonts w:ascii="Times New Roman" w:hAnsi="Times New Roman" w:cs="Times New Roman"/>
          <w:sz w:val="24"/>
          <w:szCs w:val="24"/>
        </w:rPr>
        <w:t>ir</w:t>
      </w:r>
      <w:r w:rsidRPr="00F76826">
        <w:rPr>
          <w:rFonts w:ascii="Times New Roman" w:hAnsi="Times New Roman" w:cs="Times New Roman"/>
          <w:spacing w:val="-1"/>
          <w:sz w:val="24"/>
          <w:szCs w:val="24"/>
        </w:rPr>
        <w:t>me</w:t>
      </w:r>
      <w:r>
        <w:rPr>
          <w:rFonts w:ascii="Times New Roman" w:hAnsi="Times New Roman" w:cs="Times New Roman"/>
          <w:spacing w:val="-2"/>
          <w:sz w:val="24"/>
          <w:szCs w:val="24"/>
        </w:rPr>
        <w:t xml:space="preserve"> amacını taşımaktadır.</w:t>
      </w:r>
      <w:r w:rsidRPr="00F76826">
        <w:rPr>
          <w:rFonts w:ascii="Times New Roman" w:hAnsi="Times New Roman" w:cs="Times New Roman"/>
          <w:sz w:val="24"/>
          <w:szCs w:val="24"/>
        </w:rPr>
        <w:t xml:space="preserve"> Kanunda </w:t>
      </w:r>
      <w:r w:rsidRPr="00F76826">
        <w:rPr>
          <w:rFonts w:ascii="Times New Roman" w:hAnsi="Times New Roman" w:cs="Times New Roman"/>
          <w:spacing w:val="-1"/>
          <w:sz w:val="24"/>
          <w:szCs w:val="24"/>
        </w:rPr>
        <w:t>doğ</w:t>
      </w:r>
      <w:r w:rsidRPr="00F76826">
        <w:rPr>
          <w:rFonts w:ascii="Times New Roman" w:hAnsi="Times New Roman" w:cs="Times New Roman"/>
          <w:spacing w:val="-3"/>
          <w:sz w:val="24"/>
          <w:szCs w:val="24"/>
        </w:rPr>
        <w:t>a</w:t>
      </w:r>
      <w:r w:rsidRPr="00F76826">
        <w:rPr>
          <w:rFonts w:ascii="Times New Roman" w:hAnsi="Times New Roman" w:cs="Times New Roman"/>
          <w:sz w:val="24"/>
          <w:szCs w:val="24"/>
        </w:rPr>
        <w:t xml:space="preserve">l </w:t>
      </w:r>
      <w:r w:rsidRPr="00F76826">
        <w:rPr>
          <w:rFonts w:ascii="Times New Roman" w:hAnsi="Times New Roman" w:cs="Times New Roman"/>
          <w:spacing w:val="-3"/>
          <w:w w:val="103"/>
          <w:sz w:val="24"/>
          <w:szCs w:val="24"/>
        </w:rPr>
        <w:t>a</w:t>
      </w:r>
      <w:r w:rsidRPr="00F76826">
        <w:rPr>
          <w:rFonts w:ascii="Times New Roman" w:hAnsi="Times New Roman" w:cs="Times New Roman"/>
          <w:w w:val="103"/>
          <w:sz w:val="24"/>
          <w:szCs w:val="24"/>
        </w:rPr>
        <w:t>f</w:t>
      </w:r>
      <w:r w:rsidRPr="00F76826">
        <w:rPr>
          <w:rFonts w:ascii="Times New Roman" w:hAnsi="Times New Roman" w:cs="Times New Roman"/>
          <w:spacing w:val="-1"/>
          <w:w w:val="103"/>
          <w:sz w:val="24"/>
          <w:szCs w:val="24"/>
        </w:rPr>
        <w:t>e</w:t>
      </w:r>
      <w:r w:rsidRPr="00F76826">
        <w:rPr>
          <w:rFonts w:ascii="Times New Roman" w:hAnsi="Times New Roman" w:cs="Times New Roman"/>
          <w:w w:val="103"/>
          <w:sz w:val="24"/>
          <w:szCs w:val="24"/>
        </w:rPr>
        <w:t xml:space="preserve">t </w:t>
      </w:r>
      <w:r w:rsidRPr="00F76826">
        <w:rPr>
          <w:rFonts w:ascii="Times New Roman" w:hAnsi="Times New Roman" w:cs="Times New Roman"/>
          <w:spacing w:val="1"/>
          <w:w w:val="103"/>
          <w:sz w:val="24"/>
          <w:szCs w:val="24"/>
        </w:rPr>
        <w:t>z</w:t>
      </w:r>
      <w:r w:rsidRPr="00F76826">
        <w:rPr>
          <w:rFonts w:ascii="Times New Roman" w:hAnsi="Times New Roman" w:cs="Times New Roman"/>
          <w:spacing w:val="-1"/>
          <w:w w:val="103"/>
          <w:sz w:val="24"/>
          <w:szCs w:val="24"/>
        </w:rPr>
        <w:t>a</w:t>
      </w:r>
      <w:r w:rsidRPr="00F76826">
        <w:rPr>
          <w:rFonts w:ascii="Times New Roman" w:hAnsi="Times New Roman" w:cs="Times New Roman"/>
          <w:w w:val="103"/>
          <w:sz w:val="24"/>
          <w:szCs w:val="24"/>
        </w:rPr>
        <w:t>r</w:t>
      </w:r>
      <w:r w:rsidRPr="00F76826">
        <w:rPr>
          <w:rFonts w:ascii="Times New Roman" w:hAnsi="Times New Roman" w:cs="Times New Roman"/>
          <w:spacing w:val="-3"/>
          <w:w w:val="103"/>
          <w:sz w:val="24"/>
          <w:szCs w:val="24"/>
        </w:rPr>
        <w:t>a</w:t>
      </w:r>
      <w:r w:rsidRPr="00F76826">
        <w:rPr>
          <w:rFonts w:ascii="Times New Roman" w:hAnsi="Times New Roman" w:cs="Times New Roman"/>
          <w:w w:val="103"/>
          <w:sz w:val="24"/>
          <w:szCs w:val="24"/>
        </w:rPr>
        <w:t>r</w:t>
      </w:r>
      <w:r w:rsidRPr="00F76826">
        <w:rPr>
          <w:rFonts w:ascii="Times New Roman" w:hAnsi="Times New Roman" w:cs="Times New Roman"/>
          <w:spacing w:val="2"/>
          <w:w w:val="103"/>
          <w:sz w:val="24"/>
          <w:szCs w:val="24"/>
        </w:rPr>
        <w:t>l</w:t>
      </w:r>
      <w:r w:rsidRPr="00F76826">
        <w:rPr>
          <w:rFonts w:ascii="Times New Roman" w:hAnsi="Times New Roman" w:cs="Times New Roman"/>
          <w:spacing w:val="-3"/>
          <w:w w:val="103"/>
          <w:sz w:val="24"/>
          <w:szCs w:val="24"/>
        </w:rPr>
        <w:t>a</w:t>
      </w:r>
      <w:r w:rsidRPr="00F76826">
        <w:rPr>
          <w:rFonts w:ascii="Times New Roman" w:hAnsi="Times New Roman" w:cs="Times New Roman"/>
          <w:spacing w:val="3"/>
          <w:w w:val="103"/>
          <w:sz w:val="24"/>
          <w:szCs w:val="24"/>
        </w:rPr>
        <w:t>r</w:t>
      </w:r>
      <w:r w:rsidRPr="00F76826">
        <w:rPr>
          <w:rFonts w:ascii="Times New Roman" w:hAnsi="Times New Roman" w:cs="Times New Roman"/>
          <w:w w:val="103"/>
          <w:sz w:val="24"/>
          <w:szCs w:val="24"/>
        </w:rPr>
        <w:t>ı</w:t>
      </w:r>
      <w:r w:rsidRPr="00F76826">
        <w:rPr>
          <w:rFonts w:ascii="Times New Roman" w:hAnsi="Times New Roman" w:cs="Times New Roman"/>
          <w:spacing w:val="-1"/>
          <w:w w:val="103"/>
          <w:sz w:val="24"/>
          <w:szCs w:val="24"/>
        </w:rPr>
        <w:t>n</w:t>
      </w:r>
      <w:r w:rsidRPr="00F76826">
        <w:rPr>
          <w:rFonts w:ascii="Times New Roman" w:hAnsi="Times New Roman" w:cs="Times New Roman"/>
          <w:spacing w:val="2"/>
          <w:w w:val="103"/>
          <w:sz w:val="24"/>
          <w:szCs w:val="24"/>
        </w:rPr>
        <w:t>ı</w:t>
      </w:r>
      <w:r w:rsidRPr="00F76826">
        <w:rPr>
          <w:rFonts w:ascii="Times New Roman" w:hAnsi="Times New Roman" w:cs="Times New Roman"/>
          <w:w w:val="103"/>
          <w:sz w:val="24"/>
          <w:szCs w:val="24"/>
        </w:rPr>
        <w:t xml:space="preserve">n </w:t>
      </w:r>
      <w:r w:rsidRPr="00F76826">
        <w:rPr>
          <w:rFonts w:ascii="Times New Roman" w:hAnsi="Times New Roman" w:cs="Times New Roman"/>
          <w:spacing w:val="-1"/>
          <w:sz w:val="24"/>
          <w:szCs w:val="24"/>
        </w:rPr>
        <w:t>a</w:t>
      </w:r>
      <w:r w:rsidRPr="00F76826">
        <w:rPr>
          <w:rFonts w:ascii="Times New Roman" w:hAnsi="Times New Roman" w:cs="Times New Roman"/>
          <w:spacing w:val="-3"/>
          <w:sz w:val="24"/>
          <w:szCs w:val="24"/>
        </w:rPr>
        <w:t>z</w:t>
      </w:r>
      <w:r w:rsidRPr="00F76826">
        <w:rPr>
          <w:rFonts w:ascii="Times New Roman" w:hAnsi="Times New Roman" w:cs="Times New Roman"/>
          <w:spacing w:val="-1"/>
          <w:sz w:val="24"/>
          <w:szCs w:val="24"/>
        </w:rPr>
        <w:t>a</w:t>
      </w:r>
      <w:r w:rsidRPr="00F76826">
        <w:rPr>
          <w:rFonts w:ascii="Times New Roman" w:hAnsi="Times New Roman" w:cs="Times New Roman"/>
          <w:sz w:val="24"/>
          <w:szCs w:val="24"/>
        </w:rPr>
        <w:t>l</w:t>
      </w:r>
      <w:r w:rsidRPr="00F76826">
        <w:rPr>
          <w:rFonts w:ascii="Times New Roman" w:hAnsi="Times New Roman" w:cs="Times New Roman"/>
          <w:spacing w:val="2"/>
          <w:sz w:val="24"/>
          <w:szCs w:val="24"/>
        </w:rPr>
        <w:t>t</w:t>
      </w:r>
      <w:r w:rsidRPr="00F76826">
        <w:rPr>
          <w:rFonts w:ascii="Times New Roman" w:hAnsi="Times New Roman" w:cs="Times New Roman"/>
          <w:spacing w:val="-2"/>
          <w:sz w:val="24"/>
          <w:szCs w:val="24"/>
        </w:rPr>
        <w:t>ı</w:t>
      </w:r>
      <w:r w:rsidRPr="00F76826">
        <w:rPr>
          <w:rFonts w:ascii="Times New Roman" w:hAnsi="Times New Roman" w:cs="Times New Roman"/>
          <w:spacing w:val="2"/>
          <w:sz w:val="24"/>
          <w:szCs w:val="24"/>
        </w:rPr>
        <w:t>l</w:t>
      </w:r>
      <w:r w:rsidRPr="00F76826">
        <w:rPr>
          <w:rFonts w:ascii="Times New Roman" w:hAnsi="Times New Roman" w:cs="Times New Roman"/>
          <w:spacing w:val="-3"/>
          <w:sz w:val="24"/>
          <w:szCs w:val="24"/>
        </w:rPr>
        <w:t>m</w:t>
      </w:r>
      <w:r w:rsidRPr="00F76826">
        <w:rPr>
          <w:rFonts w:ascii="Times New Roman" w:hAnsi="Times New Roman" w:cs="Times New Roman"/>
          <w:spacing w:val="-1"/>
          <w:sz w:val="24"/>
          <w:szCs w:val="24"/>
        </w:rPr>
        <w:t>a</w:t>
      </w:r>
      <w:r w:rsidRPr="00F76826">
        <w:rPr>
          <w:rFonts w:ascii="Times New Roman" w:hAnsi="Times New Roman" w:cs="Times New Roman"/>
          <w:spacing w:val="-2"/>
          <w:sz w:val="24"/>
          <w:szCs w:val="24"/>
        </w:rPr>
        <w:t>s</w:t>
      </w:r>
      <w:r w:rsidRPr="00F76826">
        <w:rPr>
          <w:rFonts w:ascii="Times New Roman" w:hAnsi="Times New Roman" w:cs="Times New Roman"/>
          <w:sz w:val="24"/>
          <w:szCs w:val="24"/>
        </w:rPr>
        <w:t xml:space="preserve">ıyla ilgili </w:t>
      </w:r>
      <w:r w:rsidRPr="00F76826">
        <w:rPr>
          <w:rFonts w:ascii="Times New Roman" w:hAnsi="Times New Roman" w:cs="Times New Roman"/>
          <w:spacing w:val="-1"/>
          <w:sz w:val="24"/>
          <w:szCs w:val="24"/>
        </w:rPr>
        <w:t>doğ</w:t>
      </w:r>
      <w:r w:rsidRPr="00F76826">
        <w:rPr>
          <w:rFonts w:ascii="Times New Roman" w:hAnsi="Times New Roman" w:cs="Times New Roman"/>
          <w:sz w:val="24"/>
          <w:szCs w:val="24"/>
        </w:rPr>
        <w:t>r</w:t>
      </w:r>
      <w:r w:rsidRPr="00F76826">
        <w:rPr>
          <w:rFonts w:ascii="Times New Roman" w:hAnsi="Times New Roman" w:cs="Times New Roman"/>
          <w:spacing w:val="-1"/>
          <w:sz w:val="24"/>
          <w:szCs w:val="24"/>
        </w:rPr>
        <w:t>u</w:t>
      </w:r>
      <w:r w:rsidRPr="00F76826">
        <w:rPr>
          <w:rFonts w:ascii="Times New Roman" w:hAnsi="Times New Roman" w:cs="Times New Roman"/>
          <w:spacing w:val="-3"/>
          <w:sz w:val="24"/>
          <w:szCs w:val="24"/>
        </w:rPr>
        <w:t>d</w:t>
      </w:r>
      <w:r w:rsidRPr="00F76826">
        <w:rPr>
          <w:rFonts w:ascii="Times New Roman" w:hAnsi="Times New Roman" w:cs="Times New Roman"/>
          <w:spacing w:val="-1"/>
          <w:sz w:val="24"/>
          <w:szCs w:val="24"/>
        </w:rPr>
        <w:t>a</w:t>
      </w:r>
      <w:r w:rsidRPr="00F76826">
        <w:rPr>
          <w:rFonts w:ascii="Times New Roman" w:hAnsi="Times New Roman" w:cs="Times New Roman"/>
          <w:sz w:val="24"/>
          <w:szCs w:val="24"/>
        </w:rPr>
        <w:t xml:space="preserve">n </w:t>
      </w:r>
      <w:r w:rsidRPr="00F76826">
        <w:rPr>
          <w:rFonts w:ascii="Times New Roman" w:hAnsi="Times New Roman" w:cs="Times New Roman"/>
          <w:spacing w:val="2"/>
          <w:sz w:val="24"/>
          <w:szCs w:val="24"/>
        </w:rPr>
        <w:t>h</w:t>
      </w:r>
      <w:r w:rsidRPr="00F76826">
        <w:rPr>
          <w:rFonts w:ascii="Times New Roman" w:hAnsi="Times New Roman" w:cs="Times New Roman"/>
          <w:spacing w:val="-1"/>
          <w:sz w:val="24"/>
          <w:szCs w:val="24"/>
        </w:rPr>
        <w:t>üküm</w:t>
      </w:r>
      <w:r w:rsidRPr="00F76826">
        <w:rPr>
          <w:rFonts w:ascii="Times New Roman" w:hAnsi="Times New Roman" w:cs="Times New Roman"/>
          <w:sz w:val="24"/>
          <w:szCs w:val="24"/>
        </w:rPr>
        <w:t>l</w:t>
      </w:r>
      <w:r w:rsidRPr="00F76826">
        <w:rPr>
          <w:rFonts w:ascii="Times New Roman" w:hAnsi="Times New Roman" w:cs="Times New Roman"/>
          <w:spacing w:val="-1"/>
          <w:sz w:val="24"/>
          <w:szCs w:val="24"/>
        </w:rPr>
        <w:t>e</w:t>
      </w:r>
      <w:r w:rsidRPr="00F76826">
        <w:rPr>
          <w:rFonts w:ascii="Times New Roman" w:hAnsi="Times New Roman" w:cs="Times New Roman"/>
          <w:sz w:val="24"/>
          <w:szCs w:val="24"/>
        </w:rPr>
        <w:t xml:space="preserve">r </w:t>
      </w:r>
      <w:r w:rsidRPr="00F76826">
        <w:rPr>
          <w:rFonts w:ascii="Times New Roman" w:hAnsi="Times New Roman" w:cs="Times New Roman"/>
          <w:spacing w:val="-1"/>
          <w:sz w:val="24"/>
          <w:szCs w:val="24"/>
        </w:rPr>
        <w:t xml:space="preserve">yer almamış olsa da </w:t>
      </w:r>
      <w:r w:rsidRPr="00F76826">
        <w:rPr>
          <w:rFonts w:ascii="Times New Roman" w:hAnsi="Times New Roman" w:cs="Times New Roman"/>
          <w:spacing w:val="-1"/>
          <w:w w:val="103"/>
          <w:sz w:val="24"/>
          <w:szCs w:val="24"/>
        </w:rPr>
        <w:t>y</w:t>
      </w:r>
      <w:r w:rsidRPr="00F76826">
        <w:rPr>
          <w:rFonts w:ascii="Times New Roman" w:hAnsi="Times New Roman" w:cs="Times New Roman"/>
          <w:w w:val="103"/>
          <w:sz w:val="24"/>
          <w:szCs w:val="24"/>
        </w:rPr>
        <w:t>e</w:t>
      </w:r>
      <w:r w:rsidRPr="00F76826">
        <w:rPr>
          <w:rFonts w:ascii="Times New Roman" w:hAnsi="Times New Roman" w:cs="Times New Roman"/>
          <w:spacing w:val="2"/>
          <w:w w:val="103"/>
          <w:sz w:val="24"/>
          <w:szCs w:val="24"/>
        </w:rPr>
        <w:t>r</w:t>
      </w:r>
      <w:r w:rsidRPr="00F76826">
        <w:rPr>
          <w:rFonts w:ascii="Times New Roman" w:hAnsi="Times New Roman" w:cs="Times New Roman"/>
          <w:spacing w:val="-3"/>
          <w:w w:val="103"/>
          <w:sz w:val="24"/>
          <w:szCs w:val="24"/>
        </w:rPr>
        <w:t>l</w:t>
      </w:r>
      <w:r w:rsidRPr="00F76826">
        <w:rPr>
          <w:rFonts w:ascii="Times New Roman" w:hAnsi="Times New Roman" w:cs="Times New Roman"/>
          <w:spacing w:val="1"/>
          <w:w w:val="80"/>
          <w:sz w:val="24"/>
          <w:szCs w:val="24"/>
        </w:rPr>
        <w:t>e</w:t>
      </w:r>
      <w:r w:rsidRPr="00F76826">
        <w:rPr>
          <w:rFonts w:ascii="Times New Roman" w:hAnsi="Times New Roman" w:cs="Times New Roman"/>
          <w:spacing w:val="-1"/>
          <w:w w:val="103"/>
          <w:sz w:val="24"/>
          <w:szCs w:val="24"/>
        </w:rPr>
        <w:t>ş</w:t>
      </w:r>
      <w:r w:rsidRPr="00F76826">
        <w:rPr>
          <w:rFonts w:ascii="Times New Roman" w:hAnsi="Times New Roman" w:cs="Times New Roman"/>
          <w:w w:val="103"/>
          <w:sz w:val="24"/>
          <w:szCs w:val="24"/>
        </w:rPr>
        <w:t xml:space="preserve">me ile </w:t>
      </w:r>
      <w:r w:rsidRPr="00F76826">
        <w:rPr>
          <w:rFonts w:ascii="Times New Roman" w:hAnsi="Times New Roman" w:cs="Times New Roman"/>
          <w:sz w:val="24"/>
          <w:szCs w:val="24"/>
        </w:rPr>
        <w:t>yapılaşmalara</w:t>
      </w:r>
      <w:r w:rsidRPr="00F76826">
        <w:rPr>
          <w:rFonts w:ascii="Times New Roman" w:hAnsi="Times New Roman" w:cs="Times New Roman"/>
          <w:w w:val="103"/>
          <w:sz w:val="24"/>
          <w:szCs w:val="24"/>
        </w:rPr>
        <w:t xml:space="preserve"> ilişkin </w:t>
      </w:r>
      <w:r w:rsidRPr="00F76826">
        <w:rPr>
          <w:rFonts w:ascii="Times New Roman" w:hAnsi="Times New Roman" w:cs="Times New Roman"/>
          <w:spacing w:val="-3"/>
          <w:sz w:val="24"/>
          <w:szCs w:val="24"/>
        </w:rPr>
        <w:t>ye</w:t>
      </w:r>
      <w:r w:rsidRPr="00F76826">
        <w:rPr>
          <w:rFonts w:ascii="Times New Roman" w:hAnsi="Times New Roman" w:cs="Times New Roman"/>
          <w:spacing w:val="2"/>
          <w:sz w:val="24"/>
          <w:szCs w:val="24"/>
        </w:rPr>
        <w:t>n</w:t>
      </w:r>
      <w:r w:rsidRPr="00F76826">
        <w:rPr>
          <w:rFonts w:ascii="Times New Roman" w:hAnsi="Times New Roman" w:cs="Times New Roman"/>
          <w:sz w:val="24"/>
          <w:szCs w:val="24"/>
        </w:rPr>
        <w:t xml:space="preserve">i </w:t>
      </w:r>
      <w:r w:rsidRPr="00F76826">
        <w:rPr>
          <w:rFonts w:ascii="Times New Roman" w:hAnsi="Times New Roman" w:cs="Times New Roman"/>
          <w:spacing w:val="-3"/>
          <w:sz w:val="24"/>
          <w:szCs w:val="24"/>
        </w:rPr>
        <w:t>e</w:t>
      </w:r>
      <w:r w:rsidRPr="00F76826">
        <w:rPr>
          <w:rFonts w:ascii="Times New Roman" w:hAnsi="Times New Roman" w:cs="Times New Roman"/>
          <w:spacing w:val="1"/>
          <w:sz w:val="24"/>
          <w:szCs w:val="24"/>
        </w:rPr>
        <w:t>sa</w:t>
      </w:r>
      <w:r w:rsidRPr="00F76826">
        <w:rPr>
          <w:rFonts w:ascii="Times New Roman" w:hAnsi="Times New Roman" w:cs="Times New Roman"/>
          <w:spacing w:val="-2"/>
          <w:sz w:val="24"/>
          <w:szCs w:val="24"/>
        </w:rPr>
        <w:t>s</w:t>
      </w:r>
      <w:r w:rsidRPr="00F76826">
        <w:rPr>
          <w:rFonts w:ascii="Times New Roman" w:hAnsi="Times New Roman" w:cs="Times New Roman"/>
          <w:sz w:val="24"/>
          <w:szCs w:val="24"/>
        </w:rPr>
        <w:t>l</w:t>
      </w:r>
      <w:r w:rsidRPr="00F76826">
        <w:rPr>
          <w:rFonts w:ascii="Times New Roman" w:hAnsi="Times New Roman" w:cs="Times New Roman"/>
          <w:spacing w:val="-1"/>
          <w:sz w:val="24"/>
          <w:szCs w:val="24"/>
        </w:rPr>
        <w:t>a</w:t>
      </w:r>
      <w:r w:rsidRPr="00F76826">
        <w:rPr>
          <w:rFonts w:ascii="Times New Roman" w:hAnsi="Times New Roman" w:cs="Times New Roman"/>
          <w:sz w:val="24"/>
          <w:szCs w:val="24"/>
        </w:rPr>
        <w:t xml:space="preserve">r içermesi sebebiyle </w:t>
      </w:r>
      <w:r w:rsidRPr="00F76826">
        <w:rPr>
          <w:rFonts w:ascii="Times New Roman" w:hAnsi="Times New Roman" w:cs="Times New Roman"/>
          <w:spacing w:val="-1"/>
          <w:sz w:val="24"/>
          <w:szCs w:val="24"/>
        </w:rPr>
        <w:t>ya</w:t>
      </w:r>
      <w:r w:rsidRPr="00F76826">
        <w:rPr>
          <w:rFonts w:ascii="Times New Roman" w:hAnsi="Times New Roman" w:cs="Times New Roman"/>
          <w:spacing w:val="1"/>
          <w:sz w:val="24"/>
          <w:szCs w:val="24"/>
        </w:rPr>
        <w:t>s</w:t>
      </w:r>
      <w:r w:rsidRPr="00F76826">
        <w:rPr>
          <w:rFonts w:ascii="Times New Roman" w:hAnsi="Times New Roman" w:cs="Times New Roman"/>
          <w:spacing w:val="-3"/>
          <w:sz w:val="24"/>
          <w:szCs w:val="24"/>
        </w:rPr>
        <w:t>a</w:t>
      </w:r>
      <w:r>
        <w:rPr>
          <w:rFonts w:ascii="Times New Roman" w:hAnsi="Times New Roman" w:cs="Times New Roman"/>
          <w:spacing w:val="2"/>
          <w:sz w:val="24"/>
          <w:szCs w:val="24"/>
        </w:rPr>
        <w:t>nın</w:t>
      </w:r>
      <w:r w:rsidR="00227F43">
        <w:rPr>
          <w:rFonts w:ascii="Times New Roman" w:hAnsi="Times New Roman" w:cs="Times New Roman"/>
          <w:spacing w:val="2"/>
          <w:sz w:val="24"/>
          <w:szCs w:val="24"/>
        </w:rPr>
        <w:t xml:space="preserve"> </w:t>
      </w:r>
      <w:r w:rsidRPr="00F76826">
        <w:rPr>
          <w:rFonts w:ascii="Times New Roman" w:hAnsi="Times New Roman" w:cs="Times New Roman"/>
          <w:spacing w:val="-1"/>
          <w:sz w:val="24"/>
          <w:szCs w:val="24"/>
        </w:rPr>
        <w:t>d</w:t>
      </w:r>
      <w:r w:rsidRPr="00F76826">
        <w:rPr>
          <w:rFonts w:ascii="Times New Roman" w:hAnsi="Times New Roman" w:cs="Times New Roman"/>
          <w:spacing w:val="2"/>
          <w:sz w:val="24"/>
          <w:szCs w:val="24"/>
        </w:rPr>
        <w:t>o</w:t>
      </w:r>
      <w:r w:rsidRPr="00F76826">
        <w:rPr>
          <w:rFonts w:ascii="Times New Roman" w:hAnsi="Times New Roman" w:cs="Times New Roman"/>
          <w:spacing w:val="-3"/>
          <w:sz w:val="24"/>
          <w:szCs w:val="24"/>
        </w:rPr>
        <w:t>ğa</w:t>
      </w:r>
      <w:r w:rsidRPr="00F76826">
        <w:rPr>
          <w:rFonts w:ascii="Times New Roman" w:hAnsi="Times New Roman" w:cs="Times New Roman"/>
          <w:sz w:val="24"/>
          <w:szCs w:val="24"/>
        </w:rPr>
        <w:t xml:space="preserve">l </w:t>
      </w:r>
      <w:r w:rsidRPr="00F76826">
        <w:rPr>
          <w:rFonts w:ascii="Times New Roman" w:hAnsi="Times New Roman" w:cs="Times New Roman"/>
          <w:spacing w:val="-3"/>
          <w:sz w:val="24"/>
          <w:szCs w:val="24"/>
        </w:rPr>
        <w:t>a</w:t>
      </w:r>
      <w:r w:rsidRPr="00F76826">
        <w:rPr>
          <w:rFonts w:ascii="Times New Roman" w:hAnsi="Times New Roman" w:cs="Times New Roman"/>
          <w:spacing w:val="3"/>
          <w:sz w:val="24"/>
          <w:szCs w:val="24"/>
        </w:rPr>
        <w:t>f</w:t>
      </w:r>
      <w:r w:rsidRPr="00F76826">
        <w:rPr>
          <w:rFonts w:ascii="Times New Roman" w:hAnsi="Times New Roman" w:cs="Times New Roman"/>
          <w:spacing w:val="-3"/>
          <w:sz w:val="24"/>
          <w:szCs w:val="24"/>
        </w:rPr>
        <w:t>e</w:t>
      </w:r>
      <w:r w:rsidRPr="00F76826">
        <w:rPr>
          <w:rFonts w:ascii="Times New Roman" w:hAnsi="Times New Roman" w:cs="Times New Roman"/>
          <w:sz w:val="24"/>
          <w:szCs w:val="24"/>
        </w:rPr>
        <w:t xml:space="preserve">t </w:t>
      </w:r>
      <w:r w:rsidRPr="00F76826">
        <w:rPr>
          <w:rFonts w:ascii="Times New Roman" w:hAnsi="Times New Roman" w:cs="Times New Roman"/>
          <w:spacing w:val="-3"/>
          <w:w w:val="103"/>
          <w:sz w:val="24"/>
          <w:szCs w:val="24"/>
        </w:rPr>
        <w:t>z</w:t>
      </w:r>
      <w:r w:rsidRPr="00F76826">
        <w:rPr>
          <w:rFonts w:ascii="Times New Roman" w:hAnsi="Times New Roman" w:cs="Times New Roman"/>
          <w:spacing w:val="-1"/>
          <w:w w:val="103"/>
          <w:sz w:val="24"/>
          <w:szCs w:val="24"/>
        </w:rPr>
        <w:t>a</w:t>
      </w:r>
      <w:r w:rsidRPr="00F76826">
        <w:rPr>
          <w:rFonts w:ascii="Times New Roman" w:hAnsi="Times New Roman" w:cs="Times New Roman"/>
          <w:spacing w:val="3"/>
          <w:w w:val="103"/>
          <w:sz w:val="24"/>
          <w:szCs w:val="24"/>
        </w:rPr>
        <w:t>r</w:t>
      </w:r>
      <w:r w:rsidRPr="00F76826">
        <w:rPr>
          <w:rFonts w:ascii="Times New Roman" w:hAnsi="Times New Roman" w:cs="Times New Roman"/>
          <w:spacing w:val="-1"/>
          <w:w w:val="103"/>
          <w:sz w:val="24"/>
          <w:szCs w:val="24"/>
        </w:rPr>
        <w:t>a</w:t>
      </w:r>
      <w:r w:rsidRPr="00F76826">
        <w:rPr>
          <w:rFonts w:ascii="Times New Roman" w:hAnsi="Times New Roman" w:cs="Times New Roman"/>
          <w:w w:val="103"/>
          <w:sz w:val="24"/>
          <w:szCs w:val="24"/>
        </w:rPr>
        <w:t>rl</w:t>
      </w:r>
      <w:r w:rsidRPr="00F76826">
        <w:rPr>
          <w:rFonts w:ascii="Times New Roman" w:hAnsi="Times New Roman" w:cs="Times New Roman"/>
          <w:spacing w:val="-1"/>
          <w:w w:val="103"/>
          <w:sz w:val="24"/>
          <w:szCs w:val="24"/>
        </w:rPr>
        <w:t>a</w:t>
      </w:r>
      <w:r w:rsidRPr="00F76826">
        <w:rPr>
          <w:rFonts w:ascii="Times New Roman" w:hAnsi="Times New Roman" w:cs="Times New Roman"/>
          <w:w w:val="103"/>
          <w:sz w:val="24"/>
          <w:szCs w:val="24"/>
        </w:rPr>
        <w:t>rı</w:t>
      </w:r>
      <w:r w:rsidRPr="00F76826">
        <w:rPr>
          <w:rFonts w:ascii="Times New Roman" w:hAnsi="Times New Roman" w:cs="Times New Roman"/>
          <w:spacing w:val="-1"/>
          <w:w w:val="103"/>
          <w:sz w:val="24"/>
          <w:szCs w:val="24"/>
        </w:rPr>
        <w:t>n</w:t>
      </w:r>
      <w:r w:rsidRPr="00F76826">
        <w:rPr>
          <w:rFonts w:ascii="Times New Roman" w:hAnsi="Times New Roman" w:cs="Times New Roman"/>
          <w:w w:val="103"/>
          <w:sz w:val="24"/>
          <w:szCs w:val="24"/>
        </w:rPr>
        <w:t xml:space="preserve">ın </w:t>
      </w:r>
      <w:r w:rsidRPr="00F76826">
        <w:rPr>
          <w:rFonts w:ascii="Times New Roman" w:hAnsi="Times New Roman" w:cs="Times New Roman"/>
          <w:spacing w:val="-1"/>
          <w:sz w:val="24"/>
          <w:szCs w:val="24"/>
        </w:rPr>
        <w:t>a</w:t>
      </w:r>
      <w:r w:rsidRPr="00F76826">
        <w:rPr>
          <w:rFonts w:ascii="Times New Roman" w:hAnsi="Times New Roman" w:cs="Times New Roman"/>
          <w:spacing w:val="-3"/>
          <w:sz w:val="24"/>
          <w:szCs w:val="24"/>
        </w:rPr>
        <w:t>z</w:t>
      </w:r>
      <w:r w:rsidRPr="00F76826">
        <w:rPr>
          <w:rFonts w:ascii="Times New Roman" w:hAnsi="Times New Roman" w:cs="Times New Roman"/>
          <w:spacing w:val="-1"/>
          <w:sz w:val="24"/>
          <w:szCs w:val="24"/>
        </w:rPr>
        <w:t>a</w:t>
      </w:r>
      <w:r w:rsidRPr="00F76826">
        <w:rPr>
          <w:rFonts w:ascii="Times New Roman" w:hAnsi="Times New Roman" w:cs="Times New Roman"/>
          <w:sz w:val="24"/>
          <w:szCs w:val="24"/>
        </w:rPr>
        <w:t>l</w:t>
      </w:r>
      <w:r w:rsidRPr="00F76826">
        <w:rPr>
          <w:rFonts w:ascii="Times New Roman" w:hAnsi="Times New Roman" w:cs="Times New Roman"/>
          <w:spacing w:val="2"/>
          <w:sz w:val="24"/>
          <w:szCs w:val="24"/>
        </w:rPr>
        <w:t>t</w:t>
      </w:r>
      <w:r w:rsidRPr="00F76826">
        <w:rPr>
          <w:rFonts w:ascii="Times New Roman" w:hAnsi="Times New Roman" w:cs="Times New Roman"/>
          <w:sz w:val="24"/>
          <w:szCs w:val="24"/>
        </w:rPr>
        <w:t>ı</w:t>
      </w:r>
      <w:r w:rsidRPr="00F76826">
        <w:rPr>
          <w:rFonts w:ascii="Times New Roman" w:hAnsi="Times New Roman" w:cs="Times New Roman"/>
          <w:spacing w:val="2"/>
          <w:sz w:val="24"/>
          <w:szCs w:val="24"/>
        </w:rPr>
        <w:t>l</w:t>
      </w:r>
      <w:r w:rsidRPr="00F76826">
        <w:rPr>
          <w:rFonts w:ascii="Times New Roman" w:hAnsi="Times New Roman" w:cs="Times New Roman"/>
          <w:spacing w:val="-1"/>
          <w:sz w:val="24"/>
          <w:szCs w:val="24"/>
        </w:rPr>
        <w:t>m</w:t>
      </w:r>
      <w:r w:rsidRPr="00F76826">
        <w:rPr>
          <w:rFonts w:ascii="Times New Roman" w:hAnsi="Times New Roman" w:cs="Times New Roman"/>
          <w:spacing w:val="-3"/>
          <w:sz w:val="24"/>
          <w:szCs w:val="24"/>
        </w:rPr>
        <w:t>a</w:t>
      </w:r>
      <w:r w:rsidRPr="00F76826">
        <w:rPr>
          <w:rFonts w:ascii="Times New Roman" w:hAnsi="Times New Roman" w:cs="Times New Roman"/>
          <w:spacing w:val="-2"/>
          <w:sz w:val="24"/>
          <w:szCs w:val="24"/>
        </w:rPr>
        <w:t>s</w:t>
      </w:r>
      <w:r w:rsidRPr="00F76826">
        <w:rPr>
          <w:rFonts w:ascii="Times New Roman" w:hAnsi="Times New Roman" w:cs="Times New Roman"/>
          <w:sz w:val="24"/>
          <w:szCs w:val="24"/>
        </w:rPr>
        <w:t xml:space="preserve">ıyla ilgili </w:t>
      </w:r>
      <w:r w:rsidRPr="00F76826">
        <w:rPr>
          <w:rFonts w:ascii="Times New Roman" w:hAnsi="Times New Roman" w:cs="Times New Roman"/>
          <w:spacing w:val="-1"/>
          <w:w w:val="103"/>
          <w:sz w:val="24"/>
          <w:szCs w:val="24"/>
        </w:rPr>
        <w:t>ça</w:t>
      </w:r>
      <w:r w:rsidRPr="00F76826">
        <w:rPr>
          <w:rFonts w:ascii="Times New Roman" w:hAnsi="Times New Roman" w:cs="Times New Roman"/>
          <w:w w:val="103"/>
          <w:sz w:val="24"/>
          <w:szCs w:val="24"/>
        </w:rPr>
        <w:t>l</w:t>
      </w:r>
      <w:r w:rsidRPr="00F76826">
        <w:rPr>
          <w:rFonts w:ascii="Times New Roman" w:hAnsi="Times New Roman" w:cs="Times New Roman"/>
          <w:spacing w:val="2"/>
          <w:w w:val="103"/>
          <w:sz w:val="24"/>
          <w:szCs w:val="24"/>
        </w:rPr>
        <w:t>ı</w:t>
      </w:r>
      <w:r w:rsidRPr="00F76826">
        <w:rPr>
          <w:rFonts w:ascii="Times New Roman" w:hAnsi="Times New Roman" w:cs="Times New Roman"/>
          <w:spacing w:val="-4"/>
          <w:w w:val="80"/>
          <w:sz w:val="24"/>
          <w:szCs w:val="24"/>
        </w:rPr>
        <w:t>ş</w:t>
      </w:r>
      <w:r w:rsidRPr="00F76826">
        <w:rPr>
          <w:rFonts w:ascii="Times New Roman" w:hAnsi="Times New Roman" w:cs="Times New Roman"/>
          <w:spacing w:val="-1"/>
          <w:w w:val="103"/>
          <w:sz w:val="24"/>
          <w:szCs w:val="24"/>
        </w:rPr>
        <w:t>ma</w:t>
      </w:r>
      <w:r w:rsidRPr="00F76826">
        <w:rPr>
          <w:rFonts w:ascii="Times New Roman" w:hAnsi="Times New Roman" w:cs="Times New Roman"/>
          <w:spacing w:val="2"/>
          <w:w w:val="103"/>
          <w:sz w:val="24"/>
          <w:szCs w:val="24"/>
        </w:rPr>
        <w:t>l</w:t>
      </w:r>
      <w:r w:rsidRPr="00F76826">
        <w:rPr>
          <w:rFonts w:ascii="Times New Roman" w:hAnsi="Times New Roman" w:cs="Times New Roman"/>
          <w:spacing w:val="-1"/>
          <w:w w:val="103"/>
          <w:sz w:val="24"/>
          <w:szCs w:val="24"/>
        </w:rPr>
        <w:t>a</w:t>
      </w:r>
      <w:r w:rsidRPr="00F76826">
        <w:rPr>
          <w:rFonts w:ascii="Times New Roman" w:hAnsi="Times New Roman" w:cs="Times New Roman"/>
          <w:w w:val="103"/>
          <w:sz w:val="24"/>
          <w:szCs w:val="24"/>
        </w:rPr>
        <w:t>r</w:t>
      </w:r>
      <w:r>
        <w:rPr>
          <w:rFonts w:ascii="Times New Roman" w:hAnsi="Times New Roman" w:cs="Times New Roman"/>
          <w:w w:val="103"/>
          <w:sz w:val="24"/>
          <w:szCs w:val="24"/>
        </w:rPr>
        <w:t>a</w:t>
      </w:r>
      <w:r w:rsidR="00227F43">
        <w:rPr>
          <w:rFonts w:ascii="Times New Roman" w:hAnsi="Times New Roman" w:cs="Times New Roman"/>
          <w:w w:val="103"/>
          <w:sz w:val="24"/>
          <w:szCs w:val="24"/>
        </w:rPr>
        <w:t xml:space="preserve"> </w:t>
      </w:r>
      <w:r w:rsidRPr="00F76826">
        <w:rPr>
          <w:rFonts w:ascii="Times New Roman" w:hAnsi="Times New Roman" w:cs="Times New Roman"/>
          <w:spacing w:val="-3"/>
          <w:sz w:val="24"/>
          <w:szCs w:val="24"/>
        </w:rPr>
        <w:t>y</w:t>
      </w:r>
      <w:r w:rsidRPr="00F76826">
        <w:rPr>
          <w:rFonts w:ascii="Times New Roman" w:hAnsi="Times New Roman" w:cs="Times New Roman"/>
          <w:spacing w:val="-1"/>
          <w:sz w:val="24"/>
          <w:szCs w:val="24"/>
        </w:rPr>
        <w:t>a</w:t>
      </w:r>
      <w:r w:rsidRPr="00F76826">
        <w:rPr>
          <w:rFonts w:ascii="Times New Roman" w:hAnsi="Times New Roman" w:cs="Times New Roman"/>
          <w:sz w:val="24"/>
          <w:szCs w:val="24"/>
        </w:rPr>
        <w:t>r</w:t>
      </w:r>
      <w:r w:rsidRPr="00F76826">
        <w:rPr>
          <w:rFonts w:ascii="Times New Roman" w:hAnsi="Times New Roman" w:cs="Times New Roman"/>
          <w:spacing w:val="-1"/>
          <w:sz w:val="24"/>
          <w:szCs w:val="24"/>
        </w:rPr>
        <w:t>d</w:t>
      </w:r>
      <w:r w:rsidRPr="00F76826">
        <w:rPr>
          <w:rFonts w:ascii="Times New Roman" w:hAnsi="Times New Roman" w:cs="Times New Roman"/>
          <w:spacing w:val="2"/>
          <w:sz w:val="24"/>
          <w:szCs w:val="24"/>
        </w:rPr>
        <w:t>ı</w:t>
      </w:r>
      <w:r w:rsidRPr="00F76826">
        <w:rPr>
          <w:rFonts w:ascii="Times New Roman" w:hAnsi="Times New Roman" w:cs="Times New Roman"/>
          <w:spacing w:val="-1"/>
          <w:sz w:val="24"/>
          <w:szCs w:val="24"/>
        </w:rPr>
        <w:t>m</w:t>
      </w:r>
      <w:r w:rsidRPr="00F76826">
        <w:rPr>
          <w:rFonts w:ascii="Times New Roman" w:hAnsi="Times New Roman" w:cs="Times New Roman"/>
          <w:spacing w:val="-3"/>
          <w:sz w:val="24"/>
          <w:szCs w:val="24"/>
        </w:rPr>
        <w:t>c</w:t>
      </w:r>
      <w:r w:rsidRPr="00F76826">
        <w:rPr>
          <w:rFonts w:ascii="Times New Roman" w:hAnsi="Times New Roman" w:cs="Times New Roman"/>
          <w:sz w:val="24"/>
          <w:szCs w:val="24"/>
        </w:rPr>
        <w:t xml:space="preserve">ı </w:t>
      </w:r>
      <w:r w:rsidRPr="00F76826">
        <w:rPr>
          <w:rFonts w:ascii="Times New Roman" w:hAnsi="Times New Roman" w:cs="Times New Roman"/>
          <w:spacing w:val="-1"/>
          <w:w w:val="103"/>
          <w:sz w:val="24"/>
          <w:szCs w:val="24"/>
        </w:rPr>
        <w:t>o</w:t>
      </w:r>
      <w:r w:rsidRPr="00F76826">
        <w:rPr>
          <w:rFonts w:ascii="Times New Roman" w:hAnsi="Times New Roman" w:cs="Times New Roman"/>
          <w:w w:val="103"/>
          <w:sz w:val="24"/>
          <w:szCs w:val="24"/>
        </w:rPr>
        <w:t>l</w:t>
      </w:r>
      <w:r w:rsidRPr="00F76826">
        <w:rPr>
          <w:rFonts w:ascii="Times New Roman" w:hAnsi="Times New Roman" w:cs="Times New Roman"/>
          <w:spacing w:val="2"/>
          <w:w w:val="103"/>
          <w:sz w:val="24"/>
          <w:szCs w:val="24"/>
        </w:rPr>
        <w:t>abileceği</w:t>
      </w:r>
      <w:r w:rsidRPr="00F76826">
        <w:rPr>
          <w:rFonts w:ascii="Times New Roman" w:hAnsi="Times New Roman" w:cs="Times New Roman"/>
          <w:noProof/>
          <w:spacing w:val="1"/>
          <w:w w:val="102"/>
          <w:sz w:val="24"/>
          <w:szCs w:val="24"/>
        </w:rPr>
        <w:t xml:space="preserve"> TBMM Araştırma Ko</w:t>
      </w:r>
      <w:r w:rsidR="00227F43">
        <w:rPr>
          <w:rFonts w:ascii="Times New Roman" w:hAnsi="Times New Roman" w:cs="Times New Roman"/>
          <w:noProof/>
          <w:spacing w:val="1"/>
          <w:w w:val="102"/>
          <w:sz w:val="24"/>
          <w:szCs w:val="24"/>
        </w:rPr>
        <w:t xml:space="preserve">misyon Raporunda belirtilmiştir </w:t>
      </w:r>
      <w:r w:rsidRPr="00F76826">
        <w:rPr>
          <w:rFonts w:ascii="Times New Roman" w:hAnsi="Times New Roman" w:cs="Times New Roman"/>
          <w:noProof/>
          <w:spacing w:val="1"/>
          <w:w w:val="102"/>
          <w:sz w:val="24"/>
          <w:szCs w:val="24"/>
        </w:rPr>
        <w:t>(TBMM Araştırma Komisyon Raporu, 1997: 5).</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eastAsia="TimesNewRomanPSMT" w:hAnsi="Times New Roman" w:cs="Times New Roman"/>
          <w:sz w:val="24"/>
          <w:szCs w:val="24"/>
        </w:rPr>
        <w:t>26 A</w:t>
      </w:r>
      <w:r>
        <w:rPr>
          <w:rFonts w:ascii="Times New Roman" w:eastAsia="TimesNewRomanPSMT" w:hAnsi="Times New Roman" w:cs="Times New Roman"/>
          <w:sz w:val="24"/>
          <w:szCs w:val="24"/>
        </w:rPr>
        <w:t>ralık 1939 yılında yaşanan</w:t>
      </w:r>
      <w:r w:rsidRPr="00F76826">
        <w:rPr>
          <w:rFonts w:ascii="Times New Roman" w:eastAsia="TimesNewRomanPSMT" w:hAnsi="Times New Roman" w:cs="Times New Roman"/>
          <w:sz w:val="24"/>
          <w:szCs w:val="24"/>
        </w:rPr>
        <w:t xml:space="preserve"> ve 32.962 kişinin yaşamını yitirdiği </w:t>
      </w:r>
      <w:r>
        <w:rPr>
          <w:rFonts w:ascii="Times New Roman" w:eastAsia="TimesNewRomanPSMT" w:hAnsi="Times New Roman" w:cs="Times New Roman"/>
          <w:sz w:val="24"/>
          <w:szCs w:val="24"/>
        </w:rPr>
        <w:t>Erzincan D</w:t>
      </w:r>
      <w:r w:rsidRPr="00F76826">
        <w:rPr>
          <w:rFonts w:ascii="Times New Roman" w:eastAsia="TimesNewRomanPSMT" w:hAnsi="Times New Roman" w:cs="Times New Roman"/>
          <w:sz w:val="24"/>
          <w:szCs w:val="24"/>
        </w:rPr>
        <w:t xml:space="preserve">epreminin ardından </w:t>
      </w:r>
      <w:r>
        <w:rPr>
          <w:rFonts w:ascii="Times New Roman" w:eastAsia="TimesNewRomanPSMT" w:hAnsi="Times New Roman" w:cs="Times New Roman"/>
          <w:sz w:val="24"/>
          <w:szCs w:val="24"/>
        </w:rPr>
        <w:t>17 Ocak 1940’da 3773 s</w:t>
      </w:r>
      <w:r w:rsidRPr="00F76826">
        <w:rPr>
          <w:rFonts w:ascii="Times New Roman" w:eastAsia="TimesNewRomanPSMT" w:hAnsi="Times New Roman" w:cs="Times New Roman"/>
          <w:sz w:val="24"/>
          <w:szCs w:val="24"/>
        </w:rPr>
        <w:t>ayılı</w:t>
      </w:r>
      <w:r w:rsidR="00227F43">
        <w:rPr>
          <w:rFonts w:ascii="Times New Roman" w:eastAsia="TimesNewRomanPSMT" w:hAnsi="Times New Roman" w:cs="Times New Roman"/>
          <w:sz w:val="24"/>
          <w:szCs w:val="24"/>
        </w:rPr>
        <w:t xml:space="preserve"> </w:t>
      </w:r>
      <w:r w:rsidRPr="00F76826">
        <w:rPr>
          <w:rFonts w:ascii="Times New Roman" w:hAnsi="Times New Roman" w:cs="Times New Roman"/>
          <w:sz w:val="24"/>
          <w:szCs w:val="24"/>
        </w:rPr>
        <w:t>Erzincan’da ve Erzincan Depreminden Müessir olan Mıntıkalarda Zarar Görenlere Yapılacak Yardıml</w:t>
      </w:r>
      <w:r>
        <w:rPr>
          <w:rFonts w:ascii="Times New Roman" w:hAnsi="Times New Roman" w:cs="Times New Roman"/>
          <w:sz w:val="24"/>
          <w:szCs w:val="24"/>
        </w:rPr>
        <w:t>ar Hakkında Kanun kabul edilmiştir.</w:t>
      </w:r>
      <w:r w:rsidRPr="00F76826">
        <w:rPr>
          <w:rFonts w:ascii="Times New Roman" w:hAnsi="Times New Roman" w:cs="Times New Roman"/>
          <w:sz w:val="24"/>
          <w:szCs w:val="24"/>
        </w:rPr>
        <w:t xml:space="preserve"> 1940 yılında,</w:t>
      </w:r>
      <w:r w:rsidRPr="00F76826">
        <w:rPr>
          <w:rFonts w:ascii="Times New Roman" w:eastAsia="TimesNewRomanPSMT" w:hAnsi="Times New Roman" w:cs="Times New Roman"/>
          <w:sz w:val="24"/>
          <w:szCs w:val="24"/>
        </w:rPr>
        <w:t xml:space="preserve"> depremin yaralarını sarmaya yönelik vergi affı, memur ve çalışanlara üç maaş tutarından avans, ücretsiz arsa ve yapı malzemesi gibi yardımlar afetten zarar görenlere</w:t>
      </w:r>
      <w:r>
        <w:rPr>
          <w:rFonts w:ascii="Times New Roman" w:eastAsia="TimesNewRomanPSMT" w:hAnsi="Times New Roman" w:cs="Times New Roman"/>
          <w:sz w:val="24"/>
          <w:szCs w:val="24"/>
        </w:rPr>
        <w:t xml:space="preserve"> verilmiştir. </w:t>
      </w:r>
      <w:r w:rsidRPr="004E7F0A">
        <w:rPr>
          <w:rFonts w:ascii="Times New Roman" w:eastAsia="TimesNewRomanPSMT" w:hAnsi="Times New Roman" w:cs="Times New Roman"/>
          <w:sz w:val="24"/>
          <w:szCs w:val="24"/>
        </w:rPr>
        <w:t>Aynı yıl kabul edilen kanunlar ile Erzincan’ın yeniden inşası için yeni yerleşim alanlarının kamulaştırma yetkisi Erzincan Belediyesine verilmiştir.</w:t>
      </w:r>
      <w:r w:rsidR="00227F43">
        <w:rPr>
          <w:rFonts w:ascii="Times New Roman" w:eastAsia="TimesNewRomanPSMT" w:hAnsi="Times New Roman" w:cs="Times New Roman"/>
          <w:sz w:val="24"/>
          <w:szCs w:val="24"/>
        </w:rPr>
        <w:t xml:space="preserve"> </w:t>
      </w:r>
      <w:r w:rsidRPr="004E7F0A">
        <w:rPr>
          <w:rFonts w:ascii="Times New Roman" w:eastAsia="TimesNewRomanPSMT" w:hAnsi="Times New Roman" w:cs="Times New Roman"/>
          <w:sz w:val="24"/>
          <w:szCs w:val="24"/>
        </w:rPr>
        <w:t>Ayrıca belediyeye d</w:t>
      </w:r>
      <w:r>
        <w:rPr>
          <w:rFonts w:ascii="Times New Roman" w:hAnsi="Times New Roman" w:cs="Times New Roman"/>
          <w:sz w:val="24"/>
          <w:szCs w:val="24"/>
        </w:rPr>
        <w:t>eprem</w:t>
      </w:r>
      <w:r w:rsidRPr="00F76826">
        <w:rPr>
          <w:rFonts w:ascii="Times New Roman" w:hAnsi="Times New Roman" w:cs="Times New Roman"/>
          <w:sz w:val="24"/>
          <w:szCs w:val="24"/>
        </w:rPr>
        <w:t xml:space="preserve"> zararlarını</w:t>
      </w:r>
      <w:r>
        <w:rPr>
          <w:rFonts w:ascii="Times New Roman" w:hAnsi="Times New Roman" w:cs="Times New Roman"/>
          <w:sz w:val="24"/>
          <w:szCs w:val="24"/>
        </w:rPr>
        <w:t>n</w:t>
      </w:r>
      <w:r w:rsidRPr="00F76826">
        <w:rPr>
          <w:rFonts w:ascii="Times New Roman" w:hAnsi="Times New Roman" w:cs="Times New Roman"/>
          <w:sz w:val="24"/>
          <w:szCs w:val="24"/>
        </w:rPr>
        <w:t xml:space="preserve"> gider</w:t>
      </w:r>
      <w:r>
        <w:rPr>
          <w:rFonts w:ascii="Times New Roman" w:hAnsi="Times New Roman" w:cs="Times New Roman"/>
          <w:sz w:val="24"/>
          <w:szCs w:val="24"/>
        </w:rPr>
        <w:t>ilmesi için</w:t>
      </w:r>
      <w:r w:rsidRPr="00F76826">
        <w:rPr>
          <w:rFonts w:ascii="Times New Roman" w:hAnsi="Times New Roman" w:cs="Times New Roman"/>
          <w:sz w:val="24"/>
          <w:szCs w:val="24"/>
        </w:rPr>
        <w:t xml:space="preserve"> ödenek</w:t>
      </w:r>
      <w:r>
        <w:rPr>
          <w:rFonts w:ascii="Times New Roman" w:hAnsi="Times New Roman" w:cs="Times New Roman"/>
          <w:sz w:val="24"/>
          <w:szCs w:val="24"/>
        </w:rPr>
        <w:t xml:space="preserve"> ayrılmıştır</w:t>
      </w:r>
      <w:r w:rsidRPr="00F76826">
        <w:rPr>
          <w:rFonts w:ascii="Times New Roman" w:hAnsi="Times New Roman" w:cs="Times New Roman"/>
          <w:sz w:val="24"/>
          <w:szCs w:val="24"/>
        </w:rPr>
        <w:t>.</w:t>
      </w:r>
    </w:p>
    <w:p w:rsidR="00FD3648" w:rsidRPr="003C40EF" w:rsidRDefault="00FD3648" w:rsidP="002D3F91">
      <w:pPr>
        <w:autoSpaceDE w:val="0"/>
        <w:autoSpaceDN w:val="0"/>
        <w:adjustRightInd w:val="0"/>
        <w:spacing w:after="0" w:line="360" w:lineRule="auto"/>
        <w:jc w:val="both"/>
        <w:rPr>
          <w:rFonts w:ascii="Times New Roman" w:hAnsi="Times New Roman" w:cs="Times New Roman"/>
          <w:sz w:val="24"/>
          <w:szCs w:val="24"/>
        </w:rPr>
      </w:pPr>
      <w:r w:rsidRPr="00F76826">
        <w:rPr>
          <w:rFonts w:ascii="Times New Roman" w:eastAsia="TimesNewRomanPSMT" w:hAnsi="Times New Roman" w:cs="Times New Roman"/>
          <w:sz w:val="24"/>
          <w:szCs w:val="24"/>
        </w:rPr>
        <w:lastRenderedPageBreak/>
        <w:tab/>
      </w:r>
      <w:r w:rsidRPr="00F76826">
        <w:rPr>
          <w:rFonts w:ascii="Times New Roman" w:hAnsi="Times New Roman" w:cs="Times New Roman"/>
          <w:sz w:val="24"/>
          <w:szCs w:val="24"/>
        </w:rPr>
        <w:t xml:space="preserve">1941, 1942 ile 1943 yıllarında ülkemizde birçok yerde yoğun su baskınları yaşanmış olup </w:t>
      </w:r>
      <w:r w:rsidRPr="003C40EF">
        <w:rPr>
          <w:rFonts w:ascii="Times New Roman" w:hAnsi="Times New Roman" w:cs="Times New Roman"/>
          <w:sz w:val="24"/>
          <w:szCs w:val="24"/>
        </w:rPr>
        <w:t xml:space="preserve">bunun üzerine 14.01.1943 tarihli 4373 sayılı </w:t>
      </w:r>
      <w:r w:rsidRPr="003C40EF">
        <w:rPr>
          <w:rFonts w:ascii="Times New Roman" w:eastAsia="TimesNewRoman" w:hAnsi="Times New Roman" w:cs="Times New Roman"/>
          <w:sz w:val="24"/>
          <w:szCs w:val="24"/>
        </w:rPr>
        <w:t xml:space="preserve">Taşkın Sulara ve Su Baskınlarına Karşı Korunma adındaki kanun kabul edilmiştir. Bu yasa ile </w:t>
      </w:r>
      <w:r w:rsidRPr="003C40EF">
        <w:rPr>
          <w:rFonts w:ascii="Times New Roman" w:hAnsi="Times New Roman" w:cs="Times New Roman"/>
          <w:sz w:val="24"/>
          <w:szCs w:val="24"/>
        </w:rPr>
        <w:t>Cumhuriyet döneminde ilk defa su baskınlarına karşı, afetler meydana gelmeden alınabilecek önlemler ve afet esnasında yapılabileceklere ilişkin düzenlemeler getirilmiştir (5310 sayılı ve 21.01.1943 tarihli RG).</w:t>
      </w:r>
    </w:p>
    <w:p w:rsidR="00FD3648" w:rsidRPr="003C40EF" w:rsidRDefault="00FD3648" w:rsidP="002D3F91">
      <w:pPr>
        <w:autoSpaceDE w:val="0"/>
        <w:autoSpaceDN w:val="0"/>
        <w:adjustRightInd w:val="0"/>
        <w:spacing w:after="0" w:line="360" w:lineRule="auto"/>
        <w:jc w:val="both"/>
        <w:rPr>
          <w:rFonts w:ascii="Times New Roman" w:hAnsi="Times New Roman" w:cs="Times New Roman"/>
          <w:sz w:val="24"/>
          <w:szCs w:val="24"/>
        </w:rPr>
      </w:pPr>
    </w:p>
    <w:p w:rsidR="00FD3648" w:rsidRPr="003C40EF" w:rsidRDefault="00FD3648" w:rsidP="002D3F91">
      <w:pPr>
        <w:pStyle w:val="Balk3"/>
        <w:numPr>
          <w:ilvl w:val="2"/>
          <w:numId w:val="44"/>
        </w:numPr>
        <w:spacing w:before="0" w:line="360" w:lineRule="auto"/>
        <w:ind w:hanging="11"/>
        <w:rPr>
          <w:rFonts w:ascii="Times New Roman" w:eastAsia="TimesNewRoman" w:hAnsi="Times New Roman" w:cs="Times New Roman"/>
          <w:color w:val="auto"/>
          <w:sz w:val="24"/>
          <w:szCs w:val="24"/>
        </w:rPr>
      </w:pPr>
      <w:bookmarkStart w:id="431" w:name="_Toc461364982"/>
      <w:bookmarkStart w:id="432" w:name="_Toc505774438"/>
      <w:r w:rsidRPr="003C40EF">
        <w:rPr>
          <w:rFonts w:ascii="Times New Roman" w:hAnsi="Times New Roman" w:cs="Times New Roman"/>
          <w:color w:val="auto"/>
          <w:sz w:val="24"/>
          <w:szCs w:val="24"/>
        </w:rPr>
        <w:t>1944-1958 Yılları Arası</w:t>
      </w:r>
      <w:bookmarkEnd w:id="431"/>
      <w:bookmarkEnd w:id="432"/>
    </w:p>
    <w:p w:rsidR="00FD3648" w:rsidRPr="003C40EF" w:rsidRDefault="00FD3648" w:rsidP="002D3F91">
      <w:pPr>
        <w:autoSpaceDE w:val="0"/>
        <w:autoSpaceDN w:val="0"/>
        <w:adjustRightInd w:val="0"/>
        <w:spacing w:after="0" w:line="360" w:lineRule="auto"/>
        <w:ind w:firstLine="708"/>
        <w:jc w:val="both"/>
        <w:rPr>
          <w:rFonts w:ascii="Times New Roman" w:eastAsia="TimesNewRoman" w:hAnsi="Times New Roman" w:cs="Times New Roman"/>
          <w:sz w:val="24"/>
          <w:szCs w:val="24"/>
        </w:rPr>
      </w:pPr>
      <w:r w:rsidRPr="003C40EF">
        <w:rPr>
          <w:rFonts w:ascii="Times New Roman" w:eastAsia="TimesNewRoman" w:hAnsi="Times New Roman" w:cs="Times New Roman"/>
          <w:sz w:val="24"/>
          <w:szCs w:val="24"/>
        </w:rPr>
        <w:t>Bu dönemde, büyük depremler yaşanmış bu depremler sonucunda büyük can kayıpları meydana gelmiş, yapı standartlarının iyileştirilmesi ve deprem zararlarının azaltılması konusunda yeni düzenlemelere ihtiyaç duyulmuştur.</w:t>
      </w:r>
    </w:p>
    <w:p w:rsidR="00FD3648" w:rsidRPr="00F76826" w:rsidRDefault="00FD3648" w:rsidP="00FD3648">
      <w:pPr>
        <w:autoSpaceDE w:val="0"/>
        <w:autoSpaceDN w:val="0"/>
        <w:adjustRightInd w:val="0"/>
        <w:spacing w:after="0" w:line="360" w:lineRule="auto"/>
        <w:ind w:firstLine="708"/>
        <w:jc w:val="both"/>
        <w:rPr>
          <w:rFonts w:ascii="Times New Roman" w:hAnsi="Times New Roman" w:cs="Times New Roman"/>
          <w:sz w:val="24"/>
          <w:szCs w:val="24"/>
        </w:rPr>
      </w:pPr>
      <w:r w:rsidRPr="003C40EF">
        <w:rPr>
          <w:rFonts w:ascii="Times New Roman" w:hAnsi="Times New Roman" w:cs="Times New Roman"/>
          <w:sz w:val="24"/>
          <w:szCs w:val="24"/>
        </w:rPr>
        <w:t>27 Aralık 1939 Erzincan, 1942 Niksar-Erbaa</w:t>
      </w:r>
      <w:r w:rsidR="00227F43">
        <w:rPr>
          <w:rFonts w:ascii="Times New Roman" w:hAnsi="Times New Roman" w:cs="Times New Roman"/>
          <w:sz w:val="24"/>
          <w:szCs w:val="24"/>
        </w:rPr>
        <w:t xml:space="preserve"> </w:t>
      </w:r>
      <w:r w:rsidRPr="003C40EF">
        <w:rPr>
          <w:rFonts w:ascii="Times New Roman" w:hAnsi="Times New Roman" w:cs="Times New Roman"/>
          <w:sz w:val="24"/>
          <w:szCs w:val="24"/>
        </w:rPr>
        <w:t>Depremi, 1943 Adapazarı-Hendek</w:t>
      </w:r>
      <w:r w:rsidR="00227F43">
        <w:rPr>
          <w:rFonts w:ascii="Times New Roman" w:hAnsi="Times New Roman" w:cs="Times New Roman"/>
          <w:sz w:val="24"/>
          <w:szCs w:val="24"/>
        </w:rPr>
        <w:t xml:space="preserve"> </w:t>
      </w:r>
      <w:r w:rsidRPr="003C40EF">
        <w:rPr>
          <w:rFonts w:ascii="Times New Roman" w:hAnsi="Times New Roman" w:cs="Times New Roman"/>
          <w:sz w:val="24"/>
          <w:szCs w:val="24"/>
        </w:rPr>
        <w:t>Depremi, 1943 Tosya-Ladik</w:t>
      </w:r>
      <w:r w:rsidR="00227F43">
        <w:rPr>
          <w:rFonts w:ascii="Times New Roman" w:hAnsi="Times New Roman" w:cs="Times New Roman"/>
          <w:sz w:val="24"/>
          <w:szCs w:val="24"/>
        </w:rPr>
        <w:t xml:space="preserve"> </w:t>
      </w:r>
      <w:r w:rsidRPr="003C40EF">
        <w:rPr>
          <w:rFonts w:ascii="Times New Roman" w:hAnsi="Times New Roman" w:cs="Times New Roman"/>
          <w:sz w:val="24"/>
          <w:szCs w:val="24"/>
        </w:rPr>
        <w:t>Depremi ve 1944 Bolu-Gerede Depremi</w:t>
      </w:r>
      <w:r w:rsidR="00227F43">
        <w:rPr>
          <w:rFonts w:ascii="Times New Roman" w:hAnsi="Times New Roman" w:cs="Times New Roman"/>
          <w:sz w:val="24"/>
          <w:szCs w:val="24"/>
        </w:rPr>
        <w:t xml:space="preserve"> </w:t>
      </w:r>
      <w:r w:rsidRPr="003C40EF">
        <w:rPr>
          <w:rFonts w:ascii="Times New Roman" w:hAnsi="Times New Roman" w:cs="Times New Roman"/>
          <w:sz w:val="24"/>
          <w:szCs w:val="24"/>
        </w:rPr>
        <w:t>bu depremler sonucunda 43 319 kişi ölmüş, 75 000 kişi yaralanmış ve yaklaşık 200 bin yapı yıkılmış binalarda büyük hasar meydana</w:t>
      </w:r>
      <w:r w:rsidRPr="00F76826">
        <w:rPr>
          <w:rFonts w:ascii="Times New Roman" w:hAnsi="Times New Roman" w:cs="Times New Roman"/>
          <w:sz w:val="24"/>
          <w:szCs w:val="24"/>
        </w:rPr>
        <w:t xml:space="preserve"> gelmiştir. Bu yaşanan depremlerden sonra yıkılanın yeniden yapılması gerekliliği dışında deprem zararlarının azaltılması hususunda da düzenlemelerin yapılmas</w:t>
      </w:r>
      <w:r>
        <w:rPr>
          <w:rFonts w:ascii="Times New Roman" w:hAnsi="Times New Roman" w:cs="Times New Roman"/>
          <w:sz w:val="24"/>
          <w:szCs w:val="24"/>
        </w:rPr>
        <w:t>ı gerekliliğini ortaya çıkmıştır</w:t>
      </w:r>
      <w:r w:rsidRPr="00F76826">
        <w:rPr>
          <w:rFonts w:ascii="Times New Roman" w:hAnsi="Times New Roman" w:cs="Times New Roman"/>
          <w:sz w:val="24"/>
          <w:szCs w:val="24"/>
        </w:rPr>
        <w:t>. Bu sebeple 18.07.1944</w:t>
      </w:r>
      <w:r>
        <w:rPr>
          <w:rFonts w:ascii="Times New Roman" w:hAnsi="Times New Roman" w:cs="Times New Roman"/>
          <w:sz w:val="24"/>
          <w:szCs w:val="24"/>
        </w:rPr>
        <w:t xml:space="preserve"> tarihinde 4623 sayılı </w:t>
      </w:r>
      <w:r w:rsidRPr="00F76826">
        <w:rPr>
          <w:rFonts w:ascii="Times New Roman" w:hAnsi="Times New Roman" w:cs="Times New Roman"/>
          <w:sz w:val="24"/>
          <w:szCs w:val="24"/>
        </w:rPr>
        <w:t>Yer Sarsıntılarından Evvel ve Sonra Alınacak Ted</w:t>
      </w:r>
      <w:r>
        <w:rPr>
          <w:rFonts w:ascii="Times New Roman" w:hAnsi="Times New Roman" w:cs="Times New Roman"/>
          <w:sz w:val="24"/>
          <w:szCs w:val="24"/>
        </w:rPr>
        <w:t>birler Hakkında Kanun</w:t>
      </w:r>
      <w:r w:rsidRPr="00F76826">
        <w:rPr>
          <w:rFonts w:ascii="Times New Roman" w:hAnsi="Times New Roman" w:cs="Times New Roman"/>
          <w:sz w:val="24"/>
          <w:szCs w:val="24"/>
        </w:rPr>
        <w:t xml:space="preserve"> çıkarılarak bu yasa ile deprem tehlikesi olan bölgelerin </w:t>
      </w:r>
      <w:r>
        <w:rPr>
          <w:rFonts w:ascii="Times New Roman" w:hAnsi="Times New Roman" w:cs="Times New Roman"/>
          <w:sz w:val="24"/>
          <w:szCs w:val="24"/>
        </w:rPr>
        <w:t xml:space="preserve">belirlenmesi </w:t>
      </w:r>
      <w:r w:rsidRPr="00F76826">
        <w:rPr>
          <w:rFonts w:ascii="Times New Roman" w:hAnsi="Times New Roman" w:cs="Times New Roman"/>
          <w:sz w:val="24"/>
          <w:szCs w:val="24"/>
        </w:rPr>
        <w:t>ve buralardaki yapılaşma ile ilgili müeyyide yönetmeliklerle belirlenmiştir. Ayrı</w:t>
      </w:r>
      <w:r>
        <w:rPr>
          <w:rFonts w:ascii="Times New Roman" w:hAnsi="Times New Roman" w:cs="Times New Roman"/>
          <w:sz w:val="24"/>
          <w:szCs w:val="24"/>
        </w:rPr>
        <w:t>ca acil durumlarda uygulanacak yardım ve kurtarma programları</w:t>
      </w:r>
      <w:r w:rsidRPr="00F76826">
        <w:rPr>
          <w:rFonts w:ascii="Times New Roman" w:hAnsi="Times New Roman" w:cs="Times New Roman"/>
          <w:sz w:val="24"/>
          <w:szCs w:val="24"/>
        </w:rPr>
        <w:t>nın il, ilçelerde önceden hazırlanması ve gelişme alanları için önceden jeolojik etütlerin belediyeler tarafından yapılması zorunluluğu getirilmiştir. Deprem esnasında yöneticilerin, halkın sorumlulukları hakkında da düzenl</w:t>
      </w:r>
      <w:r>
        <w:rPr>
          <w:rFonts w:ascii="Times New Roman" w:hAnsi="Times New Roman" w:cs="Times New Roman"/>
          <w:sz w:val="24"/>
          <w:szCs w:val="24"/>
        </w:rPr>
        <w:t>emeler bu kanun ile yapılmıştır</w:t>
      </w:r>
      <w:r w:rsidRPr="00F76826">
        <w:rPr>
          <w:rFonts w:ascii="Times New Roman" w:hAnsi="Times New Roman" w:cs="Times New Roman"/>
          <w:noProof/>
          <w:sz w:val="24"/>
          <w:szCs w:val="24"/>
        </w:rPr>
        <w:t xml:space="preserve"> (Ergünay, 2011: 2).</w:t>
      </w:r>
    </w:p>
    <w:p w:rsidR="00FD3648" w:rsidRPr="00F76826" w:rsidRDefault="00FD3648" w:rsidP="00FD3648">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 xml:space="preserve">1945 yılında Türkiye’nin ilk Deprem Bölgeleri Haritası </w:t>
      </w:r>
      <w:r>
        <w:rPr>
          <w:rFonts w:ascii="Times New Roman" w:hAnsi="Times New Roman" w:cs="Times New Roman"/>
          <w:sz w:val="24"/>
          <w:szCs w:val="24"/>
        </w:rPr>
        <w:t xml:space="preserve">ile </w:t>
      </w:r>
      <w:r w:rsidRPr="00F76826">
        <w:rPr>
          <w:rFonts w:ascii="Times New Roman" w:hAnsi="Times New Roman" w:cs="Times New Roman"/>
          <w:sz w:val="24"/>
          <w:szCs w:val="24"/>
        </w:rPr>
        <w:t xml:space="preserve">Türkiye Yer Sarsıntısı Bölgeleri Yapı Yönetmeliği, bugünkü </w:t>
      </w:r>
      <w:r>
        <w:rPr>
          <w:rFonts w:ascii="Times New Roman" w:hAnsi="Times New Roman" w:cs="Times New Roman"/>
          <w:sz w:val="24"/>
          <w:szCs w:val="24"/>
        </w:rPr>
        <w:t xml:space="preserve">ismi </w:t>
      </w:r>
      <w:r w:rsidRPr="00F76826">
        <w:rPr>
          <w:rFonts w:ascii="Times New Roman" w:hAnsi="Times New Roman" w:cs="Times New Roman"/>
          <w:sz w:val="24"/>
          <w:szCs w:val="24"/>
        </w:rPr>
        <w:t>Afet Bölgelerinde Yapılac</w:t>
      </w:r>
      <w:r>
        <w:rPr>
          <w:rFonts w:ascii="Times New Roman" w:hAnsi="Times New Roman" w:cs="Times New Roman"/>
          <w:sz w:val="24"/>
          <w:szCs w:val="24"/>
        </w:rPr>
        <w:t xml:space="preserve">ak Yapılar Hakkında Yönetmelik olan yönetmelik </w:t>
      </w:r>
      <w:r w:rsidRPr="00F76826">
        <w:rPr>
          <w:rFonts w:ascii="Times New Roman" w:hAnsi="Times New Roman" w:cs="Times New Roman"/>
          <w:sz w:val="24"/>
          <w:szCs w:val="24"/>
        </w:rPr>
        <w:t>hazırlanmıştır.</w:t>
      </w:r>
    </w:p>
    <w:p w:rsidR="00FD3648" w:rsidRPr="00F76826" w:rsidRDefault="00FD3648" w:rsidP="00FD3648">
      <w:pPr>
        <w:autoSpaceDE w:val="0"/>
        <w:autoSpaceDN w:val="0"/>
        <w:adjustRightInd w:val="0"/>
        <w:spacing w:after="0" w:line="360" w:lineRule="auto"/>
        <w:ind w:firstLine="708"/>
        <w:jc w:val="both"/>
        <w:rPr>
          <w:rFonts w:ascii="Times New Roman" w:eastAsia="TimesNewRomanPSMT" w:hAnsi="Times New Roman" w:cs="Times New Roman"/>
          <w:noProof/>
          <w:sz w:val="24"/>
        </w:rPr>
      </w:pPr>
      <w:r w:rsidRPr="00F76826">
        <w:rPr>
          <w:rFonts w:ascii="Times New Roman" w:hAnsi="Times New Roman" w:cs="Times New Roman"/>
          <w:sz w:val="24"/>
        </w:rPr>
        <w:t>1953 yılında Deprem Bürosu</w:t>
      </w:r>
      <w:r>
        <w:rPr>
          <w:rFonts w:ascii="Times New Roman" w:hAnsi="Times New Roman" w:cs="Times New Roman"/>
          <w:sz w:val="24"/>
        </w:rPr>
        <w:t>,</w:t>
      </w:r>
      <w:r w:rsidRPr="00F76826">
        <w:rPr>
          <w:rFonts w:ascii="Times New Roman" w:hAnsi="Times New Roman" w:cs="Times New Roman"/>
          <w:sz w:val="24"/>
        </w:rPr>
        <w:t xml:space="preserve"> Bayındırlık Bakanlığı Yapı ve İmar İşleri Reisliği bünyesinde kurulmuştur. 1955 yılında ise bu büro DE – </w:t>
      </w:r>
      <w:r>
        <w:rPr>
          <w:rFonts w:ascii="Times New Roman" w:hAnsi="Times New Roman" w:cs="Times New Roman"/>
          <w:sz w:val="24"/>
        </w:rPr>
        <w:t>SE-YA (Deprem – Seylap-Yangın) Ş</w:t>
      </w:r>
      <w:r w:rsidRPr="00F76826">
        <w:rPr>
          <w:rFonts w:ascii="Times New Roman" w:hAnsi="Times New Roman" w:cs="Times New Roman"/>
          <w:sz w:val="24"/>
        </w:rPr>
        <w:t>ubesine dönüştürülmüştür. Ayrıca bu şube doğal afet zararlarını az</w:t>
      </w:r>
      <w:r>
        <w:rPr>
          <w:rFonts w:ascii="Times New Roman" w:hAnsi="Times New Roman" w:cs="Times New Roman"/>
          <w:sz w:val="24"/>
        </w:rPr>
        <w:t xml:space="preserve">altmak görevini de üstlenmiştir </w:t>
      </w:r>
      <w:r w:rsidRPr="00F76826">
        <w:rPr>
          <w:rFonts w:ascii="Times New Roman" w:hAnsi="Times New Roman" w:cs="Times New Roman"/>
          <w:sz w:val="24"/>
        </w:rPr>
        <w:t xml:space="preserve">( </w:t>
      </w:r>
      <w:r w:rsidRPr="00F76826">
        <w:rPr>
          <w:rFonts w:ascii="Times New Roman" w:eastAsia="TimesNewRomanPSMT" w:hAnsi="Times New Roman" w:cs="Times New Roman"/>
          <w:noProof/>
          <w:sz w:val="24"/>
        </w:rPr>
        <w:t>TBMM Araştırma Komisyon Raporu, 1997: 7).</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eastAsia="TimesNewRomanPSMT" w:hAnsi="Times New Roman" w:cs="Times New Roman"/>
          <w:sz w:val="24"/>
          <w:szCs w:val="24"/>
        </w:rPr>
        <w:lastRenderedPageBreak/>
        <w:t xml:space="preserve">1950’lerin ortalarından itibaren ülkemizde sanayileşmenin yoğunlaşması ve yaşanan göç hareketleriyle şehirleşmedeki yapılaşma olumsuz etkilenmiştir. Göçlerin yaşanması ve şehirleşme hareketlerindeki olumsuz gelişmeler 1933 yılında çıkarılan </w:t>
      </w:r>
      <w:r>
        <w:rPr>
          <w:rFonts w:ascii="Times New Roman" w:eastAsia="TimesNewRomanPSMT" w:hAnsi="Times New Roman" w:cs="Times New Roman"/>
          <w:sz w:val="24"/>
          <w:szCs w:val="24"/>
        </w:rPr>
        <w:t>Belediye Yapı ve Yollar Kanunu”</w:t>
      </w:r>
      <w:r w:rsidR="000B58AE">
        <w:rPr>
          <w:rFonts w:ascii="Times New Roman" w:eastAsia="TimesNewRomanPSMT" w:hAnsi="Times New Roman" w:cs="Times New Roman"/>
          <w:sz w:val="24"/>
          <w:szCs w:val="24"/>
        </w:rPr>
        <w:t xml:space="preserve"> </w:t>
      </w:r>
      <w:r w:rsidRPr="00F76826">
        <w:rPr>
          <w:rFonts w:ascii="Times New Roman" w:eastAsia="TimesNewRomanPSMT" w:hAnsi="Times New Roman" w:cs="Times New Roman"/>
          <w:sz w:val="24"/>
          <w:szCs w:val="24"/>
        </w:rPr>
        <w:t>nun</w:t>
      </w:r>
      <w:r>
        <w:rPr>
          <w:rFonts w:ascii="Times New Roman" w:eastAsia="TimesNewRomanPSMT" w:hAnsi="Times New Roman" w:cs="Times New Roman"/>
          <w:sz w:val="24"/>
          <w:szCs w:val="24"/>
        </w:rPr>
        <w:t xml:space="preserve"> yerleşme ile </w:t>
      </w:r>
      <w:r w:rsidRPr="00F76826">
        <w:rPr>
          <w:rFonts w:ascii="Times New Roman" w:eastAsia="TimesNewRomanPSMT" w:hAnsi="Times New Roman" w:cs="Times New Roman"/>
          <w:sz w:val="24"/>
          <w:szCs w:val="24"/>
        </w:rPr>
        <w:t xml:space="preserve">yapılaşma denetimi açısından yetersiz kalmasına neden olmuştur. </w:t>
      </w:r>
      <w:r>
        <w:rPr>
          <w:rFonts w:ascii="Times New Roman" w:eastAsia="TimesNewRomanPSMT" w:hAnsi="Times New Roman" w:cs="Times New Roman"/>
          <w:sz w:val="24"/>
          <w:szCs w:val="24"/>
        </w:rPr>
        <w:t xml:space="preserve">Buna ek olarak </w:t>
      </w:r>
      <w:r w:rsidRPr="00F76826">
        <w:rPr>
          <w:rFonts w:ascii="Times New Roman" w:eastAsia="TimesNewRomanPSMT" w:hAnsi="Times New Roman" w:cs="Times New Roman"/>
          <w:sz w:val="24"/>
          <w:szCs w:val="24"/>
        </w:rPr>
        <w:t xml:space="preserve">1956 yılında, </w:t>
      </w:r>
      <w:r>
        <w:rPr>
          <w:rFonts w:ascii="Times New Roman" w:eastAsia="TimesNewRomanPSMT" w:hAnsi="Times New Roman" w:cs="Times New Roman"/>
          <w:sz w:val="24"/>
          <w:szCs w:val="24"/>
        </w:rPr>
        <w:t>6785 sayılı İmar Kanunu</w:t>
      </w:r>
      <w:r w:rsidRPr="00F76826">
        <w:rPr>
          <w:rFonts w:ascii="Times New Roman" w:eastAsia="TimesNewRomanPSMT" w:hAnsi="Times New Roman" w:cs="Times New Roman"/>
          <w:sz w:val="24"/>
          <w:szCs w:val="24"/>
        </w:rPr>
        <w:t xml:space="preserve"> çıkarılmıştır.</w:t>
      </w:r>
      <w:r w:rsidRPr="00F76826">
        <w:rPr>
          <w:rFonts w:ascii="Times New Roman" w:hAnsi="Times New Roman" w:cs="Times New Roman"/>
          <w:sz w:val="24"/>
          <w:szCs w:val="24"/>
        </w:rPr>
        <w:t xml:space="preserve"> Bu yasada yerleşim yerleri, doğal af</w:t>
      </w:r>
      <w:r>
        <w:rPr>
          <w:rFonts w:ascii="Times New Roman" w:hAnsi="Times New Roman" w:cs="Times New Roman"/>
          <w:sz w:val="24"/>
          <w:szCs w:val="24"/>
        </w:rPr>
        <w:t>et alanlarının tespit edilmesi</w:t>
      </w:r>
      <w:r w:rsidRPr="00F76826">
        <w:rPr>
          <w:rFonts w:ascii="Times New Roman" w:hAnsi="Times New Roman" w:cs="Times New Roman"/>
          <w:sz w:val="24"/>
          <w:szCs w:val="24"/>
        </w:rPr>
        <w:t xml:space="preserve"> ve yapı denetimi çalışmalarının sağlanması konularına yer ver</w:t>
      </w:r>
      <w:r>
        <w:rPr>
          <w:rFonts w:ascii="Times New Roman" w:hAnsi="Times New Roman" w:cs="Times New Roman"/>
          <w:sz w:val="24"/>
          <w:szCs w:val="24"/>
        </w:rPr>
        <w:t>il</w:t>
      </w:r>
      <w:r w:rsidRPr="00F76826">
        <w:rPr>
          <w:rFonts w:ascii="Times New Roman" w:hAnsi="Times New Roman" w:cs="Times New Roman"/>
          <w:sz w:val="24"/>
          <w:szCs w:val="24"/>
        </w:rPr>
        <w:t>miştir.</w:t>
      </w:r>
    </w:p>
    <w:p w:rsidR="00FD3648" w:rsidRPr="00F76826" w:rsidRDefault="00FD3648" w:rsidP="00FD3648">
      <w:pPr>
        <w:autoSpaceDE w:val="0"/>
        <w:autoSpaceDN w:val="0"/>
        <w:adjustRightInd w:val="0"/>
        <w:spacing w:after="0" w:line="360" w:lineRule="auto"/>
        <w:jc w:val="both"/>
        <w:rPr>
          <w:rFonts w:ascii="Times New Roman" w:hAnsi="Times New Roman" w:cs="Times New Roman"/>
          <w:b/>
          <w:sz w:val="24"/>
          <w:szCs w:val="24"/>
        </w:rPr>
      </w:pPr>
    </w:p>
    <w:p w:rsidR="00FD3648" w:rsidRPr="00F76826" w:rsidRDefault="00FD3648" w:rsidP="00FD3648">
      <w:pPr>
        <w:pStyle w:val="Balk3"/>
        <w:numPr>
          <w:ilvl w:val="2"/>
          <w:numId w:val="44"/>
        </w:numPr>
        <w:spacing w:before="0" w:line="360" w:lineRule="auto"/>
        <w:ind w:hanging="11"/>
        <w:rPr>
          <w:rFonts w:ascii="Times New Roman" w:hAnsi="Times New Roman" w:cs="Times New Roman"/>
          <w:color w:val="auto"/>
          <w:sz w:val="24"/>
        </w:rPr>
      </w:pPr>
      <w:bookmarkStart w:id="433" w:name="_Toc461364983"/>
      <w:bookmarkStart w:id="434" w:name="_Toc505774439"/>
      <w:r w:rsidRPr="00F76826">
        <w:rPr>
          <w:rFonts w:ascii="Times New Roman" w:hAnsi="Times New Roman" w:cs="Times New Roman"/>
          <w:color w:val="auto"/>
          <w:sz w:val="24"/>
        </w:rPr>
        <w:t>1958-1999 Yılları Arası</w:t>
      </w:r>
      <w:bookmarkEnd w:id="433"/>
      <w:bookmarkEnd w:id="434"/>
    </w:p>
    <w:p w:rsidR="00FD3648" w:rsidRPr="00B96901" w:rsidRDefault="00FD3648" w:rsidP="00FD3648">
      <w:pPr>
        <w:spacing w:after="0" w:line="360" w:lineRule="auto"/>
        <w:ind w:firstLine="709"/>
        <w:jc w:val="both"/>
        <w:rPr>
          <w:rFonts w:ascii="Times New Roman" w:hAnsi="Times New Roman" w:cs="Times New Roman"/>
          <w:b/>
          <w:sz w:val="23"/>
          <w:szCs w:val="23"/>
        </w:rPr>
      </w:pPr>
      <w:r>
        <w:rPr>
          <w:rFonts w:ascii="Times New Roman" w:hAnsi="Times New Roman" w:cs="Times New Roman"/>
          <w:sz w:val="24"/>
          <w:szCs w:val="24"/>
        </w:rPr>
        <w:t>Ülkemizde 1958 yılı ve</w:t>
      </w:r>
      <w:r w:rsidRPr="00F76826">
        <w:rPr>
          <w:rFonts w:ascii="Times New Roman" w:hAnsi="Times New Roman" w:cs="Times New Roman"/>
          <w:sz w:val="24"/>
          <w:szCs w:val="24"/>
        </w:rPr>
        <w:t xml:space="preserve"> sonrası doğal afetlerle ilgili olarak zararların azaltılması çalışmalarının yapıldığı yıllardır. Ma</w:t>
      </w:r>
      <w:r>
        <w:rPr>
          <w:rFonts w:ascii="Times New Roman" w:hAnsi="Times New Roman" w:cs="Times New Roman"/>
          <w:sz w:val="24"/>
          <w:szCs w:val="24"/>
        </w:rPr>
        <w:t>yıs 1958 tarihinde 7116 sayılı y</w:t>
      </w:r>
      <w:r w:rsidRPr="00F76826">
        <w:rPr>
          <w:rFonts w:ascii="Times New Roman" w:hAnsi="Times New Roman" w:cs="Times New Roman"/>
          <w:sz w:val="24"/>
          <w:szCs w:val="24"/>
        </w:rPr>
        <w:t>asayla kurulan İmar ve İskân Bakanlığı afetlerin öncesi ve</w:t>
      </w:r>
      <w:r>
        <w:rPr>
          <w:rFonts w:ascii="Times New Roman" w:hAnsi="Times New Roman" w:cs="Times New Roman"/>
          <w:sz w:val="24"/>
          <w:szCs w:val="24"/>
        </w:rPr>
        <w:t xml:space="preserve"> sonrası için tedbirleri almasıyla</w:t>
      </w:r>
      <w:r w:rsidRPr="00F76826">
        <w:rPr>
          <w:rFonts w:ascii="Times New Roman" w:hAnsi="Times New Roman" w:cs="Times New Roman"/>
          <w:sz w:val="24"/>
          <w:szCs w:val="24"/>
        </w:rPr>
        <w:t>, ülkemizin bölge, şehir ve köylerinin planlanmasını</w:t>
      </w:r>
      <w:r>
        <w:rPr>
          <w:rFonts w:ascii="Times New Roman" w:hAnsi="Times New Roman" w:cs="Times New Roman"/>
          <w:sz w:val="24"/>
          <w:szCs w:val="24"/>
        </w:rPr>
        <w:t>n</w:t>
      </w:r>
      <w:r w:rsidRPr="00F76826">
        <w:rPr>
          <w:rFonts w:ascii="Times New Roman" w:hAnsi="Times New Roman" w:cs="Times New Roman"/>
          <w:sz w:val="24"/>
          <w:szCs w:val="24"/>
        </w:rPr>
        <w:t xml:space="preserve"> yap</w:t>
      </w:r>
      <w:r>
        <w:rPr>
          <w:rFonts w:ascii="Times New Roman" w:hAnsi="Times New Roman" w:cs="Times New Roman"/>
          <w:sz w:val="24"/>
          <w:szCs w:val="24"/>
        </w:rPr>
        <w:t>ılmasıyla</w:t>
      </w:r>
      <w:r w:rsidRPr="00F76826">
        <w:rPr>
          <w:rFonts w:ascii="Times New Roman" w:hAnsi="Times New Roman" w:cs="Times New Roman"/>
          <w:sz w:val="24"/>
          <w:szCs w:val="24"/>
        </w:rPr>
        <w:t xml:space="preserve">, </w:t>
      </w:r>
      <w:r>
        <w:rPr>
          <w:rFonts w:ascii="Times New Roman" w:hAnsi="Times New Roman" w:cs="Times New Roman"/>
          <w:sz w:val="24"/>
          <w:szCs w:val="24"/>
        </w:rPr>
        <w:t xml:space="preserve">iskan ve </w:t>
      </w:r>
      <w:r w:rsidRPr="00F76826">
        <w:rPr>
          <w:rFonts w:ascii="Times New Roman" w:hAnsi="Times New Roman" w:cs="Times New Roman"/>
          <w:sz w:val="24"/>
          <w:szCs w:val="24"/>
        </w:rPr>
        <w:t xml:space="preserve">konut </w:t>
      </w:r>
      <w:r>
        <w:rPr>
          <w:rFonts w:ascii="Times New Roman" w:hAnsi="Times New Roman" w:cs="Times New Roman"/>
          <w:sz w:val="24"/>
          <w:szCs w:val="24"/>
        </w:rPr>
        <w:t xml:space="preserve">ile ilgili sorunların </w:t>
      </w:r>
      <w:r w:rsidRPr="00F76826">
        <w:rPr>
          <w:rFonts w:ascii="Times New Roman" w:hAnsi="Times New Roman" w:cs="Times New Roman"/>
          <w:sz w:val="24"/>
          <w:szCs w:val="24"/>
        </w:rPr>
        <w:t>çöz</w:t>
      </w:r>
      <w:r>
        <w:rPr>
          <w:rFonts w:ascii="Times New Roman" w:hAnsi="Times New Roman" w:cs="Times New Roman"/>
          <w:sz w:val="24"/>
          <w:szCs w:val="24"/>
        </w:rPr>
        <w:t>ülmesiyle</w:t>
      </w:r>
      <w:r w:rsidRPr="00F76826">
        <w:rPr>
          <w:rFonts w:ascii="Times New Roman" w:hAnsi="Times New Roman" w:cs="Times New Roman"/>
          <w:sz w:val="24"/>
          <w:szCs w:val="24"/>
        </w:rPr>
        <w:t>, ülkedeki</w:t>
      </w:r>
      <w:r>
        <w:rPr>
          <w:rFonts w:ascii="Times New Roman" w:hAnsi="Times New Roman" w:cs="Times New Roman"/>
          <w:sz w:val="24"/>
          <w:szCs w:val="24"/>
        </w:rPr>
        <w:t xml:space="preserve"> yapıyla ilgili kullanılan malzemelerin geliştirilmesi ve standartlarının hazırlanmasıyla görevlendirilmiştir.</w:t>
      </w:r>
      <w:r w:rsidRPr="00F76826">
        <w:rPr>
          <w:rFonts w:ascii="Times New Roman" w:hAnsi="Times New Roman" w:cs="Times New Roman"/>
          <w:sz w:val="24"/>
          <w:szCs w:val="24"/>
        </w:rPr>
        <w:t xml:space="preserve"> Ayrı</w:t>
      </w:r>
      <w:r>
        <w:rPr>
          <w:rFonts w:ascii="Times New Roman" w:hAnsi="Times New Roman" w:cs="Times New Roman"/>
          <w:sz w:val="24"/>
          <w:szCs w:val="24"/>
        </w:rPr>
        <w:t>ca bu konularla ilgili işleri Bayındırlık Bakanlığı</w:t>
      </w:r>
      <w:r w:rsidRPr="00B96901">
        <w:rPr>
          <w:rFonts w:ascii="Times New Roman" w:hAnsi="Times New Roman" w:cs="Times New Roman"/>
          <w:sz w:val="24"/>
          <w:szCs w:val="24"/>
        </w:rPr>
        <w:t xml:space="preserve">ndan devir almıştır. </w:t>
      </w:r>
    </w:p>
    <w:p w:rsidR="00FD3648" w:rsidRPr="00F76826" w:rsidRDefault="00FD3648" w:rsidP="00FD3648">
      <w:pPr>
        <w:pStyle w:val="Default"/>
        <w:spacing w:line="360" w:lineRule="auto"/>
        <w:ind w:firstLine="709"/>
        <w:jc w:val="both"/>
        <w:rPr>
          <w:color w:val="auto"/>
        </w:rPr>
      </w:pPr>
      <w:r w:rsidRPr="00B96901">
        <w:rPr>
          <w:color w:val="auto"/>
        </w:rPr>
        <w:t>4623 sayılı kanun sadece deprem öncesinde</w:t>
      </w:r>
      <w:r w:rsidRPr="00F76826">
        <w:rPr>
          <w:color w:val="auto"/>
        </w:rPr>
        <w:t xml:space="preserve"> ve sonrasında alınması gereken önlem ve yapılması gereken çalışmaları kapsamaktaydı. </w:t>
      </w:r>
      <w:r>
        <w:rPr>
          <w:color w:val="auto"/>
        </w:rPr>
        <w:t xml:space="preserve">1958 yılında, 7126 sayılı Sivil Müdafaa </w:t>
      </w:r>
      <w:r w:rsidRPr="00F76826">
        <w:rPr>
          <w:color w:val="auto"/>
        </w:rPr>
        <w:t xml:space="preserve">kanunlarının çıkarılması, afet yönetimine katkı sağlamıştır. Bu kanunla da doğal afet sonrası yapılması gereken yeniden inşa ile ilgili kapsam deprem dışına çıkmamış heyelanlar, su baskınları, kaya düşmeleri, yangınlar, çığlar gibi afetler dahil edilmemiştir. Bu sebepten doğal kökenli afetlerin tamamını kapsayan </w:t>
      </w:r>
      <w:r>
        <w:rPr>
          <w:color w:val="auto"/>
        </w:rPr>
        <w:t xml:space="preserve">7269 sayılı </w:t>
      </w:r>
      <w:r w:rsidRPr="00F76826">
        <w:rPr>
          <w:color w:val="auto"/>
        </w:rPr>
        <w:t xml:space="preserve">Umumi Hayata Müessir Afetler Dolayısıyla Alınacak Tedbirler ve </w:t>
      </w:r>
      <w:r>
        <w:rPr>
          <w:color w:val="auto"/>
        </w:rPr>
        <w:t>Yapılacak Yardımlara Dair Kanun</w:t>
      </w:r>
      <w:r w:rsidRPr="00F76826">
        <w:rPr>
          <w:color w:val="auto"/>
        </w:rPr>
        <w:t xml:space="preserve"> 1959 yılında çıkarılmıştır. Bu kanunla afet meydana geldikten sonraki acil yardım ve daimi iskân konuları da düzenlenmiştir. Bu y</w:t>
      </w:r>
      <w:r>
        <w:rPr>
          <w:color w:val="auto"/>
        </w:rPr>
        <w:t>asa ile genel bütçeden aktarılmış olan</w:t>
      </w:r>
      <w:r w:rsidRPr="00F76826">
        <w:rPr>
          <w:color w:val="auto"/>
        </w:rPr>
        <w:t xml:space="preserve"> ödenekler</w:t>
      </w:r>
      <w:r>
        <w:rPr>
          <w:color w:val="auto"/>
        </w:rPr>
        <w:t>den</w:t>
      </w:r>
      <w:r w:rsidRPr="00F76826">
        <w:rPr>
          <w:color w:val="auto"/>
        </w:rPr>
        <w:t>, Kamu İktisadi Teşekküllerinin (KİT)</w:t>
      </w:r>
      <w:r>
        <w:rPr>
          <w:color w:val="auto"/>
        </w:rPr>
        <w:t xml:space="preserve"> bilanço kârının %3’ünden</w:t>
      </w:r>
      <w:r w:rsidRPr="00F76826">
        <w:rPr>
          <w:color w:val="auto"/>
        </w:rPr>
        <w:t>,</w:t>
      </w:r>
      <w:r>
        <w:rPr>
          <w:color w:val="auto"/>
        </w:rPr>
        <w:t xml:space="preserve"> ülke</w:t>
      </w:r>
      <w:r w:rsidRPr="00F76826">
        <w:rPr>
          <w:color w:val="auto"/>
        </w:rPr>
        <w:t xml:space="preserve"> iç</w:t>
      </w:r>
      <w:r>
        <w:rPr>
          <w:color w:val="auto"/>
        </w:rPr>
        <w:t>inden</w:t>
      </w:r>
      <w:r w:rsidRPr="00F76826">
        <w:rPr>
          <w:color w:val="auto"/>
        </w:rPr>
        <w:t xml:space="preserve"> ve </w:t>
      </w:r>
      <w:r>
        <w:rPr>
          <w:color w:val="auto"/>
        </w:rPr>
        <w:t xml:space="preserve">ülke dışından yapılan parasal yardımlardan, yapılmış olan </w:t>
      </w:r>
      <w:r w:rsidRPr="00F76826">
        <w:rPr>
          <w:color w:val="auto"/>
        </w:rPr>
        <w:t>konut yardımların</w:t>
      </w:r>
      <w:r>
        <w:rPr>
          <w:color w:val="auto"/>
        </w:rPr>
        <w:t>ın geri ödemelerinden oluşan bir</w:t>
      </w:r>
      <w:r w:rsidRPr="00F76826">
        <w:rPr>
          <w:color w:val="auto"/>
        </w:rPr>
        <w:t xml:space="preserve"> “Afetle</w:t>
      </w:r>
      <w:r>
        <w:rPr>
          <w:color w:val="auto"/>
        </w:rPr>
        <w:t>r Fonu” oluşturulmuştur. Bu biçimde</w:t>
      </w:r>
      <w:r w:rsidRPr="00F76826">
        <w:rPr>
          <w:color w:val="auto"/>
        </w:rPr>
        <w:t xml:space="preserve"> bu fonun oluşturulması afetten zarar gören insanların ihtiyaçlarını karşılanmasındaki zorlukların</w:t>
      </w:r>
      <w:r>
        <w:rPr>
          <w:color w:val="auto"/>
        </w:rPr>
        <w:t xml:space="preserve"> giderilmesinde etkili olmuştur </w:t>
      </w:r>
      <w:r w:rsidRPr="00F76826">
        <w:rPr>
          <w:noProof/>
          <w:color w:val="auto"/>
        </w:rPr>
        <w:t>(Ergünay, 2011: 2).</w:t>
      </w:r>
    </w:p>
    <w:p w:rsidR="00FD3648" w:rsidRPr="00F76826" w:rsidRDefault="00FD3648" w:rsidP="00FD3648">
      <w:pPr>
        <w:pStyle w:val="Default"/>
        <w:spacing w:line="360" w:lineRule="auto"/>
        <w:jc w:val="both"/>
        <w:rPr>
          <w:rFonts w:eastAsia="TimesNewRomanPSMT"/>
          <w:color w:val="auto"/>
        </w:rPr>
      </w:pPr>
      <w:r w:rsidRPr="00F76826">
        <w:rPr>
          <w:color w:val="auto"/>
          <w:sz w:val="22"/>
          <w:szCs w:val="22"/>
        </w:rPr>
        <w:tab/>
      </w:r>
      <w:r w:rsidRPr="00F76826">
        <w:rPr>
          <w:rFonts w:eastAsia="TimesNewRomanPSMT"/>
          <w:color w:val="auto"/>
        </w:rPr>
        <w:t>Ülkemizde 1960 ve 1967 yılları arasında depremler, su baskınları ve heyelanlar yaşanmış bu nedenle 7269 sayılı yasa, 1051 sayılı</w:t>
      </w:r>
      <w:r>
        <w:rPr>
          <w:rFonts w:eastAsia="TimesNewRomanPSMT"/>
          <w:color w:val="auto"/>
        </w:rPr>
        <w:t xml:space="preserve"> kanunla 1968 yılında büyük oranda </w:t>
      </w:r>
      <w:r>
        <w:rPr>
          <w:rFonts w:eastAsia="TimesNewRomanPSMT"/>
          <w:color w:val="auto"/>
        </w:rPr>
        <w:lastRenderedPageBreak/>
        <w:t xml:space="preserve">değişikliğe uğramış </w:t>
      </w:r>
      <w:r w:rsidRPr="00F76826">
        <w:rPr>
          <w:rFonts w:eastAsia="TimesNewRomanPSMT"/>
          <w:color w:val="auto"/>
        </w:rPr>
        <w:t>ve yasaya 7 madde d</w:t>
      </w:r>
      <w:r>
        <w:rPr>
          <w:rFonts w:eastAsia="TimesNewRomanPSMT"/>
          <w:color w:val="auto"/>
        </w:rPr>
        <w:t>aha ilave edilmiştir.</w:t>
      </w:r>
      <w:r w:rsidRPr="00F76826">
        <w:rPr>
          <w:rFonts w:eastAsia="TimesNewRomanPSMT"/>
          <w:color w:val="auto"/>
        </w:rPr>
        <w:t xml:space="preserve"> Bu değişiklerle daha hızlı hizmet vermek ve afetten etkilenen vatandaşlara daha geniş yardımlar yapılması hedeflenmiştir.</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Amasra-Bartın(1968), Demirci ve Alaşehir(1969), Gediz(1970), on beş gün ara ile Burdu</w:t>
      </w:r>
      <w:r>
        <w:rPr>
          <w:rFonts w:ascii="Times New Roman" w:hAnsi="Times New Roman" w:cs="Times New Roman"/>
          <w:sz w:val="24"/>
          <w:szCs w:val="24"/>
        </w:rPr>
        <w:t>r ve Bingöl (1971) depremleri</w:t>
      </w:r>
      <w:r w:rsidRPr="00F76826">
        <w:rPr>
          <w:rFonts w:ascii="Times New Roman" w:hAnsi="Times New Roman" w:cs="Times New Roman"/>
          <w:sz w:val="24"/>
          <w:szCs w:val="24"/>
        </w:rPr>
        <w:t xml:space="preserve"> meydana gelmiştir. Yaşanan depremler sonucunda 27 bin yapı yıkılmış, ağır hasara neden olmuştur. Bunun üzerine gelirleri bakımından kifayetsiz</w:t>
      </w:r>
      <w:r w:rsidR="00227F43">
        <w:rPr>
          <w:rFonts w:ascii="Times New Roman" w:hAnsi="Times New Roman" w:cs="Times New Roman"/>
          <w:sz w:val="24"/>
          <w:szCs w:val="24"/>
        </w:rPr>
        <w:t xml:space="preserve"> </w:t>
      </w:r>
      <w:r w:rsidRPr="00F76826">
        <w:rPr>
          <w:rFonts w:ascii="Times New Roman" w:hAnsi="Times New Roman" w:cs="Times New Roman"/>
          <w:sz w:val="24"/>
          <w:szCs w:val="24"/>
        </w:rPr>
        <w:t xml:space="preserve">kalan Afetler Fonu’na yeni gelir kaynakları aranarak </w:t>
      </w:r>
      <w:r>
        <w:rPr>
          <w:rFonts w:ascii="Times New Roman" w:hAnsi="Times New Roman" w:cs="Times New Roman"/>
          <w:sz w:val="24"/>
          <w:szCs w:val="24"/>
        </w:rPr>
        <w:t xml:space="preserve">“1571 Sayılı </w:t>
      </w:r>
      <w:r w:rsidRPr="00F76826">
        <w:rPr>
          <w:rFonts w:ascii="Times New Roman" w:hAnsi="Times New Roman" w:cs="Times New Roman"/>
          <w:sz w:val="24"/>
          <w:szCs w:val="24"/>
        </w:rPr>
        <w:t>Bazı Tekel Maddeleri Fiyatlarına Yapılan Zamlardan Elde Edilen Hasılatın T.C. Merkez Bankasında Açılacak Bir Deprem Fonu Hesabında Toplanmasına Dair Kanun” 1972 yılında çıkarılmıştır. Deprem afetinin zararlarının karşılanması için ayrı bir deprem fonu oluşturulmuştur.</w:t>
      </w:r>
    </w:p>
    <w:p w:rsidR="00FD3648" w:rsidRPr="00F76826" w:rsidRDefault="00FD3648" w:rsidP="00FD3648">
      <w:pPr>
        <w:pStyle w:val="Default"/>
        <w:spacing w:line="360" w:lineRule="auto"/>
        <w:ind w:firstLine="709"/>
        <w:jc w:val="both"/>
        <w:rPr>
          <w:color w:val="auto"/>
          <w:sz w:val="22"/>
          <w:szCs w:val="22"/>
        </w:rPr>
      </w:pPr>
      <w:r w:rsidRPr="00F76826">
        <w:rPr>
          <w:color w:val="auto"/>
        </w:rPr>
        <w:t>05.07.1977</w:t>
      </w:r>
      <w:r>
        <w:rPr>
          <w:color w:val="auto"/>
        </w:rPr>
        <w:t xml:space="preserve"> tarihinde 2090 sayılı </w:t>
      </w:r>
      <w:r w:rsidRPr="00F76826">
        <w:rPr>
          <w:color w:val="auto"/>
        </w:rPr>
        <w:t>Tabi Afetlerden Zarar Gören Çiftçilere Yap</w:t>
      </w:r>
      <w:r>
        <w:rPr>
          <w:color w:val="auto"/>
        </w:rPr>
        <w:t>ılacak Yardımlar Hakkında Kanun</w:t>
      </w:r>
      <w:r w:rsidRPr="00F76826">
        <w:rPr>
          <w:color w:val="auto"/>
        </w:rPr>
        <w:t xml:space="preserve"> ile 27</w:t>
      </w:r>
      <w:r>
        <w:rPr>
          <w:color w:val="auto"/>
        </w:rPr>
        <w:t>.10.1983 tarihinde 2835 sayılı Olağanüstü Hal Kanunu</w:t>
      </w:r>
      <w:r w:rsidRPr="00F76826">
        <w:rPr>
          <w:color w:val="auto"/>
        </w:rPr>
        <w:t xml:space="preserve"> yürürlüğe girmiştir. 28</w:t>
      </w:r>
      <w:r>
        <w:rPr>
          <w:color w:val="auto"/>
        </w:rPr>
        <w:t xml:space="preserve">.08.1992 tarihinde 3838 sayılı </w:t>
      </w:r>
      <w:r w:rsidRPr="00F76826">
        <w:rPr>
          <w:color w:val="auto"/>
        </w:rPr>
        <w:t>Erzincan, Gümüşhane ve Tunceli illerinde Vuku Bulan Deprem Afeti ile Şırnak ve Çukurca’da Meydana Gelen Hasar ve Tahribata İlişkin Hizmetle</w:t>
      </w:r>
      <w:r>
        <w:rPr>
          <w:color w:val="auto"/>
        </w:rPr>
        <w:t xml:space="preserve">rin Yürütülmesi Hakkında Kanun </w:t>
      </w:r>
      <w:r w:rsidRPr="00F76826">
        <w:rPr>
          <w:color w:val="auto"/>
        </w:rPr>
        <w:t>çıkarılmıştı</w:t>
      </w:r>
      <w:r w:rsidRPr="00F76826">
        <w:rPr>
          <w:color w:val="auto"/>
          <w:sz w:val="22"/>
          <w:szCs w:val="22"/>
        </w:rPr>
        <w:t>r.</w:t>
      </w:r>
    </w:p>
    <w:p w:rsidR="00FD3648" w:rsidRPr="003C40EF" w:rsidRDefault="00FD3648" w:rsidP="003D3786">
      <w:pPr>
        <w:pStyle w:val="Default"/>
        <w:spacing w:line="360" w:lineRule="auto"/>
        <w:ind w:firstLine="709"/>
        <w:jc w:val="both"/>
        <w:rPr>
          <w:color w:val="auto"/>
        </w:rPr>
      </w:pPr>
      <w:r w:rsidRPr="00F76826">
        <w:rPr>
          <w:color w:val="auto"/>
          <w:szCs w:val="22"/>
        </w:rPr>
        <w:t>Yalnızc</w:t>
      </w:r>
      <w:r>
        <w:rPr>
          <w:color w:val="auto"/>
          <w:szCs w:val="22"/>
        </w:rPr>
        <w:t>a Erzincan depreminin etkilediği</w:t>
      </w:r>
      <w:r w:rsidRPr="00F76826">
        <w:rPr>
          <w:color w:val="auto"/>
          <w:szCs w:val="22"/>
        </w:rPr>
        <w:t xml:space="preserve"> yerler için geçerli olan 3838 sayılı yasa 1995 yılında yaşanan Dinar depreminden sonra yürürlükten kaldırılmıştır. Bu yasanın yerine ülkemizde yaşanabilecek her türlü doğal afeti kapsayan uygulamalar içeren ve yerine Türkiye'de yaşanabilecek</w:t>
      </w:r>
      <w:r>
        <w:rPr>
          <w:color w:val="auto"/>
          <w:szCs w:val="22"/>
        </w:rPr>
        <w:t xml:space="preserve"> tüm</w:t>
      </w:r>
      <w:r w:rsidRPr="00F76826">
        <w:rPr>
          <w:color w:val="auto"/>
          <w:szCs w:val="22"/>
        </w:rPr>
        <w:t xml:space="preserve"> doğal afet tür</w:t>
      </w:r>
      <w:r>
        <w:rPr>
          <w:color w:val="auto"/>
          <w:szCs w:val="22"/>
        </w:rPr>
        <w:t>lerine</w:t>
      </w:r>
      <w:r w:rsidRPr="00F76826">
        <w:rPr>
          <w:color w:val="auto"/>
          <w:szCs w:val="22"/>
        </w:rPr>
        <w:t xml:space="preserve"> uygulanması öngörülen </w:t>
      </w:r>
      <w:r>
        <w:rPr>
          <w:color w:val="auto"/>
          <w:szCs w:val="22"/>
        </w:rPr>
        <w:t xml:space="preserve">4123 sayılı </w:t>
      </w:r>
      <w:r w:rsidRPr="00F76826">
        <w:rPr>
          <w:color w:val="auto"/>
          <w:szCs w:val="22"/>
        </w:rPr>
        <w:t>Tabii Afet Nedeniyle Meydana Gelen Hasar ve Tahribata İlişkin Hizme</w:t>
      </w:r>
      <w:r>
        <w:rPr>
          <w:color w:val="auto"/>
          <w:szCs w:val="22"/>
        </w:rPr>
        <w:t>tlerin Yürütülmesine Dair Kanun</w:t>
      </w:r>
      <w:r w:rsidRPr="00F76826">
        <w:rPr>
          <w:color w:val="auto"/>
          <w:szCs w:val="22"/>
        </w:rPr>
        <w:t xml:space="preserve"> çıkarılmıştır. Ayrıca bu yasanın çıkarılması sonrasında 4133 sayılı kanun ile 7269 ve 4123 sayılı kanunlarla ilgili değişiklikler yapılmış ve bu </w:t>
      </w:r>
      <w:r w:rsidRPr="003C40EF">
        <w:rPr>
          <w:color w:val="auto"/>
        </w:rPr>
        <w:t>kanunlara yeni maddeler eklenmiştir.  Bu değişikliklerin ardından Bakanlar Kurulu Kararı ile Başbakanlık Kriz Merkezi Yönetmeliği 1997 yılında çıkarılmıştır. Bu yönetmeliğe</w:t>
      </w:r>
      <w:r w:rsidR="00227F43">
        <w:rPr>
          <w:color w:val="auto"/>
        </w:rPr>
        <w:t xml:space="preserve"> </w:t>
      </w:r>
      <w:r w:rsidRPr="003C40EF">
        <w:rPr>
          <w:color w:val="auto"/>
        </w:rPr>
        <w:t>doğal afetle ilgili olaylar da eklenmiş olup 7269 sayılı kanunda öngörülen merkezi ve yerel örgütlenmeye yeni örgütlenme yapıları dahil edilmiştir</w:t>
      </w:r>
      <w:r w:rsidRPr="003C40EF">
        <w:rPr>
          <w:noProof/>
          <w:color w:val="auto"/>
        </w:rPr>
        <w:t xml:space="preserve"> (Ergünay, 2011: 4).</w:t>
      </w:r>
    </w:p>
    <w:p w:rsidR="00FD3648" w:rsidRPr="003C40EF" w:rsidRDefault="00FD3648" w:rsidP="003D3786">
      <w:pPr>
        <w:pStyle w:val="Balk3"/>
        <w:numPr>
          <w:ilvl w:val="2"/>
          <w:numId w:val="44"/>
        </w:numPr>
        <w:spacing w:before="0" w:line="360" w:lineRule="auto"/>
        <w:ind w:hanging="11"/>
        <w:rPr>
          <w:rFonts w:ascii="Times New Roman" w:hAnsi="Times New Roman" w:cs="Times New Roman"/>
          <w:color w:val="auto"/>
          <w:sz w:val="24"/>
          <w:szCs w:val="24"/>
        </w:rPr>
      </w:pPr>
      <w:bookmarkStart w:id="435" w:name="_Toc461364984"/>
      <w:bookmarkStart w:id="436" w:name="_Toc505774440"/>
      <w:r w:rsidRPr="003C40EF">
        <w:rPr>
          <w:rFonts w:ascii="Times New Roman" w:hAnsi="Times New Roman" w:cs="Times New Roman"/>
          <w:color w:val="auto"/>
          <w:sz w:val="24"/>
          <w:szCs w:val="24"/>
        </w:rPr>
        <w:lastRenderedPageBreak/>
        <w:t>1999 Yılı Sonrası</w:t>
      </w:r>
      <w:bookmarkEnd w:id="435"/>
      <w:bookmarkEnd w:id="436"/>
    </w:p>
    <w:p w:rsidR="00FD3648" w:rsidRPr="00F76826" w:rsidRDefault="00FD3648" w:rsidP="003D3786">
      <w:pPr>
        <w:autoSpaceDE w:val="0"/>
        <w:autoSpaceDN w:val="0"/>
        <w:adjustRightInd w:val="0"/>
        <w:spacing w:after="0" w:line="360" w:lineRule="auto"/>
        <w:ind w:firstLine="709"/>
        <w:jc w:val="both"/>
        <w:rPr>
          <w:rFonts w:ascii="Times New Roman" w:hAnsi="Times New Roman" w:cs="Times New Roman"/>
          <w:sz w:val="24"/>
          <w:szCs w:val="24"/>
        </w:rPr>
      </w:pPr>
      <w:r w:rsidRPr="003C40EF">
        <w:rPr>
          <w:rFonts w:ascii="Times New Roman" w:hAnsi="Times New Roman" w:cs="Times New Roman"/>
          <w:sz w:val="24"/>
          <w:szCs w:val="24"/>
        </w:rPr>
        <w:t>17 Ağustos 1999 ve 12 Kasım 1999 yılında yaşanan iki büyük depremin hemen sonrasında Ülkemizin doğal</w:t>
      </w:r>
      <w:r w:rsidRPr="00F76826">
        <w:rPr>
          <w:rFonts w:ascii="Times New Roman" w:hAnsi="Times New Roman" w:cs="Times New Roman"/>
          <w:sz w:val="24"/>
          <w:szCs w:val="24"/>
        </w:rPr>
        <w:t xml:space="preserve"> afetlere kurumsal, toplumsal, önlemsel olarak hazırlıksız yakalanmış olup bunun üzerine birçok düzenleme yapılmıştır.</w:t>
      </w:r>
    </w:p>
    <w:p w:rsidR="00FD3648" w:rsidRPr="00F76826" w:rsidRDefault="00FD3648" w:rsidP="00DC609B">
      <w:pPr>
        <w:pStyle w:val="ListeParagraf"/>
        <w:numPr>
          <w:ilvl w:val="0"/>
          <w:numId w:val="22"/>
        </w:numPr>
        <w:autoSpaceDE w:val="0"/>
        <w:autoSpaceDN w:val="0"/>
        <w:adjustRightInd w:val="0"/>
        <w:spacing w:after="0" w:line="360" w:lineRule="auto"/>
        <w:jc w:val="both"/>
        <w:rPr>
          <w:rFonts w:ascii="Times New Roman" w:hAnsi="Times New Roman" w:cs="Times New Roman"/>
          <w:sz w:val="24"/>
          <w:szCs w:val="24"/>
        </w:rPr>
      </w:pPr>
      <w:r w:rsidRPr="00F76826">
        <w:rPr>
          <w:rFonts w:ascii="Times New Roman" w:hAnsi="Times New Roman" w:cs="Times New Roman"/>
          <w:sz w:val="24"/>
          <w:szCs w:val="24"/>
        </w:rPr>
        <w:t>Ağustos 1999’dan Temmuz 2000’e kadar olan dönemde;</w:t>
      </w:r>
    </w:p>
    <w:p w:rsidR="00FD3648" w:rsidRPr="00F76826" w:rsidRDefault="00FD3648" w:rsidP="00DC609B">
      <w:pPr>
        <w:pStyle w:val="ListeParagraf"/>
        <w:numPr>
          <w:ilvl w:val="0"/>
          <w:numId w:val="13"/>
        </w:numPr>
        <w:tabs>
          <w:tab w:val="left" w:pos="993"/>
        </w:tabs>
        <w:autoSpaceDE w:val="0"/>
        <w:autoSpaceDN w:val="0"/>
        <w:adjustRightInd w:val="0"/>
        <w:spacing w:after="0" w:line="360" w:lineRule="auto"/>
        <w:ind w:hanging="11"/>
        <w:jc w:val="both"/>
        <w:rPr>
          <w:rFonts w:ascii="Times New Roman" w:hAnsi="Times New Roman" w:cs="Times New Roman"/>
          <w:sz w:val="24"/>
          <w:szCs w:val="24"/>
        </w:rPr>
      </w:pPr>
      <w:r w:rsidRPr="00F76826">
        <w:rPr>
          <w:rFonts w:ascii="Times New Roman" w:hAnsi="Times New Roman" w:cs="Times New Roman"/>
          <w:sz w:val="24"/>
          <w:szCs w:val="24"/>
        </w:rPr>
        <w:t xml:space="preserve">38 kanun ve kanun hükmünde kararname, </w:t>
      </w:r>
    </w:p>
    <w:p w:rsidR="00FD3648" w:rsidRPr="00F76826" w:rsidRDefault="00FD3648" w:rsidP="00DC609B">
      <w:pPr>
        <w:pStyle w:val="ListeParagraf"/>
        <w:numPr>
          <w:ilvl w:val="0"/>
          <w:numId w:val="13"/>
        </w:numPr>
        <w:tabs>
          <w:tab w:val="left" w:pos="993"/>
        </w:tabs>
        <w:autoSpaceDE w:val="0"/>
        <w:autoSpaceDN w:val="0"/>
        <w:adjustRightInd w:val="0"/>
        <w:spacing w:after="0" w:line="360" w:lineRule="auto"/>
        <w:ind w:hanging="11"/>
        <w:jc w:val="both"/>
        <w:rPr>
          <w:rFonts w:ascii="Times New Roman" w:hAnsi="Times New Roman" w:cs="Times New Roman"/>
          <w:sz w:val="24"/>
          <w:szCs w:val="24"/>
        </w:rPr>
      </w:pPr>
      <w:r w:rsidRPr="00F76826">
        <w:rPr>
          <w:rFonts w:ascii="Times New Roman" w:hAnsi="Times New Roman" w:cs="Times New Roman"/>
          <w:sz w:val="24"/>
          <w:szCs w:val="24"/>
        </w:rPr>
        <w:t>28 kararname,</w:t>
      </w:r>
    </w:p>
    <w:p w:rsidR="00FD3648" w:rsidRPr="00F76826" w:rsidRDefault="00FD3648" w:rsidP="00DC609B">
      <w:pPr>
        <w:pStyle w:val="ListeParagraf"/>
        <w:numPr>
          <w:ilvl w:val="0"/>
          <w:numId w:val="13"/>
        </w:numPr>
        <w:tabs>
          <w:tab w:val="left" w:pos="993"/>
        </w:tabs>
        <w:autoSpaceDE w:val="0"/>
        <w:autoSpaceDN w:val="0"/>
        <w:adjustRightInd w:val="0"/>
        <w:spacing w:after="0" w:line="360" w:lineRule="auto"/>
        <w:ind w:hanging="11"/>
        <w:jc w:val="both"/>
        <w:rPr>
          <w:rFonts w:ascii="Times New Roman" w:hAnsi="Times New Roman" w:cs="Times New Roman"/>
          <w:sz w:val="24"/>
          <w:szCs w:val="24"/>
        </w:rPr>
      </w:pPr>
      <w:r w:rsidRPr="00F76826">
        <w:rPr>
          <w:rFonts w:ascii="Times New Roman" w:hAnsi="Times New Roman" w:cs="Times New Roman"/>
          <w:sz w:val="24"/>
          <w:szCs w:val="24"/>
        </w:rPr>
        <w:t xml:space="preserve">6 yönetmelik, </w:t>
      </w:r>
    </w:p>
    <w:p w:rsidR="00FD3648" w:rsidRPr="00F76826" w:rsidRDefault="00FD3648" w:rsidP="00DC609B">
      <w:pPr>
        <w:pStyle w:val="ListeParagraf"/>
        <w:numPr>
          <w:ilvl w:val="0"/>
          <w:numId w:val="13"/>
        </w:numPr>
        <w:tabs>
          <w:tab w:val="left" w:pos="993"/>
        </w:tabs>
        <w:autoSpaceDE w:val="0"/>
        <w:autoSpaceDN w:val="0"/>
        <w:adjustRightInd w:val="0"/>
        <w:spacing w:after="0" w:line="360" w:lineRule="auto"/>
        <w:ind w:hanging="11"/>
        <w:jc w:val="both"/>
        <w:rPr>
          <w:rFonts w:ascii="Times New Roman" w:hAnsi="Times New Roman" w:cs="Times New Roman"/>
          <w:sz w:val="24"/>
          <w:szCs w:val="24"/>
        </w:rPr>
      </w:pPr>
      <w:r w:rsidRPr="00F76826">
        <w:rPr>
          <w:rFonts w:ascii="Times New Roman" w:hAnsi="Times New Roman" w:cs="Times New Roman"/>
          <w:sz w:val="24"/>
          <w:szCs w:val="24"/>
        </w:rPr>
        <w:t xml:space="preserve">17 tebliğ ve </w:t>
      </w:r>
      <w:r>
        <w:rPr>
          <w:rFonts w:ascii="Times New Roman" w:hAnsi="Times New Roman" w:cs="Times New Roman"/>
          <w:sz w:val="24"/>
          <w:szCs w:val="24"/>
        </w:rPr>
        <w:t>9 genelge yürürlüğe konulmuştur</w:t>
      </w:r>
      <w:r w:rsidRPr="00F76826">
        <w:rPr>
          <w:rFonts w:ascii="Times New Roman" w:hAnsi="Times New Roman" w:cs="Times New Roman"/>
          <w:sz w:val="24"/>
          <w:szCs w:val="24"/>
        </w:rPr>
        <w:t xml:space="preserve"> (Öztürk, 2003: 52).</w:t>
      </w:r>
    </w:p>
    <w:p w:rsidR="00FD3648" w:rsidRPr="00DC158F" w:rsidRDefault="00FD3648" w:rsidP="00DC609B">
      <w:pPr>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DC158F">
        <w:rPr>
          <w:rFonts w:ascii="Times New Roman" w:hAnsi="Times New Roman" w:cs="Times New Roman"/>
          <w:sz w:val="24"/>
        </w:rPr>
        <w:t xml:space="preserve">17 Ağustos 1999 </w:t>
      </w:r>
      <w:r>
        <w:rPr>
          <w:rFonts w:ascii="Times New Roman" w:hAnsi="Times New Roman" w:cs="Times New Roman"/>
          <w:sz w:val="24"/>
          <w:szCs w:val="24"/>
        </w:rPr>
        <w:t>Depremi</w:t>
      </w:r>
      <w:r w:rsidRPr="00DC158F">
        <w:rPr>
          <w:rFonts w:ascii="Times New Roman" w:hAnsi="Times New Roman" w:cs="Times New Roman"/>
          <w:sz w:val="24"/>
          <w:szCs w:val="24"/>
        </w:rPr>
        <w:t>nden hemen sonra afetin neden olduğu ol</w:t>
      </w:r>
      <w:r>
        <w:rPr>
          <w:rFonts w:ascii="Times New Roman" w:hAnsi="Times New Roman" w:cs="Times New Roman"/>
          <w:sz w:val="24"/>
          <w:szCs w:val="24"/>
        </w:rPr>
        <w:t xml:space="preserve">umsuzlukların giderilmesi için </w:t>
      </w:r>
      <w:r w:rsidRPr="00DC158F">
        <w:rPr>
          <w:rFonts w:ascii="Times New Roman" w:hAnsi="Times New Roman" w:cs="Times New Roman"/>
          <w:sz w:val="24"/>
          <w:szCs w:val="24"/>
        </w:rPr>
        <w:t>4452 sayılı ve 27.08.1999 tarihli Doğal Afetlere Karşı Alınacak Önlemler ve Doğal Afetler Nedeniyle Doğan Zararların Giderilmesi İçin Yapılacak Düzenl</w:t>
      </w:r>
      <w:r>
        <w:rPr>
          <w:rFonts w:ascii="Times New Roman" w:hAnsi="Times New Roman" w:cs="Times New Roman"/>
          <w:sz w:val="24"/>
          <w:szCs w:val="24"/>
        </w:rPr>
        <w:t>emeler Hakkında Yetki Kanunu (RG: 29/08/1999/23801</w:t>
      </w:r>
      <w:r w:rsidRPr="00DC158F">
        <w:rPr>
          <w:rFonts w:ascii="Times New Roman" w:hAnsi="Times New Roman" w:cs="Times New Roman"/>
          <w:sz w:val="24"/>
          <w:szCs w:val="24"/>
        </w:rPr>
        <w:t>) çıkarılmıştır.</w:t>
      </w:r>
      <w:r>
        <w:rPr>
          <w:rFonts w:ascii="Times New Roman" w:eastAsia="TimesNewRomanPSMT" w:hAnsi="Times New Roman" w:cs="Times New Roman"/>
          <w:sz w:val="24"/>
          <w:szCs w:val="24"/>
        </w:rPr>
        <w:t xml:space="preserve"> Bu kanun ile Bakanlar Kuruluna üç ay süreyle Kanun Hükmünde Kararname</w:t>
      </w:r>
      <w:r w:rsidRPr="00DC158F">
        <w:rPr>
          <w:rFonts w:ascii="Times New Roman" w:eastAsia="TimesNewRomanPSMT" w:hAnsi="Times New Roman" w:cs="Times New Roman"/>
          <w:sz w:val="24"/>
          <w:szCs w:val="24"/>
        </w:rPr>
        <w:t xml:space="preserve"> çıkarma yetkisi verilmiştir.</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Yasanın birinci maddesinde do</w:t>
      </w:r>
      <w:r w:rsidRPr="00F76826">
        <w:rPr>
          <w:rFonts w:ascii="Times New Roman" w:eastAsia="TimesNewRoman" w:hAnsi="Times New Roman" w:cs="Times New Roman"/>
          <w:sz w:val="24"/>
          <w:szCs w:val="24"/>
        </w:rPr>
        <w:t>ğ</w:t>
      </w:r>
      <w:r w:rsidRPr="00F76826">
        <w:rPr>
          <w:rFonts w:ascii="Times New Roman" w:hAnsi="Times New Roman" w:cs="Times New Roman"/>
          <w:sz w:val="24"/>
          <w:szCs w:val="24"/>
        </w:rPr>
        <w:t>al afetlere ilişkin alınabilecek önlemleri</w:t>
      </w:r>
      <w:r>
        <w:rPr>
          <w:rFonts w:ascii="Times New Roman" w:hAnsi="Times New Roman" w:cs="Times New Roman"/>
          <w:sz w:val="24"/>
          <w:szCs w:val="24"/>
        </w:rPr>
        <w:t>n</w:t>
      </w:r>
      <w:r w:rsidRPr="00F76826">
        <w:rPr>
          <w:rFonts w:ascii="Times New Roman" w:hAnsi="Times New Roman" w:cs="Times New Roman"/>
          <w:sz w:val="24"/>
          <w:szCs w:val="24"/>
        </w:rPr>
        <w:t xml:space="preserve"> belirlenmesi, bu afetlerin neden olduğu zararların giderilmesi,</w:t>
      </w:r>
      <w:r w:rsidRPr="00F76826">
        <w:rPr>
          <w:rFonts w:ascii="Times New Roman" w:eastAsia="TimesNewRomanPSMT" w:hAnsi="Times New Roman" w:cs="Times New Roman"/>
          <w:sz w:val="24"/>
          <w:szCs w:val="24"/>
        </w:rPr>
        <w:t xml:space="preserve"> yeni yerleşim yerlerinin kurulması, ihale, imar, tabiat varlıklarını</w:t>
      </w:r>
      <w:r>
        <w:rPr>
          <w:rFonts w:ascii="Times New Roman" w:eastAsia="TimesNewRomanPSMT" w:hAnsi="Times New Roman" w:cs="Times New Roman"/>
          <w:sz w:val="24"/>
          <w:szCs w:val="24"/>
        </w:rPr>
        <w:t>n korunması yasanın amaçları arasında sayılmıştır.</w:t>
      </w:r>
      <w:r w:rsidR="000B58AE">
        <w:rPr>
          <w:rFonts w:ascii="Times New Roman" w:eastAsia="TimesNewRomanPSMT" w:hAnsi="Times New Roman" w:cs="Times New Roman"/>
          <w:sz w:val="24"/>
          <w:szCs w:val="24"/>
        </w:rPr>
        <w:t xml:space="preserve"> </w:t>
      </w:r>
      <w:r>
        <w:rPr>
          <w:rFonts w:ascii="Times New Roman" w:eastAsia="TimesNewRomanPSMT" w:hAnsi="Times New Roman" w:cs="Times New Roman"/>
          <w:sz w:val="24"/>
          <w:szCs w:val="24"/>
        </w:rPr>
        <w:t>S</w:t>
      </w:r>
      <w:r w:rsidRPr="00F76826">
        <w:rPr>
          <w:rFonts w:ascii="Times New Roman" w:eastAsia="TimesNewRomanPSMT" w:hAnsi="Times New Roman" w:cs="Times New Roman"/>
          <w:sz w:val="24"/>
          <w:szCs w:val="24"/>
        </w:rPr>
        <w:t>ivil savunma, kurulmuş fonların işleyişinin yürütülmesi, ihtiyaç halinde yeni fonların kurulması, bağış ve yardımların kullanımının etkin bir şekilde olması, doğal afetlerin meydana getirdiği zararların karşılanması ile ilgili olarak bir sigorta sisteminin kurulması</w:t>
      </w:r>
      <w:r>
        <w:rPr>
          <w:rFonts w:ascii="Times New Roman" w:eastAsia="TimesNewRomanPSMT" w:hAnsi="Times New Roman" w:cs="Times New Roman"/>
          <w:sz w:val="24"/>
          <w:szCs w:val="24"/>
        </w:rPr>
        <w:t xml:space="preserve"> da yasanın amaçları arasında yer almaktadır.</w:t>
      </w:r>
    </w:p>
    <w:p w:rsidR="00FD3648" w:rsidRPr="00F76826" w:rsidRDefault="00FD3648" w:rsidP="00FD3648">
      <w:pPr>
        <w:pStyle w:val="Default"/>
        <w:spacing w:line="360" w:lineRule="auto"/>
        <w:jc w:val="both"/>
        <w:rPr>
          <w:color w:val="auto"/>
        </w:rPr>
      </w:pPr>
      <w:r w:rsidRPr="00F76826">
        <w:rPr>
          <w:rFonts w:eastAsia="TimesNewRomanPSMT"/>
          <w:color w:val="auto"/>
        </w:rPr>
        <w:tab/>
      </w:r>
      <w:r>
        <w:rPr>
          <w:color w:val="auto"/>
        </w:rPr>
        <w:t xml:space="preserve">4452 sayılı </w:t>
      </w:r>
      <w:r w:rsidRPr="00F76826">
        <w:rPr>
          <w:color w:val="auto"/>
        </w:rPr>
        <w:t>Doğal Afetlere Karşı Alınacak Önlemler ve Doğal Afetler Nedeniyle Doğan Zararların Giderilmesi İçin Yapılacak Düze</w:t>
      </w:r>
      <w:r>
        <w:rPr>
          <w:color w:val="auto"/>
        </w:rPr>
        <w:t>nlemeler Hakkında Yetki Kanunu</w:t>
      </w:r>
      <w:r w:rsidRPr="00F76826">
        <w:rPr>
          <w:color w:val="auto"/>
        </w:rPr>
        <w:t>nun</w:t>
      </w:r>
      <w:r>
        <w:rPr>
          <w:color w:val="auto"/>
        </w:rPr>
        <w:t xml:space="preserve"> 1. Maddesinde </w:t>
      </w:r>
      <w:r w:rsidRPr="00F76826">
        <w:rPr>
          <w:color w:val="auto"/>
        </w:rPr>
        <w:t>doğal afetlerin mey</w:t>
      </w:r>
      <w:r>
        <w:rPr>
          <w:color w:val="auto"/>
        </w:rPr>
        <w:t xml:space="preserve">dana geldiği yerlerde yeni il, ilçeler ve </w:t>
      </w:r>
      <w:r w:rsidRPr="00F76826">
        <w:rPr>
          <w:color w:val="auto"/>
        </w:rPr>
        <w:t xml:space="preserve">büyükşehir belediyeleri kurulmasına ek olarak zorunlu ve ivedi zamanlara mahsus Bakanlar Kuruluna KHK çıkarma yetkisine de yer verilmiştir. Ayrıca teşkilat kanunlarındaki değişiklikler ile ilgili ibare eklenmiştir. Yasanın ikinci maddesinde çıkarılabilecek kanun hükmünde kararnameler ile ilgili çerçeve oluşturulmuştur. Ayrıca oluşturulmuş fonlarla ilgili ve ek fon oluşturulmasıyla ilgili düzenlemeler yer almış buna ek olarak doğal afet zararlarını giderilmesini sağlayacak bir sigorta sisteminin oluşturulmasına yer vermiştir.  </w:t>
      </w:r>
    </w:p>
    <w:p w:rsidR="00FD3648" w:rsidRPr="00F76826" w:rsidRDefault="00FD3648" w:rsidP="00FD3648">
      <w:pPr>
        <w:pStyle w:val="Default"/>
        <w:spacing w:line="360" w:lineRule="auto"/>
        <w:ind w:firstLine="709"/>
        <w:jc w:val="both"/>
        <w:rPr>
          <w:color w:val="auto"/>
        </w:rPr>
      </w:pPr>
      <w:r w:rsidRPr="00F76826">
        <w:rPr>
          <w:color w:val="auto"/>
        </w:rPr>
        <w:lastRenderedPageBreak/>
        <w:t>4452 Sayılı Kanun’un üçüncü maddesinde yer alan ilkeleri aşağıda yer verilmiştir.</w:t>
      </w:r>
    </w:p>
    <w:p w:rsidR="00FD3648" w:rsidRPr="00F76826" w:rsidRDefault="00FD3648" w:rsidP="00FD3648">
      <w:pPr>
        <w:pStyle w:val="Default"/>
        <w:spacing w:line="360" w:lineRule="auto"/>
        <w:ind w:firstLine="709"/>
        <w:jc w:val="both"/>
        <w:rPr>
          <w:color w:val="auto"/>
        </w:rPr>
      </w:pPr>
      <w:r w:rsidRPr="00F76826">
        <w:rPr>
          <w:color w:val="auto"/>
        </w:rPr>
        <w:t>Bakanlar Kurulu acil ve zorunlu hallere mahsus olmak üzere birinci maddede verilmiş olan yetkiyi kullanırken doğal afetlerin meydana geldiği yerlerde normal yaşamın sürmesi için yapılacak hizmetlerin aktif, hızlı ve verimli bir şekilde yürütülmesine yer verilmiştir. Doğal afetin meydana geldiği yerlerdeki hizmetlerin yürütülmesiyle ilgili kuruluşlar arasında koordinasyonun sağlanmasına ve ülke genelinde depreme karşı dayanımı olan yapılaşmanın sağlanmasına yer verilmiştir. Doğal afetlerin meydana geldiği bölgelerin ekonomisiyle ilgili olarak dengenin, güven ortamının ve istikrarın, hızlı kalkınmanın sağlanması için önlemlerin alınması hususuna değinilmiştir. Doğal afetin meydana geldiği yerlerde afet kaynaklı hukuki uyuşmazlıkların çözümüyle ilgili işlemlerin hızlı bir şekilde yapılamasına yer verilmiştir. Doğal afet bölgelerindeki çevrenin korunmasıyla ilgili hizmetle</w:t>
      </w:r>
      <w:r>
        <w:rPr>
          <w:color w:val="auto"/>
        </w:rPr>
        <w:t>rin yürütülmesine değinilmiştir</w:t>
      </w:r>
      <w:r w:rsidRPr="00F76826">
        <w:rPr>
          <w:color w:val="auto"/>
        </w:rPr>
        <w:t xml:space="preserve"> (23801 sayılı T.C. Resmi Gazete,1999).</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 xml:space="preserve">Bu dönemde 27.08.1999 tarihli ve 4452 sayılı Kanun verdiği yetkiye dayanılarak birçok kanun hükmünde kararname çıkarılmıştır. Bunlardan bazılarına aşağıda yer verilecektir. </w:t>
      </w:r>
      <w:r w:rsidRPr="00F76826">
        <w:rPr>
          <w:rFonts w:ascii="Times New Roman" w:hAnsi="Times New Roman" w:cs="Times New Roman"/>
          <w:bCs/>
          <w:sz w:val="24"/>
          <w:szCs w:val="24"/>
        </w:rPr>
        <w:t xml:space="preserve">14.9.1999 tarihindeki 576 nolu Doğal Afetlerde Yapılacak Yardımların Düzenlenmesi ile Vergilerin Ödeme </w:t>
      </w:r>
      <w:r w:rsidRPr="00F76826">
        <w:rPr>
          <w:rFonts w:ascii="Times New Roman" w:hAnsi="Times New Roman" w:cs="Times New Roman"/>
          <w:sz w:val="24"/>
          <w:szCs w:val="24"/>
        </w:rPr>
        <w:t>S</w:t>
      </w:r>
      <w:r w:rsidRPr="00F76826">
        <w:rPr>
          <w:rFonts w:ascii="Times New Roman" w:hAnsi="Times New Roman" w:cs="Times New Roman"/>
          <w:bCs/>
          <w:sz w:val="24"/>
          <w:szCs w:val="24"/>
        </w:rPr>
        <w:t>ürelerinin Uzatılmasına ve Bazı Kanunlarda Değişiklik Yapılmasına Dair Kanun Hükmünde Kararname</w:t>
      </w:r>
      <w:r>
        <w:rPr>
          <w:rFonts w:ascii="Times New Roman" w:hAnsi="Times New Roman" w:cs="Times New Roman"/>
          <w:sz w:val="24"/>
          <w:szCs w:val="24"/>
        </w:rPr>
        <w:t>17 Ağustos 1999 D</w:t>
      </w:r>
      <w:r w:rsidRPr="00F76826">
        <w:rPr>
          <w:rFonts w:ascii="Times New Roman" w:hAnsi="Times New Roman" w:cs="Times New Roman"/>
          <w:sz w:val="24"/>
          <w:szCs w:val="24"/>
        </w:rPr>
        <w:t>eprem</w:t>
      </w:r>
      <w:r>
        <w:rPr>
          <w:rFonts w:ascii="Times New Roman" w:hAnsi="Times New Roman" w:cs="Times New Roman"/>
          <w:sz w:val="24"/>
          <w:szCs w:val="24"/>
        </w:rPr>
        <w:t>i</w:t>
      </w:r>
      <w:r w:rsidRPr="00F76826">
        <w:rPr>
          <w:rFonts w:ascii="Times New Roman" w:hAnsi="Times New Roman" w:cs="Times New Roman"/>
          <w:sz w:val="24"/>
          <w:szCs w:val="24"/>
        </w:rPr>
        <w:t xml:space="preserve"> ile ilgili toplanan yardımlara yönelik ve depremden etkilenenlerin ihtiyaçlarını karşılamak için düzenlemeleri içermektedir.</w:t>
      </w:r>
    </w:p>
    <w:p w:rsidR="00FD3648" w:rsidRPr="00F76826" w:rsidRDefault="00FD3648" w:rsidP="00FD3648">
      <w:pPr>
        <w:pStyle w:val="Default"/>
        <w:spacing w:line="360" w:lineRule="auto"/>
        <w:ind w:firstLine="709"/>
        <w:jc w:val="both"/>
        <w:rPr>
          <w:color w:val="auto"/>
        </w:rPr>
      </w:pPr>
      <w:r w:rsidRPr="00F76826">
        <w:rPr>
          <w:color w:val="auto"/>
        </w:rPr>
        <w:t>25.09.1999 tarihli ve 580 sayılı Umumi Hayata Müessir Afetler Dolayısıyla Alınacak Tedbirlerle Yapılacak Yardımlara Dair Kanuna Geçici Maddelere Eklenmesine D</w:t>
      </w:r>
      <w:r>
        <w:rPr>
          <w:color w:val="auto"/>
        </w:rPr>
        <w:t>air Kanun Hükmünde Kararname’de</w:t>
      </w:r>
      <w:r w:rsidRPr="00F76826">
        <w:rPr>
          <w:color w:val="auto"/>
        </w:rPr>
        <w:t xml:space="preserve"> 17 Ağustos 1999 tarihinde yaşanan deprem dolayısıyla ikamet ettiği konutun zarar görmesi nedeniyle konut ihtiyacının karşılanması hususunda düzenlemeye de yer vermiştir. </w:t>
      </w:r>
    </w:p>
    <w:p w:rsidR="00FD3648" w:rsidRPr="00F76826" w:rsidRDefault="00FD3648" w:rsidP="00FD3648">
      <w:pPr>
        <w:pStyle w:val="Default"/>
        <w:spacing w:line="360" w:lineRule="auto"/>
        <w:ind w:firstLine="709"/>
        <w:jc w:val="both"/>
        <w:rPr>
          <w:color w:val="auto"/>
        </w:rPr>
      </w:pPr>
      <w:r w:rsidRPr="00F76826">
        <w:rPr>
          <w:color w:val="auto"/>
        </w:rPr>
        <w:t>08.10.1999 tarihli ve 586 sayılı Sivil müdafaa Kanunu ile Belediye Kanunda Değişiklik Yapılmasına Dair Kanun Hükmünde Kararnamede 09.06.1958 tarihli 71</w:t>
      </w:r>
      <w:r>
        <w:rPr>
          <w:color w:val="auto"/>
        </w:rPr>
        <w:t xml:space="preserve">26 sayılı </w:t>
      </w:r>
      <w:r w:rsidRPr="00F76826">
        <w:rPr>
          <w:color w:val="auto"/>
        </w:rPr>
        <w:t>Sivil Müdafaa Kan</w:t>
      </w:r>
      <w:r>
        <w:rPr>
          <w:color w:val="auto"/>
        </w:rPr>
        <w:t>ununun adı Sivil Savunma Kanunu</w:t>
      </w:r>
      <w:r w:rsidRPr="00F76826">
        <w:rPr>
          <w:color w:val="auto"/>
        </w:rPr>
        <w:t xml:space="preserve"> olarak değiştirilmiştir. 7126 sayılı kanunun 32. Maddesinde taşra teşkilatı hakkında ve </w:t>
      </w:r>
      <w:r>
        <w:rPr>
          <w:color w:val="auto"/>
        </w:rPr>
        <w:t>38. Maddede Sivil Savunma F</w:t>
      </w:r>
      <w:r w:rsidRPr="00F76826">
        <w:rPr>
          <w:color w:val="auto"/>
        </w:rPr>
        <w:t>onu</w:t>
      </w:r>
      <w:r w:rsidR="000B58AE">
        <w:rPr>
          <w:color w:val="auto"/>
        </w:rPr>
        <w:t xml:space="preserve"> </w:t>
      </w:r>
      <w:r w:rsidRPr="00F76826">
        <w:rPr>
          <w:color w:val="auto"/>
        </w:rPr>
        <w:t xml:space="preserve">hakkında değişiklik yapılmış ve 7126 sayılı kanuna gönüllü kişi ve kuruluşlar, yangınla mücadele illerde yapılacak arama kurtarma, haberleşme hizmetleri hakkında ve </w:t>
      </w:r>
      <w:r w:rsidRPr="00F76826">
        <w:rPr>
          <w:color w:val="auto"/>
        </w:rPr>
        <w:lastRenderedPageBreak/>
        <w:t xml:space="preserve">afetlerde ve kazalarda görev alacak emniyet </w:t>
      </w:r>
      <w:r>
        <w:rPr>
          <w:color w:val="auto"/>
        </w:rPr>
        <w:t xml:space="preserve">bünyesinde çalışan personelin </w:t>
      </w:r>
      <w:r w:rsidRPr="00F76826">
        <w:rPr>
          <w:color w:val="auto"/>
        </w:rPr>
        <w:t>eğitiminin Sivil Savunma Genel Müdürlüğü ile Emniyet Genel Müdürl</w:t>
      </w:r>
      <w:r>
        <w:rPr>
          <w:color w:val="auto"/>
        </w:rPr>
        <w:t>üğü ile beraber</w:t>
      </w:r>
      <w:r w:rsidRPr="00F76826">
        <w:rPr>
          <w:color w:val="auto"/>
        </w:rPr>
        <w:t xml:space="preserve"> tespit edecekleri esaslara göre yapılması belirtilmiştir. Ayrıca 1930 tarihli ve1580 sayılı Belediye Kanunun15. Maddesine afetlerde mülki idare amirinin emriyle kendi görev sahası ya da diğer il, ilçe, belde ve köylerde yardım ve kurtarma hizmetlerinin verilmesini büyükşehir statüsündeki yerlerde büyükşehir belediyeleri tarafından yerine getirilmesi eklenmiştir.</w:t>
      </w:r>
    </w:p>
    <w:p w:rsidR="00FD3648" w:rsidRPr="00F76826" w:rsidRDefault="00FD3648" w:rsidP="00FD3648">
      <w:pPr>
        <w:pStyle w:val="Default"/>
        <w:spacing w:line="360" w:lineRule="auto"/>
        <w:jc w:val="both"/>
        <w:rPr>
          <w:color w:val="auto"/>
        </w:rPr>
      </w:pPr>
      <w:r w:rsidRPr="00F76826">
        <w:rPr>
          <w:color w:val="auto"/>
        </w:rPr>
        <w:tab/>
        <w:t xml:space="preserve">25.11.1999 tarihli ve 587 sayılı Zorunlu Deprem Sigortasına dair Kanun Hükmünde Kararnamenin birinci maddesinde amaç, oluşabilecek deprem sonrası bina ya da </w:t>
      </w:r>
      <w:r>
        <w:rPr>
          <w:color w:val="auto"/>
        </w:rPr>
        <w:t xml:space="preserve">yararlanma </w:t>
      </w:r>
      <w:r w:rsidRPr="00F76826">
        <w:rPr>
          <w:color w:val="auto"/>
        </w:rPr>
        <w:t>hakkı</w:t>
      </w:r>
      <w:r>
        <w:rPr>
          <w:color w:val="auto"/>
        </w:rPr>
        <w:t xml:space="preserve"> olan sahiplerin</w:t>
      </w:r>
      <w:r w:rsidRPr="00F76826">
        <w:rPr>
          <w:color w:val="auto"/>
        </w:rPr>
        <w:t xml:space="preserve">, binaların ziyaı </w:t>
      </w:r>
      <w:r>
        <w:rPr>
          <w:color w:val="auto"/>
        </w:rPr>
        <w:t xml:space="preserve">ya da hasar görmesi sebebiyle uğrayabilecekleri </w:t>
      </w:r>
      <w:r w:rsidRPr="00F76826">
        <w:rPr>
          <w:color w:val="auto"/>
        </w:rPr>
        <w:t xml:space="preserve">maddi </w:t>
      </w:r>
      <w:r>
        <w:rPr>
          <w:color w:val="auto"/>
        </w:rPr>
        <w:t xml:space="preserve">kayıpların </w:t>
      </w:r>
      <w:r w:rsidRPr="00F76826">
        <w:rPr>
          <w:color w:val="auto"/>
        </w:rPr>
        <w:t>karşılanmasıyla ilgili zorunlu</w:t>
      </w:r>
      <w:r>
        <w:rPr>
          <w:color w:val="auto"/>
        </w:rPr>
        <w:t xml:space="preserve"> deprem sigortası yaptırılmasıyla ilgili</w:t>
      </w:r>
      <w:r w:rsidRPr="00F76826">
        <w:rPr>
          <w:color w:val="auto"/>
        </w:rPr>
        <w:t xml:space="preserve"> usul ve esasların belirlenmesi hususu bel</w:t>
      </w:r>
      <w:r>
        <w:rPr>
          <w:color w:val="auto"/>
        </w:rPr>
        <w:t>irtilmiştir</w:t>
      </w:r>
      <w:r w:rsidRPr="00F76826">
        <w:rPr>
          <w:noProof/>
          <w:color w:val="auto"/>
        </w:rPr>
        <w:t>(23919 sayılı Mük. T.C. Resmi Gazete, 1999).</w:t>
      </w:r>
    </w:p>
    <w:p w:rsidR="00FD3648" w:rsidRPr="003C40EF" w:rsidRDefault="00FD3648" w:rsidP="00546868">
      <w:pPr>
        <w:pStyle w:val="Default"/>
        <w:spacing w:line="360" w:lineRule="auto"/>
        <w:ind w:firstLine="709"/>
        <w:jc w:val="both"/>
        <w:rPr>
          <w:color w:val="auto"/>
        </w:rPr>
      </w:pPr>
      <w:r w:rsidRPr="003C40EF">
        <w:rPr>
          <w:color w:val="auto"/>
        </w:rPr>
        <w:t>Bu maddeye ek olarak 4. Maddede Bakanlık nezdinde kamu tüzel kişiliğine sahip Doğal Afet Sigortalı Kurumunun kurulduğu ifade edilmiştir. Kanun Hükmünde Kararnamenin 9. Maddesinde sigorta yapma ve yaptırma zorunluluğuna aşağıda yer verilmiştir.</w:t>
      </w:r>
    </w:p>
    <w:p w:rsidR="00FD3648" w:rsidRPr="003C40EF" w:rsidRDefault="00FD3648" w:rsidP="00546868">
      <w:pPr>
        <w:pStyle w:val="Default"/>
        <w:spacing w:line="360" w:lineRule="auto"/>
        <w:ind w:firstLine="709"/>
        <w:jc w:val="both"/>
        <w:rPr>
          <w:color w:val="auto"/>
        </w:rPr>
      </w:pPr>
    </w:p>
    <w:p w:rsidR="00FD3648" w:rsidRPr="00F76826" w:rsidRDefault="00FD3648" w:rsidP="00FD3648">
      <w:pPr>
        <w:pStyle w:val="Default"/>
        <w:ind w:left="709" w:right="709"/>
        <w:jc w:val="both"/>
        <w:rPr>
          <w:color w:val="auto"/>
          <w:sz w:val="22"/>
          <w:szCs w:val="22"/>
        </w:rPr>
      </w:pPr>
      <w:r w:rsidRPr="00F76826">
        <w:rPr>
          <w:color w:val="auto"/>
          <w:sz w:val="22"/>
          <w:szCs w:val="22"/>
        </w:rPr>
        <w:t>Bu Kanun Hükmünde Kararname kapsamındaki bağımsız bölümler ve binalar için, malikler veya varsa intifa hakkı sahipleri tarafından zorunlu deprem sigortası yaptırılır. Bu Kanun Hükmünde Kararnamenin yayımı tarihinden sonra mesken olarak inşa edilecek bağımsız bölümler ve binalar için, ilgili mevzuat çerçevesinde inşaat ruhsatı alınmış olması kaydıyla, iskan izninden veya içinde yaşanmaya başlanmasından itibaren bir ay içinde zorunlu deprem sigortası yaptırılır. İlgili sigorta şirketi, sigorta sözleşmesinin bitiminden en az bir ay önce taahütlü mektup, telgraf ya da noter kanalıyla sözleşmenin sona ereceğini ve yeni bir sigorta yaptırma zorunluluğunu sözleşme sahiplerine bildirir. Sigorta sözleşmesinin, sona ermesinden itibaren bir ay içerisinde yenilenmemesi durumunda Kurumun sigortadan ka</w:t>
      </w:r>
      <w:r>
        <w:rPr>
          <w:color w:val="auto"/>
          <w:sz w:val="22"/>
          <w:szCs w:val="22"/>
        </w:rPr>
        <w:t xml:space="preserve">ynaklanan sorumluluğu sona erer </w:t>
      </w:r>
      <w:r w:rsidRPr="00F76826">
        <w:rPr>
          <w:color w:val="auto"/>
          <w:szCs w:val="22"/>
        </w:rPr>
        <w:t>(23919 sayılı Mük. T.C. Resmi Gazete, 1999).</w:t>
      </w:r>
    </w:p>
    <w:p w:rsidR="00FD3648" w:rsidRPr="003C40EF" w:rsidRDefault="00FD3648" w:rsidP="00546868">
      <w:pPr>
        <w:pStyle w:val="Default"/>
        <w:spacing w:line="360" w:lineRule="auto"/>
        <w:ind w:left="709" w:right="709"/>
        <w:jc w:val="both"/>
        <w:rPr>
          <w:color w:val="auto"/>
        </w:rPr>
      </w:pPr>
    </w:p>
    <w:p w:rsidR="00FD3648" w:rsidRPr="00F76826" w:rsidRDefault="00FD3648" w:rsidP="00546868">
      <w:pPr>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3C40EF">
        <w:rPr>
          <w:rFonts w:ascii="Times New Roman" w:eastAsia="TimesNewRomanPSMT" w:hAnsi="Times New Roman" w:cs="Times New Roman"/>
          <w:sz w:val="24"/>
          <w:szCs w:val="24"/>
        </w:rPr>
        <w:t>Plansız, kontrolü ve kalitesi olmayan yapılaşmanın engellenmesi, çağdaş standartlara sahip binaların inşa edilmesi, yapı denetiminin sağlanması, binalardaki can, mal güvenliğinin</w:t>
      </w:r>
      <w:r w:rsidRPr="00F76826">
        <w:rPr>
          <w:rFonts w:ascii="Times New Roman" w:eastAsia="TimesNewRomanPSMT" w:hAnsi="Times New Roman" w:cs="Times New Roman"/>
          <w:sz w:val="24"/>
          <w:szCs w:val="24"/>
        </w:rPr>
        <w:t xml:space="preserve"> sağlanması ve yapı hasarı sebebiyle zarar görenlerin haklarıyla ilgili ve zarar görenlerin zararlarının karşılanması gibi konuları içeren </w:t>
      </w:r>
      <w:r>
        <w:rPr>
          <w:rFonts w:ascii="Times New Roman" w:eastAsia="TimesNewRomanPSMT" w:hAnsi="Times New Roman" w:cs="Times New Roman"/>
          <w:sz w:val="24"/>
          <w:szCs w:val="24"/>
        </w:rPr>
        <w:t xml:space="preserve">595 sayılı </w:t>
      </w:r>
      <w:r w:rsidRPr="00F76826">
        <w:rPr>
          <w:rFonts w:ascii="Times New Roman" w:eastAsia="TimesNewRomanPSMT" w:hAnsi="Times New Roman" w:cs="Times New Roman"/>
          <w:sz w:val="24"/>
          <w:szCs w:val="24"/>
        </w:rPr>
        <w:t>Yapı Denetimi Hak</w:t>
      </w:r>
      <w:r>
        <w:rPr>
          <w:rFonts w:ascii="Times New Roman" w:eastAsia="TimesNewRomanPSMT" w:hAnsi="Times New Roman" w:cs="Times New Roman"/>
          <w:sz w:val="24"/>
          <w:szCs w:val="24"/>
        </w:rPr>
        <w:t xml:space="preserve">kında Kanun Hükmünde Kararname </w:t>
      </w:r>
      <w:r w:rsidRPr="00F76826">
        <w:rPr>
          <w:rFonts w:ascii="Times New Roman" w:eastAsia="TimesNewRomanPSMT" w:hAnsi="Times New Roman" w:cs="Times New Roman"/>
          <w:sz w:val="24"/>
          <w:szCs w:val="24"/>
        </w:rPr>
        <w:t>10.04.2000 tarihinde 24016 sayılı Resmi Gazetede</w:t>
      </w:r>
      <w:r w:rsidR="00FB0989">
        <w:rPr>
          <w:rFonts w:ascii="Times New Roman" w:eastAsia="TimesNewRomanPSMT" w:hAnsi="Times New Roman" w:cs="Times New Roman"/>
          <w:sz w:val="24"/>
          <w:szCs w:val="24"/>
        </w:rPr>
        <w:t xml:space="preserve"> </w:t>
      </w:r>
      <w:r w:rsidRPr="00F76826">
        <w:rPr>
          <w:rFonts w:ascii="Times New Roman" w:eastAsia="TimesNewRomanPSMT" w:hAnsi="Times New Roman" w:cs="Times New Roman"/>
          <w:sz w:val="24"/>
          <w:szCs w:val="24"/>
        </w:rPr>
        <w:t xml:space="preserve">yayımlanmıştır. Bu Kanun Hükmünde Kararname uygulanırken </w:t>
      </w:r>
      <w:r w:rsidRPr="00F76826">
        <w:rPr>
          <w:rFonts w:ascii="Times New Roman" w:eastAsia="TimesNewRomanPSMT" w:hAnsi="Times New Roman" w:cs="Times New Roman"/>
          <w:sz w:val="24"/>
          <w:szCs w:val="24"/>
        </w:rPr>
        <w:lastRenderedPageBreak/>
        <w:t>Bayındırlık ve İskan Bakanlığı görevlendirilmiş belediye ve belediye</w:t>
      </w:r>
      <w:r>
        <w:rPr>
          <w:rFonts w:ascii="Times New Roman" w:eastAsia="TimesNewRomanPSMT" w:hAnsi="Times New Roman" w:cs="Times New Roman"/>
          <w:sz w:val="24"/>
          <w:szCs w:val="24"/>
        </w:rPr>
        <w:t>nin</w:t>
      </w:r>
      <w:r w:rsidRPr="00F76826">
        <w:rPr>
          <w:rFonts w:ascii="Times New Roman" w:eastAsia="TimesNewRomanPSMT" w:hAnsi="Times New Roman" w:cs="Times New Roman"/>
          <w:sz w:val="24"/>
          <w:szCs w:val="24"/>
        </w:rPr>
        <w:t xml:space="preserve"> sınırları</w:t>
      </w:r>
      <w:r>
        <w:rPr>
          <w:rFonts w:ascii="Times New Roman" w:eastAsia="TimesNewRomanPSMT" w:hAnsi="Times New Roman" w:cs="Times New Roman"/>
          <w:sz w:val="24"/>
          <w:szCs w:val="24"/>
        </w:rPr>
        <w:t xml:space="preserve"> içinde </w:t>
      </w:r>
      <w:r w:rsidR="005D5EF7">
        <w:rPr>
          <w:rFonts w:ascii="Times New Roman" w:eastAsia="TimesNewRomanPSMT" w:hAnsi="Times New Roman" w:cs="Times New Roman"/>
          <w:sz w:val="24"/>
          <w:szCs w:val="24"/>
        </w:rPr>
        <w:t xml:space="preserve">olmayan </w:t>
      </w:r>
      <w:r w:rsidR="005D5EF7" w:rsidRPr="00F76826">
        <w:rPr>
          <w:rFonts w:ascii="Times New Roman" w:eastAsia="TimesNewRomanPSMT" w:hAnsi="Times New Roman" w:cs="Times New Roman"/>
          <w:sz w:val="24"/>
          <w:szCs w:val="24"/>
        </w:rPr>
        <w:t>imar</w:t>
      </w:r>
      <w:r w:rsidRPr="00F76826">
        <w:rPr>
          <w:rFonts w:ascii="Times New Roman" w:eastAsia="TimesNewRomanPSMT" w:hAnsi="Times New Roman" w:cs="Times New Roman"/>
          <w:sz w:val="24"/>
          <w:szCs w:val="24"/>
        </w:rPr>
        <w:t xml:space="preserve"> mevzuatı bakımından belediyelerin kontrol ve mesuliyeti altına verilmiş olan alanlarda belediyeler, bu alanlar dışındaki alanlarda valilikler görevlendirilmiştir</w:t>
      </w:r>
      <w:r w:rsidRPr="00F76826">
        <w:rPr>
          <w:rFonts w:ascii="Times New Roman" w:eastAsia="TimesNewRomanPSMT" w:hAnsi="Times New Roman" w:cs="Times New Roman"/>
          <w:sz w:val="23"/>
          <w:szCs w:val="23"/>
        </w:rPr>
        <w:t>.</w:t>
      </w:r>
    </w:p>
    <w:p w:rsidR="00FD3648" w:rsidRPr="00F76826" w:rsidRDefault="00FD3648" w:rsidP="00FD3648">
      <w:pPr>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 xml:space="preserve">28.04.2000 tarihinde 24033 sayılı Resmi </w:t>
      </w:r>
      <w:r>
        <w:rPr>
          <w:rFonts w:ascii="Times New Roman" w:eastAsia="TimesNewRomanPSMT" w:hAnsi="Times New Roman" w:cs="Times New Roman"/>
          <w:sz w:val="24"/>
          <w:szCs w:val="24"/>
        </w:rPr>
        <w:t xml:space="preserve">Gazetede yayımlanan 596 sayılı </w:t>
      </w:r>
      <w:r w:rsidRPr="00F76826">
        <w:rPr>
          <w:rFonts w:ascii="Times New Roman" w:eastAsia="TimesNewRomanPSMT" w:hAnsi="Times New Roman" w:cs="Times New Roman"/>
          <w:sz w:val="24"/>
          <w:szCs w:val="24"/>
        </w:rPr>
        <w:t>Sivil Savunma Kanununda Değişiklik Yapılmasın</w:t>
      </w:r>
      <w:r>
        <w:rPr>
          <w:rFonts w:ascii="Times New Roman" w:eastAsia="TimesNewRomanPSMT" w:hAnsi="Times New Roman" w:cs="Times New Roman"/>
          <w:sz w:val="24"/>
          <w:szCs w:val="24"/>
        </w:rPr>
        <w:t>a Dair Kanun Hükmünde Kararname</w:t>
      </w:r>
      <w:r w:rsidRPr="00F76826">
        <w:rPr>
          <w:rFonts w:ascii="Times New Roman" w:eastAsia="TimesNewRomanPSMT" w:hAnsi="Times New Roman" w:cs="Times New Roman"/>
          <w:sz w:val="24"/>
          <w:szCs w:val="24"/>
        </w:rPr>
        <w:t xml:space="preserve"> de Sivil Savunma Arama ve Kurtarma Birlik Müdürlükleri ile İl Sivil Savunma Müdürlüklerinde</w:t>
      </w:r>
      <w:r w:rsidR="00FB0989">
        <w:rPr>
          <w:rFonts w:ascii="Times New Roman" w:eastAsia="TimesNewRomanPSMT" w:hAnsi="Times New Roman" w:cs="Times New Roman"/>
          <w:sz w:val="24"/>
          <w:szCs w:val="24"/>
        </w:rPr>
        <w:t xml:space="preserve"> </w:t>
      </w:r>
      <w:r w:rsidRPr="00F76826">
        <w:rPr>
          <w:rFonts w:ascii="Times New Roman" w:eastAsia="TimesNewRomanPSMT" w:hAnsi="Times New Roman" w:cs="Times New Roman"/>
          <w:sz w:val="24"/>
          <w:szCs w:val="24"/>
        </w:rPr>
        <w:t xml:space="preserve">oluşturulan arama ve kurtarma ekipleri bünyesinde </w:t>
      </w:r>
      <w:r>
        <w:rPr>
          <w:rFonts w:ascii="Times New Roman" w:eastAsia="TimesNewRomanPSMT" w:hAnsi="Times New Roman" w:cs="Times New Roman"/>
          <w:sz w:val="24"/>
          <w:szCs w:val="24"/>
        </w:rPr>
        <w:t xml:space="preserve">çalışma </w:t>
      </w:r>
      <w:r w:rsidRPr="00F76826">
        <w:rPr>
          <w:rFonts w:ascii="Times New Roman" w:eastAsia="TimesNewRomanPSMT" w:hAnsi="Times New Roman" w:cs="Times New Roman"/>
          <w:sz w:val="24"/>
          <w:szCs w:val="24"/>
        </w:rPr>
        <w:t>saatlerine bağlı olmaksızın sözleşmeli personel çalıştırılmasıyla ilgili ve İçişleri Bakanlığı için 300 sözleşmeli personel kadrosu verilmesiyle ilgili ifade yer almıştır.</w:t>
      </w:r>
    </w:p>
    <w:p w:rsidR="00FD3648" w:rsidRPr="00F76826" w:rsidRDefault="00FD3648" w:rsidP="00FD3648">
      <w:pPr>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 xml:space="preserve">23.05.2000 tarihinde 24057 sayılı Resmi </w:t>
      </w:r>
      <w:r>
        <w:rPr>
          <w:rFonts w:ascii="Times New Roman" w:eastAsia="TimesNewRomanPSMT" w:hAnsi="Times New Roman" w:cs="Times New Roman"/>
          <w:sz w:val="24"/>
          <w:szCs w:val="24"/>
        </w:rPr>
        <w:t xml:space="preserve">Gazetede yayımlanan 597 sayılı </w:t>
      </w:r>
      <w:r w:rsidRPr="00F76826">
        <w:rPr>
          <w:rFonts w:ascii="Times New Roman" w:eastAsia="TimesNewRomanPSMT" w:hAnsi="Times New Roman" w:cs="Times New Roman"/>
          <w:sz w:val="24"/>
          <w:szCs w:val="24"/>
        </w:rPr>
        <w:t>Umumi Hayata Müessir Afetler Dolayısıyla Alınacak Tedbirlerle Yapılacak Yardımlara Dair Kanuna Bir Geçici Madde Eklenmesi Ha</w:t>
      </w:r>
      <w:r>
        <w:rPr>
          <w:rFonts w:ascii="Times New Roman" w:eastAsia="TimesNewRomanPSMT" w:hAnsi="Times New Roman" w:cs="Times New Roman"/>
          <w:sz w:val="24"/>
          <w:szCs w:val="24"/>
        </w:rPr>
        <w:t>kkında Kanun Hükmünde Kararname</w:t>
      </w:r>
      <w:r w:rsidRPr="00F76826">
        <w:rPr>
          <w:rFonts w:ascii="Times New Roman" w:eastAsia="TimesNewRomanPSMT" w:hAnsi="Times New Roman" w:cs="Times New Roman"/>
          <w:sz w:val="24"/>
          <w:szCs w:val="24"/>
        </w:rPr>
        <w:t xml:space="preserve">de17.08.1999 ve 12.11.1999 tarihlerindeki depremler nedeniyle yıkılmış </w:t>
      </w:r>
      <w:r>
        <w:rPr>
          <w:rFonts w:ascii="Times New Roman" w:eastAsia="TimesNewRomanPSMT" w:hAnsi="Times New Roman" w:cs="Times New Roman"/>
          <w:sz w:val="24"/>
          <w:szCs w:val="24"/>
        </w:rPr>
        <w:t xml:space="preserve">ya da </w:t>
      </w:r>
      <w:r w:rsidRPr="00F76826">
        <w:rPr>
          <w:rFonts w:ascii="Times New Roman" w:eastAsia="TimesNewRomanPSMT" w:hAnsi="Times New Roman" w:cs="Times New Roman"/>
          <w:sz w:val="24"/>
          <w:szCs w:val="24"/>
        </w:rPr>
        <w:t>ağır ve orta</w:t>
      </w:r>
      <w:r>
        <w:rPr>
          <w:rFonts w:ascii="Times New Roman" w:eastAsia="TimesNewRomanPSMT" w:hAnsi="Times New Roman" w:cs="Times New Roman"/>
          <w:sz w:val="24"/>
          <w:szCs w:val="24"/>
        </w:rPr>
        <w:t xml:space="preserve"> şekilde hasarın meydana geldiği </w:t>
      </w:r>
      <w:r w:rsidRPr="00F76826">
        <w:rPr>
          <w:rFonts w:ascii="Times New Roman" w:eastAsia="TimesNewRomanPSMT" w:hAnsi="Times New Roman" w:cs="Times New Roman"/>
          <w:sz w:val="24"/>
          <w:szCs w:val="24"/>
        </w:rPr>
        <w:t xml:space="preserve"> %70 seviyesinde tamamlana</w:t>
      </w:r>
      <w:r>
        <w:rPr>
          <w:rFonts w:ascii="Times New Roman" w:eastAsia="TimesNewRomanPSMT" w:hAnsi="Times New Roman" w:cs="Times New Roman"/>
          <w:sz w:val="24"/>
          <w:szCs w:val="24"/>
        </w:rPr>
        <w:t>n konut kooperatifleri üyeleri için sadece bir kooperatif ile</w:t>
      </w:r>
      <w:r w:rsidRPr="00F76826">
        <w:rPr>
          <w:rFonts w:ascii="Times New Roman" w:eastAsia="TimesNewRomanPSMT" w:hAnsi="Times New Roman" w:cs="Times New Roman"/>
          <w:sz w:val="24"/>
          <w:szCs w:val="24"/>
        </w:rPr>
        <w:t xml:space="preserve"> bir tek üyelik için hak sahipliği tanınmıştır.</w:t>
      </w:r>
    </w:p>
    <w:p w:rsidR="00FD3648" w:rsidRPr="00F76826" w:rsidRDefault="00FD3648" w:rsidP="00FD3648">
      <w:pPr>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23.05.2000 tarihli aynı Resmi Gazetede</w:t>
      </w:r>
      <w:r>
        <w:rPr>
          <w:rFonts w:ascii="Times New Roman" w:eastAsia="TimesNewRomanPSMT" w:hAnsi="Times New Roman" w:cs="Times New Roman"/>
          <w:sz w:val="24"/>
          <w:szCs w:val="24"/>
        </w:rPr>
        <w:t xml:space="preserve"> yayımlanan 598 sayılı </w:t>
      </w:r>
      <w:r w:rsidRPr="00F76826">
        <w:rPr>
          <w:rFonts w:ascii="Times New Roman" w:eastAsia="TimesNewRomanPSMT" w:hAnsi="Times New Roman" w:cs="Times New Roman"/>
          <w:sz w:val="24"/>
          <w:szCs w:val="24"/>
        </w:rPr>
        <w:t>Umumi Hayat Müessir Afetler Dolayısıyla Alınacak Tedbirlerle Yapılacak Yardımlara Dair Kanunda Değişiklik Yapılması Ha</w:t>
      </w:r>
      <w:r>
        <w:rPr>
          <w:rFonts w:ascii="Times New Roman" w:eastAsia="TimesNewRomanPSMT" w:hAnsi="Times New Roman" w:cs="Times New Roman"/>
          <w:sz w:val="24"/>
          <w:szCs w:val="24"/>
        </w:rPr>
        <w:t>kkında Kanun Hükmünde Kararname</w:t>
      </w:r>
      <w:r w:rsidRPr="00F76826">
        <w:rPr>
          <w:rFonts w:ascii="Times New Roman" w:eastAsia="TimesNewRomanPSMT" w:hAnsi="Times New Roman" w:cs="Times New Roman"/>
          <w:sz w:val="24"/>
          <w:szCs w:val="24"/>
        </w:rPr>
        <w:t xml:space="preserve"> de tarım alanına dönüştürülmeyecek, orman olarak korunması ile ilgili yarar görülmeyen, orman sınırları dışına çıkarılan ve çıkarılması muhtemel olan alanların afetten etkilenen insanların yerleştirilmesi için kullanılabilmesinin B</w:t>
      </w:r>
      <w:r>
        <w:rPr>
          <w:rFonts w:ascii="Times New Roman" w:eastAsia="TimesNewRomanPSMT" w:hAnsi="Times New Roman" w:cs="Times New Roman"/>
          <w:sz w:val="24"/>
          <w:szCs w:val="24"/>
        </w:rPr>
        <w:t xml:space="preserve">ayındırlık ve İskan Bakanlığına </w:t>
      </w:r>
      <w:r w:rsidRPr="00F76826">
        <w:rPr>
          <w:rFonts w:ascii="Times New Roman" w:eastAsia="TimesNewRomanPSMT" w:hAnsi="Times New Roman" w:cs="Times New Roman"/>
          <w:sz w:val="24"/>
          <w:szCs w:val="24"/>
        </w:rPr>
        <w:t>devredilebilmesi hususuna değinilmiştir.</w:t>
      </w:r>
    </w:p>
    <w:p w:rsidR="00FD3648" w:rsidRPr="00F76826" w:rsidRDefault="00FD3648" w:rsidP="00FD3648">
      <w:pPr>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 xml:space="preserve">23.05.2000 tarihli bahse konu Resmi </w:t>
      </w:r>
      <w:r>
        <w:rPr>
          <w:rFonts w:ascii="Times New Roman" w:eastAsia="TimesNewRomanPSMT" w:hAnsi="Times New Roman" w:cs="Times New Roman"/>
          <w:sz w:val="24"/>
          <w:szCs w:val="24"/>
        </w:rPr>
        <w:t xml:space="preserve">Gazetede yayımlanan 599 sayılı </w:t>
      </w:r>
      <w:r w:rsidRPr="00F76826">
        <w:rPr>
          <w:rFonts w:ascii="Times New Roman" w:eastAsia="TimesNewRomanPSMT" w:hAnsi="Times New Roman" w:cs="Times New Roman"/>
          <w:sz w:val="24"/>
          <w:szCs w:val="24"/>
        </w:rPr>
        <w:t>Umumi Hayat Müessir Afetler Dolayısıyla Alınacak Tedbirlerle Yapılacak Yardımlara Dair Kanunda Değişiklik Yapılması Hakkın</w:t>
      </w:r>
      <w:r>
        <w:rPr>
          <w:rFonts w:ascii="Times New Roman" w:eastAsia="TimesNewRomanPSMT" w:hAnsi="Times New Roman" w:cs="Times New Roman"/>
          <w:sz w:val="24"/>
          <w:szCs w:val="24"/>
        </w:rPr>
        <w:t>da Kanun Hükmünde Kararnameyle</w:t>
      </w:r>
      <w:r w:rsidR="000B58AE">
        <w:rPr>
          <w:rFonts w:ascii="Times New Roman" w:eastAsia="TimesNewRomanPSMT" w:hAnsi="Times New Roman" w:cs="Times New Roman"/>
          <w:sz w:val="24"/>
          <w:szCs w:val="24"/>
        </w:rPr>
        <w:t xml:space="preserve"> </w:t>
      </w:r>
      <w:r>
        <w:rPr>
          <w:rFonts w:ascii="Times New Roman" w:eastAsia="TimesNewRomanPSMT" w:hAnsi="Times New Roman" w:cs="Times New Roman"/>
          <w:sz w:val="24"/>
          <w:szCs w:val="24"/>
        </w:rPr>
        <w:t xml:space="preserve">birlikte </w:t>
      </w:r>
      <w:r w:rsidRPr="00F76826">
        <w:rPr>
          <w:rFonts w:ascii="Times New Roman" w:eastAsia="TimesNewRomanPSMT" w:hAnsi="Times New Roman" w:cs="Times New Roman"/>
          <w:sz w:val="24"/>
          <w:szCs w:val="24"/>
        </w:rPr>
        <w:t>gerçek ve tüzel kişilerin, deprem</w:t>
      </w:r>
      <w:r>
        <w:rPr>
          <w:rFonts w:ascii="Times New Roman" w:eastAsia="TimesNewRomanPSMT" w:hAnsi="Times New Roman" w:cs="Times New Roman"/>
          <w:sz w:val="24"/>
          <w:szCs w:val="24"/>
        </w:rPr>
        <w:t>in yaşandığı bölgedeki konut ile</w:t>
      </w:r>
      <w:r w:rsidRPr="00F76826">
        <w:rPr>
          <w:rFonts w:ascii="Times New Roman" w:eastAsia="TimesNewRomanPSMT" w:hAnsi="Times New Roman" w:cs="Times New Roman"/>
          <w:sz w:val="24"/>
          <w:szCs w:val="24"/>
        </w:rPr>
        <w:t xml:space="preserve"> işyeri </w:t>
      </w:r>
      <w:r>
        <w:rPr>
          <w:rFonts w:ascii="Times New Roman" w:eastAsia="TimesNewRomanPSMT" w:hAnsi="Times New Roman" w:cs="Times New Roman"/>
          <w:sz w:val="24"/>
          <w:szCs w:val="24"/>
        </w:rPr>
        <w:t>gereksiniminin giderilmesi ve bağış yapılması için</w:t>
      </w:r>
      <w:r w:rsidRPr="00F76826">
        <w:rPr>
          <w:rFonts w:ascii="Times New Roman" w:eastAsia="TimesNewRomanPSMT" w:hAnsi="Times New Roman" w:cs="Times New Roman"/>
          <w:sz w:val="24"/>
          <w:szCs w:val="24"/>
        </w:rPr>
        <w:t xml:space="preserve"> Bayındırlık ve İskan Bakanlığınca gösterilecek yerlere de Bakanlıkça belirlenen projeler için uygun konut yapılmasını hükme bağlamaktadır.</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lastRenderedPageBreak/>
        <w:t xml:space="preserve">22 Kasım 1999 tarih ve 23884 sayılı </w:t>
      </w:r>
      <w:r w:rsidRPr="00F76826">
        <w:rPr>
          <w:rFonts w:ascii="Times New Roman" w:hAnsi="Times New Roman" w:cs="Times New Roman"/>
          <w:bCs/>
          <w:sz w:val="24"/>
          <w:szCs w:val="24"/>
        </w:rPr>
        <w:t>Resmi Gazetenin mükerrer sayısında yayımlanan</w:t>
      </w:r>
      <w:r w:rsidRPr="00F76826">
        <w:rPr>
          <w:rFonts w:ascii="Times New Roman" w:hAnsi="Times New Roman" w:cs="Times New Roman"/>
          <w:sz w:val="24"/>
          <w:szCs w:val="24"/>
        </w:rPr>
        <w:t xml:space="preserve"> 583 sayılı </w:t>
      </w:r>
      <w:r w:rsidRPr="00F76826">
        <w:rPr>
          <w:rFonts w:ascii="Times New Roman" w:eastAsia="TimesNewRomanPSMT" w:hAnsi="Times New Roman" w:cs="Times New Roman"/>
          <w:sz w:val="24"/>
          <w:szCs w:val="24"/>
        </w:rPr>
        <w:t>Kanun Hükmünde Kararname</w:t>
      </w:r>
      <w:r>
        <w:rPr>
          <w:rFonts w:ascii="Times New Roman" w:hAnsi="Times New Roman" w:cs="Times New Roman"/>
          <w:sz w:val="24"/>
          <w:szCs w:val="24"/>
        </w:rPr>
        <w:t xml:space="preserve"> ile </w:t>
      </w:r>
      <w:r w:rsidRPr="00F76826">
        <w:rPr>
          <w:rFonts w:ascii="Times New Roman" w:hAnsi="Times New Roman" w:cs="Times New Roman"/>
          <w:sz w:val="24"/>
          <w:szCs w:val="24"/>
        </w:rPr>
        <w:t>Türkiye</w:t>
      </w:r>
      <w:r>
        <w:rPr>
          <w:rFonts w:ascii="Times New Roman" w:hAnsi="Times New Roman" w:cs="Times New Roman"/>
          <w:sz w:val="24"/>
          <w:szCs w:val="24"/>
        </w:rPr>
        <w:t xml:space="preserve"> Acil Durum Yönetimi Başkanlığı</w:t>
      </w:r>
      <w:r w:rsidRPr="00F76826">
        <w:rPr>
          <w:rFonts w:ascii="Times New Roman" w:hAnsi="Times New Roman" w:cs="Times New Roman"/>
          <w:sz w:val="24"/>
          <w:szCs w:val="24"/>
        </w:rPr>
        <w:t xml:space="preserve"> kurulmuştur. </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 xml:space="preserve">14 Haziran 2000 tarih ve 24079 sayılı </w:t>
      </w:r>
      <w:r w:rsidRPr="00F76826">
        <w:rPr>
          <w:rFonts w:ascii="Times New Roman" w:hAnsi="Times New Roman" w:cs="Times New Roman"/>
          <w:bCs/>
          <w:sz w:val="24"/>
          <w:szCs w:val="24"/>
        </w:rPr>
        <w:t>Resmi Gazete</w:t>
      </w:r>
      <w:r w:rsidRPr="00F76826">
        <w:rPr>
          <w:rFonts w:ascii="Times New Roman" w:eastAsia="TimesNewRomanPSMT" w:hAnsi="Times New Roman" w:cs="Times New Roman"/>
          <w:sz w:val="24"/>
          <w:szCs w:val="24"/>
        </w:rPr>
        <w:t xml:space="preserve">de yayımlanan </w:t>
      </w:r>
      <w:r w:rsidRPr="00F76826">
        <w:rPr>
          <w:rFonts w:ascii="Times New Roman" w:hAnsi="Times New Roman" w:cs="Times New Roman"/>
          <w:sz w:val="24"/>
          <w:szCs w:val="24"/>
        </w:rPr>
        <w:t xml:space="preserve">600 sayılı </w:t>
      </w:r>
      <w:r w:rsidRPr="00F76826">
        <w:rPr>
          <w:rFonts w:ascii="Times New Roman" w:eastAsia="TimesNewRomanPSMT" w:hAnsi="Times New Roman" w:cs="Times New Roman"/>
          <w:sz w:val="24"/>
          <w:szCs w:val="24"/>
        </w:rPr>
        <w:t>Kanun Hükmünde Kararname</w:t>
      </w:r>
      <w:r>
        <w:rPr>
          <w:rFonts w:ascii="Times New Roman" w:hAnsi="Times New Roman" w:cs="Times New Roman"/>
          <w:sz w:val="24"/>
          <w:szCs w:val="24"/>
        </w:rPr>
        <w:t xml:space="preserve"> ile </w:t>
      </w:r>
      <w:r w:rsidRPr="00F76826">
        <w:rPr>
          <w:rFonts w:ascii="Times New Roman" w:hAnsi="Times New Roman" w:cs="Times New Roman"/>
          <w:sz w:val="24"/>
          <w:szCs w:val="24"/>
        </w:rPr>
        <w:t>Türkiye Acil</w:t>
      </w:r>
      <w:r>
        <w:rPr>
          <w:rFonts w:ascii="Times New Roman" w:hAnsi="Times New Roman" w:cs="Times New Roman"/>
          <w:sz w:val="24"/>
          <w:szCs w:val="24"/>
        </w:rPr>
        <w:t xml:space="preserve"> Durum Yönetimi Genel Müdürlüğü</w:t>
      </w:r>
      <w:r w:rsidRPr="00F76826">
        <w:rPr>
          <w:rFonts w:ascii="Times New Roman" w:hAnsi="Times New Roman" w:cs="Times New Roman"/>
          <w:sz w:val="24"/>
          <w:szCs w:val="24"/>
        </w:rPr>
        <w:t xml:space="preserve"> ismini almıştır. Başbakanlıkça, 21 Mart 2000 tarihinde yayımlanan genelge ile TÜBİTAK eşgüdümünde çalışmalar gerçekleştirmek için, Ulusal Deprem Konseyi oluşturulmuştur.</w:t>
      </w:r>
    </w:p>
    <w:p w:rsidR="00FD3648" w:rsidRPr="00F76826" w:rsidRDefault="00FD3648" w:rsidP="00FD3648">
      <w:pPr>
        <w:autoSpaceDE w:val="0"/>
        <w:autoSpaceDN w:val="0"/>
        <w:adjustRightInd w:val="0"/>
        <w:spacing w:after="0" w:line="360" w:lineRule="auto"/>
        <w:jc w:val="both"/>
        <w:rPr>
          <w:rFonts w:ascii="Times New Roman" w:hAnsi="Times New Roman" w:cs="Times New Roman"/>
          <w:sz w:val="24"/>
          <w:szCs w:val="24"/>
        </w:rPr>
      </w:pPr>
      <w:r w:rsidRPr="00F76826">
        <w:rPr>
          <w:rFonts w:ascii="Times New Roman" w:hAnsi="Times New Roman" w:cs="Times New Roman"/>
          <w:sz w:val="24"/>
          <w:szCs w:val="24"/>
        </w:rPr>
        <w:tab/>
        <w:t xml:space="preserve">31.05.2006 tarihinde kabul edilen 5511sayılı Umumi Hayata Müessir Afetler Dolayısıyla Alınacak Tedbirlerle Yapılacak Yardımlara Dair Kanunda Değişiklik Yapılmasına İlişkin Kanunda evini yapana yardım yöntemi ile konut </w:t>
      </w:r>
      <w:r>
        <w:rPr>
          <w:rFonts w:ascii="Times New Roman" w:hAnsi="Times New Roman" w:cs="Times New Roman"/>
          <w:sz w:val="24"/>
          <w:szCs w:val="24"/>
        </w:rPr>
        <w:t>ya da işyeri yapımı için ödenek</w:t>
      </w:r>
      <w:r w:rsidRPr="00F76826">
        <w:rPr>
          <w:rFonts w:ascii="Times New Roman" w:hAnsi="Times New Roman" w:cs="Times New Roman"/>
          <w:sz w:val="24"/>
          <w:szCs w:val="24"/>
        </w:rPr>
        <w:t xml:space="preserve"> almaya hak kazananlar mücbir sebepler dışında mazereti olmadan inşaata başlamayanlar ya da mücbir sebep ortadan kalktığı tarihten </w:t>
      </w:r>
      <w:r>
        <w:rPr>
          <w:rFonts w:ascii="Times New Roman" w:hAnsi="Times New Roman" w:cs="Times New Roman"/>
          <w:sz w:val="24"/>
          <w:szCs w:val="24"/>
        </w:rPr>
        <w:t xml:space="preserve">başlayarak </w:t>
      </w:r>
      <w:r w:rsidRPr="00F76826">
        <w:rPr>
          <w:rFonts w:ascii="Times New Roman" w:hAnsi="Times New Roman" w:cs="Times New Roman"/>
          <w:sz w:val="24"/>
          <w:szCs w:val="24"/>
        </w:rPr>
        <w:t xml:space="preserve">kırk beş gün içinde başlamayan hak sahiplerinin yatırım programından çıkarılmasını vurgulamıştır. </w:t>
      </w:r>
      <w:r>
        <w:rPr>
          <w:rFonts w:ascii="Times New Roman" w:hAnsi="Times New Roman" w:cs="Times New Roman"/>
          <w:sz w:val="24"/>
          <w:szCs w:val="24"/>
        </w:rPr>
        <w:t>Ek olarak Bayındırlık ve İskan Bakanlığına, Toplu Konut İdaresi Başkanlığı</w:t>
      </w:r>
      <w:r w:rsidRPr="00267274">
        <w:rPr>
          <w:rFonts w:ascii="Times New Roman" w:hAnsi="Times New Roman" w:cs="Times New Roman"/>
          <w:sz w:val="24"/>
          <w:szCs w:val="24"/>
        </w:rPr>
        <w:t>na</w:t>
      </w:r>
      <w:r>
        <w:rPr>
          <w:rFonts w:ascii="Times New Roman" w:hAnsi="Times New Roman" w:cs="Times New Roman"/>
          <w:sz w:val="24"/>
          <w:szCs w:val="24"/>
        </w:rPr>
        <w:t xml:space="preserve"> konut yaptırma ya da Başkanlıkç</w:t>
      </w:r>
      <w:r w:rsidRPr="00267274">
        <w:rPr>
          <w:rFonts w:ascii="Times New Roman" w:hAnsi="Times New Roman" w:cs="Times New Roman"/>
          <w:sz w:val="24"/>
          <w:szCs w:val="24"/>
        </w:rPr>
        <w:t xml:space="preserve">a yapılan veya </w:t>
      </w:r>
      <w:r w:rsidR="005D5EF7" w:rsidRPr="00267274">
        <w:rPr>
          <w:rFonts w:ascii="Times New Roman" w:hAnsi="Times New Roman" w:cs="Times New Roman"/>
          <w:sz w:val="24"/>
          <w:szCs w:val="24"/>
        </w:rPr>
        <w:t>yapılacak konutları</w:t>
      </w:r>
      <w:r w:rsidRPr="00267274">
        <w:rPr>
          <w:rFonts w:ascii="Times New Roman" w:hAnsi="Times New Roman" w:cs="Times New Roman"/>
          <w:sz w:val="24"/>
          <w:szCs w:val="24"/>
        </w:rPr>
        <w:t xml:space="preserve"> satın alma yetkisi verilmiştir.</w:t>
      </w:r>
    </w:p>
    <w:p w:rsidR="00FD3648" w:rsidRPr="003C40EF" w:rsidRDefault="00FD3648" w:rsidP="00922E14">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14.11.2007 tarihinde kabul edilen 5711 sayılı Kat Mülkiyeti Kanunda Değiş</w:t>
      </w:r>
      <w:r>
        <w:rPr>
          <w:rFonts w:ascii="Times New Roman" w:hAnsi="Times New Roman" w:cs="Times New Roman"/>
          <w:sz w:val="24"/>
          <w:szCs w:val="24"/>
        </w:rPr>
        <w:t>iklik Yapılmasına İlişkin Kanun</w:t>
      </w:r>
      <w:r w:rsidRPr="00F76826">
        <w:rPr>
          <w:rFonts w:ascii="Times New Roman" w:hAnsi="Times New Roman" w:cs="Times New Roman"/>
          <w:sz w:val="24"/>
          <w:szCs w:val="24"/>
        </w:rPr>
        <w:t xml:space="preserve">da ilerde meydana gelebilecek afetler ve depreme karşı yapının </w:t>
      </w:r>
      <w:r w:rsidRPr="00922E14">
        <w:rPr>
          <w:rFonts w:ascii="Times New Roman" w:hAnsi="Times New Roman" w:cs="Times New Roman"/>
          <w:sz w:val="24"/>
          <w:szCs w:val="24"/>
        </w:rPr>
        <w:t xml:space="preserve">güçlendirilmesi için yapılacak harcamaların, ana gayrimenkulün genel giderlerine </w:t>
      </w:r>
      <w:r w:rsidRPr="003C40EF">
        <w:rPr>
          <w:rFonts w:ascii="Times New Roman" w:hAnsi="Times New Roman" w:cs="Times New Roman"/>
          <w:sz w:val="24"/>
          <w:szCs w:val="24"/>
        </w:rPr>
        <w:t>eklenmesini görülmüştür.</w:t>
      </w:r>
    </w:p>
    <w:p w:rsidR="00FD3648" w:rsidRPr="003C40EF" w:rsidRDefault="00FD3648" w:rsidP="00922E14">
      <w:pPr>
        <w:autoSpaceDE w:val="0"/>
        <w:autoSpaceDN w:val="0"/>
        <w:adjustRightInd w:val="0"/>
        <w:spacing w:after="0" w:line="360" w:lineRule="auto"/>
        <w:ind w:firstLine="709"/>
        <w:jc w:val="both"/>
        <w:rPr>
          <w:rFonts w:ascii="Times New Roman" w:hAnsi="Times New Roman" w:cs="Times New Roman"/>
          <w:sz w:val="24"/>
          <w:szCs w:val="24"/>
        </w:rPr>
      </w:pPr>
    </w:p>
    <w:p w:rsidR="00FD3648" w:rsidRPr="003C40EF" w:rsidRDefault="00FD3648" w:rsidP="00922E14">
      <w:pPr>
        <w:pStyle w:val="ListeParagraf"/>
        <w:numPr>
          <w:ilvl w:val="0"/>
          <w:numId w:val="14"/>
        </w:numPr>
        <w:spacing w:after="0" w:line="360" w:lineRule="auto"/>
        <w:rPr>
          <w:rFonts w:ascii="Times New Roman" w:hAnsi="Times New Roman" w:cs="Times New Roman"/>
          <w:b/>
          <w:vanish/>
          <w:sz w:val="24"/>
          <w:szCs w:val="24"/>
        </w:rPr>
      </w:pPr>
    </w:p>
    <w:p w:rsidR="00FD3648" w:rsidRPr="003C40EF" w:rsidRDefault="00FD3648" w:rsidP="00922E14">
      <w:pPr>
        <w:pStyle w:val="ListeParagraf"/>
        <w:numPr>
          <w:ilvl w:val="0"/>
          <w:numId w:val="14"/>
        </w:numPr>
        <w:spacing w:after="0" w:line="360" w:lineRule="auto"/>
        <w:rPr>
          <w:rFonts w:ascii="Times New Roman" w:hAnsi="Times New Roman" w:cs="Times New Roman"/>
          <w:b/>
          <w:vanish/>
          <w:sz w:val="24"/>
          <w:szCs w:val="24"/>
        </w:rPr>
      </w:pPr>
    </w:p>
    <w:p w:rsidR="00FD3648" w:rsidRPr="003C40EF" w:rsidRDefault="00FD3648" w:rsidP="00922E14">
      <w:pPr>
        <w:pStyle w:val="ListeParagraf"/>
        <w:numPr>
          <w:ilvl w:val="1"/>
          <w:numId w:val="14"/>
        </w:numPr>
        <w:spacing w:after="0" w:line="360" w:lineRule="auto"/>
        <w:rPr>
          <w:rFonts w:ascii="Times New Roman" w:hAnsi="Times New Roman" w:cs="Times New Roman"/>
          <w:b/>
          <w:vanish/>
          <w:sz w:val="24"/>
          <w:szCs w:val="24"/>
        </w:rPr>
      </w:pPr>
    </w:p>
    <w:p w:rsidR="00FD3648" w:rsidRPr="003C40EF" w:rsidRDefault="00FD3648" w:rsidP="00922E14">
      <w:pPr>
        <w:pStyle w:val="ListeParagraf"/>
        <w:numPr>
          <w:ilvl w:val="1"/>
          <w:numId w:val="14"/>
        </w:numPr>
        <w:spacing w:after="0" w:line="360" w:lineRule="auto"/>
        <w:rPr>
          <w:rFonts w:ascii="Times New Roman" w:hAnsi="Times New Roman" w:cs="Times New Roman"/>
          <w:b/>
          <w:vanish/>
          <w:sz w:val="24"/>
          <w:szCs w:val="24"/>
        </w:rPr>
      </w:pPr>
    </w:p>
    <w:p w:rsidR="00FD3648" w:rsidRPr="003C40EF" w:rsidRDefault="00FD3648" w:rsidP="00922E14">
      <w:pPr>
        <w:pStyle w:val="ListeParagraf"/>
        <w:numPr>
          <w:ilvl w:val="1"/>
          <w:numId w:val="14"/>
        </w:numPr>
        <w:spacing w:after="0" w:line="360" w:lineRule="auto"/>
        <w:rPr>
          <w:rFonts w:ascii="Times New Roman" w:hAnsi="Times New Roman" w:cs="Times New Roman"/>
          <w:b/>
          <w:vanish/>
          <w:sz w:val="24"/>
          <w:szCs w:val="24"/>
        </w:rPr>
      </w:pPr>
    </w:p>
    <w:p w:rsidR="00FD3648" w:rsidRPr="003C40EF" w:rsidRDefault="00FD3648" w:rsidP="00922E14">
      <w:pPr>
        <w:pStyle w:val="ListeParagraf"/>
        <w:numPr>
          <w:ilvl w:val="1"/>
          <w:numId w:val="14"/>
        </w:numPr>
        <w:spacing w:after="0" w:line="360" w:lineRule="auto"/>
        <w:rPr>
          <w:rFonts w:ascii="Times New Roman" w:hAnsi="Times New Roman" w:cs="Times New Roman"/>
          <w:b/>
          <w:vanish/>
          <w:sz w:val="24"/>
          <w:szCs w:val="24"/>
        </w:rPr>
      </w:pPr>
    </w:p>
    <w:p w:rsidR="00FD3648" w:rsidRPr="003C40EF" w:rsidRDefault="00ED1DFD" w:rsidP="00922E14">
      <w:pPr>
        <w:pStyle w:val="Balk2"/>
        <w:numPr>
          <w:ilvl w:val="0"/>
          <w:numId w:val="38"/>
        </w:numPr>
        <w:tabs>
          <w:tab w:val="left" w:pos="1276"/>
        </w:tabs>
        <w:spacing w:before="0" w:line="360" w:lineRule="auto"/>
        <w:ind w:left="1276" w:hanging="567"/>
        <w:rPr>
          <w:rFonts w:ascii="Times New Roman" w:hAnsi="Times New Roman" w:cs="Times New Roman"/>
          <w:color w:val="auto"/>
          <w:sz w:val="24"/>
          <w:szCs w:val="24"/>
        </w:rPr>
      </w:pPr>
      <w:bookmarkStart w:id="437" w:name="_Toc461364985"/>
      <w:bookmarkStart w:id="438" w:name="_Toc505774441"/>
      <w:r w:rsidRPr="003C40EF">
        <w:rPr>
          <w:rFonts w:ascii="Times New Roman" w:hAnsi="Times New Roman" w:cs="Times New Roman"/>
          <w:color w:val="auto"/>
          <w:sz w:val="24"/>
          <w:szCs w:val="24"/>
        </w:rPr>
        <w:t>2009 Sonrasında Türkiye’de Afet Yönetimi Örgütlenmesi</w:t>
      </w:r>
      <w:bookmarkEnd w:id="437"/>
      <w:bookmarkEnd w:id="438"/>
    </w:p>
    <w:p w:rsidR="00FD3648" w:rsidRPr="00F76826" w:rsidRDefault="00FD3648" w:rsidP="00922E14">
      <w:pPr>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3C40EF">
        <w:rPr>
          <w:rFonts w:ascii="Times New Roman" w:eastAsia="TimesNewRomanPSMT" w:hAnsi="Times New Roman" w:cs="Times New Roman"/>
          <w:sz w:val="24"/>
          <w:szCs w:val="24"/>
        </w:rPr>
        <w:t>2009 yılı</w:t>
      </w:r>
      <w:r w:rsidRPr="00F76826">
        <w:rPr>
          <w:rFonts w:ascii="Times New Roman" w:eastAsia="TimesNewRomanPSMT" w:hAnsi="Times New Roman" w:cs="Times New Roman"/>
          <w:sz w:val="24"/>
          <w:szCs w:val="24"/>
        </w:rPr>
        <w:t xml:space="preserve"> öncesinde Türkiye’deki </w:t>
      </w:r>
      <w:r>
        <w:rPr>
          <w:rFonts w:ascii="Times New Roman" w:eastAsia="TimesNewRomanPSMT" w:hAnsi="Times New Roman" w:cs="Times New Roman"/>
          <w:sz w:val="24"/>
          <w:szCs w:val="24"/>
        </w:rPr>
        <w:t>Afet Yönetimi</w:t>
      </w:r>
      <w:r w:rsidRPr="00F76826">
        <w:rPr>
          <w:rFonts w:ascii="Times New Roman" w:eastAsia="TimesNewRomanPSMT" w:hAnsi="Times New Roman" w:cs="Times New Roman"/>
          <w:sz w:val="24"/>
          <w:szCs w:val="24"/>
        </w:rPr>
        <w:t xml:space="preserve"> birden </w:t>
      </w:r>
      <w:r>
        <w:rPr>
          <w:rFonts w:ascii="Times New Roman" w:eastAsia="TimesNewRomanPSMT" w:hAnsi="Times New Roman" w:cs="Times New Roman"/>
          <w:sz w:val="24"/>
          <w:szCs w:val="24"/>
        </w:rPr>
        <w:t>fazla</w:t>
      </w:r>
      <w:r w:rsidRPr="00F76826">
        <w:rPr>
          <w:rFonts w:ascii="Times New Roman" w:eastAsia="TimesNewRomanPSMT" w:hAnsi="Times New Roman" w:cs="Times New Roman"/>
          <w:sz w:val="24"/>
          <w:szCs w:val="24"/>
        </w:rPr>
        <w:t xml:space="preserve"> kurumun sorumlu</w:t>
      </w:r>
      <w:r>
        <w:rPr>
          <w:rFonts w:ascii="Times New Roman" w:eastAsia="TimesNewRomanPSMT" w:hAnsi="Times New Roman" w:cs="Times New Roman"/>
          <w:sz w:val="24"/>
          <w:szCs w:val="24"/>
        </w:rPr>
        <w:t>luğundaydı. Buna</w:t>
      </w:r>
      <w:r w:rsidRPr="00F76826">
        <w:rPr>
          <w:rFonts w:ascii="Times New Roman" w:eastAsia="TimesNewRomanPSMT" w:hAnsi="Times New Roman" w:cs="Times New Roman"/>
          <w:sz w:val="24"/>
          <w:szCs w:val="24"/>
        </w:rPr>
        <w:t xml:space="preserve"> rağmen bazı</w:t>
      </w:r>
      <w:r>
        <w:rPr>
          <w:rFonts w:ascii="Times New Roman" w:eastAsia="TimesNewRomanPSMT" w:hAnsi="Times New Roman" w:cs="Times New Roman"/>
          <w:sz w:val="24"/>
          <w:szCs w:val="24"/>
        </w:rPr>
        <w:t xml:space="preserve"> sorumluluk ve</w:t>
      </w:r>
      <w:r w:rsidRPr="00F76826">
        <w:rPr>
          <w:rFonts w:ascii="Times New Roman" w:eastAsia="TimesNewRomanPSMT" w:hAnsi="Times New Roman" w:cs="Times New Roman"/>
          <w:sz w:val="24"/>
          <w:szCs w:val="24"/>
        </w:rPr>
        <w:t xml:space="preserve"> görev</w:t>
      </w:r>
      <w:r>
        <w:rPr>
          <w:rFonts w:ascii="Times New Roman" w:eastAsia="TimesNewRomanPSMT" w:hAnsi="Times New Roman" w:cs="Times New Roman"/>
          <w:sz w:val="24"/>
          <w:szCs w:val="24"/>
        </w:rPr>
        <w:t xml:space="preserve"> alanlarındaki</w:t>
      </w:r>
      <w:r w:rsidR="00FF2C3E">
        <w:rPr>
          <w:rFonts w:ascii="Times New Roman" w:eastAsia="TimesNewRomanPSMT" w:hAnsi="Times New Roman" w:cs="Times New Roman"/>
          <w:sz w:val="24"/>
          <w:szCs w:val="24"/>
        </w:rPr>
        <w:t xml:space="preserve"> </w:t>
      </w:r>
      <w:r>
        <w:rPr>
          <w:rFonts w:ascii="Times New Roman" w:eastAsia="TimesNewRomanPSMT" w:hAnsi="Times New Roman" w:cs="Times New Roman"/>
          <w:sz w:val="24"/>
          <w:szCs w:val="24"/>
        </w:rPr>
        <w:t xml:space="preserve">mevcut </w:t>
      </w:r>
      <w:r w:rsidRPr="00F76826">
        <w:rPr>
          <w:rFonts w:ascii="Times New Roman" w:eastAsia="TimesNewRomanPSMT" w:hAnsi="Times New Roman" w:cs="Times New Roman"/>
          <w:sz w:val="24"/>
          <w:szCs w:val="24"/>
        </w:rPr>
        <w:t>boş</w:t>
      </w:r>
      <w:r>
        <w:rPr>
          <w:rFonts w:ascii="Times New Roman" w:eastAsia="TimesNewRomanPSMT" w:hAnsi="Times New Roman" w:cs="Times New Roman"/>
          <w:sz w:val="24"/>
          <w:szCs w:val="24"/>
        </w:rPr>
        <w:t>luklar</w:t>
      </w:r>
      <w:r w:rsidR="00FF2C3E">
        <w:rPr>
          <w:rFonts w:ascii="Times New Roman" w:eastAsia="TimesNewRomanPSMT" w:hAnsi="Times New Roman" w:cs="Times New Roman"/>
          <w:sz w:val="24"/>
          <w:szCs w:val="24"/>
        </w:rPr>
        <w:t xml:space="preserve"> </w:t>
      </w:r>
      <w:r>
        <w:rPr>
          <w:rFonts w:ascii="Times New Roman" w:eastAsia="TimesNewRomanPSMT" w:hAnsi="Times New Roman" w:cs="Times New Roman"/>
          <w:sz w:val="24"/>
          <w:szCs w:val="24"/>
        </w:rPr>
        <w:t>uygulamada yetkiler</w:t>
      </w:r>
      <w:r w:rsidRPr="00F76826">
        <w:rPr>
          <w:rFonts w:ascii="Times New Roman" w:eastAsia="TimesNewRomanPSMT" w:hAnsi="Times New Roman" w:cs="Times New Roman"/>
          <w:sz w:val="24"/>
          <w:szCs w:val="24"/>
        </w:rPr>
        <w:t xml:space="preserve"> ve sorumluluklarla ilgili</w:t>
      </w:r>
      <w:r>
        <w:rPr>
          <w:rFonts w:ascii="Times New Roman" w:eastAsia="TimesNewRomanPSMT" w:hAnsi="Times New Roman" w:cs="Times New Roman"/>
          <w:sz w:val="24"/>
          <w:szCs w:val="24"/>
        </w:rPr>
        <w:t xml:space="preserve"> sıklıkla</w:t>
      </w:r>
      <w:r w:rsidRPr="00F76826">
        <w:rPr>
          <w:rFonts w:ascii="Times New Roman" w:eastAsia="TimesNewRomanPSMT" w:hAnsi="Times New Roman" w:cs="Times New Roman"/>
          <w:sz w:val="24"/>
          <w:szCs w:val="24"/>
        </w:rPr>
        <w:t xml:space="preserve"> karışıklığın yaşanmasın</w:t>
      </w:r>
      <w:r>
        <w:rPr>
          <w:rFonts w:ascii="Times New Roman" w:eastAsia="TimesNewRomanPSMT" w:hAnsi="Times New Roman" w:cs="Times New Roman"/>
          <w:sz w:val="24"/>
          <w:szCs w:val="24"/>
        </w:rPr>
        <w:t>a mahal vermiştir</w:t>
      </w:r>
      <w:r w:rsidR="00FF2C3E">
        <w:rPr>
          <w:rFonts w:ascii="Times New Roman" w:eastAsia="TimesNewRomanPSMT" w:hAnsi="Times New Roman" w:cs="Times New Roman"/>
          <w:sz w:val="24"/>
          <w:szCs w:val="24"/>
        </w:rPr>
        <w:t xml:space="preserve"> </w:t>
      </w:r>
      <w:r>
        <w:rPr>
          <w:rFonts w:ascii="Times New Roman" w:eastAsia="TimesNewRomanPSMT" w:hAnsi="Times New Roman" w:cs="Times New Roman"/>
          <w:noProof/>
          <w:sz w:val="24"/>
          <w:szCs w:val="24"/>
        </w:rPr>
        <w:t>(Ayyıldız ve Seymenoğlu</w:t>
      </w:r>
      <w:r w:rsidRPr="00F76826">
        <w:rPr>
          <w:rFonts w:ascii="Times New Roman" w:eastAsia="TimesNewRomanPSMT" w:hAnsi="Times New Roman" w:cs="Times New Roman"/>
          <w:noProof/>
          <w:sz w:val="24"/>
          <w:szCs w:val="24"/>
        </w:rPr>
        <w:t>, 2003, 26)</w:t>
      </w:r>
      <w:r w:rsidRPr="00F76826">
        <w:rPr>
          <w:rFonts w:ascii="Times New Roman" w:eastAsia="TimesNewRomanPSMT" w:hAnsi="Times New Roman" w:cs="Times New Roman"/>
          <w:sz w:val="24"/>
          <w:szCs w:val="24"/>
        </w:rPr>
        <w:t>. Bunun üzerine 17.06.2009 tarihinde 27261 sayılı Resmi Gazetede yayınlanar</w:t>
      </w:r>
      <w:r>
        <w:rPr>
          <w:rFonts w:ascii="Times New Roman" w:eastAsia="TimesNewRomanPSMT" w:hAnsi="Times New Roman" w:cs="Times New Roman"/>
          <w:sz w:val="24"/>
          <w:szCs w:val="24"/>
        </w:rPr>
        <w:t xml:space="preserve">ak yürürlüğe giren 5902 sayılı </w:t>
      </w:r>
      <w:r w:rsidRPr="00F76826">
        <w:rPr>
          <w:rFonts w:ascii="Times New Roman" w:eastAsia="TimesNewRomanPSMT" w:hAnsi="Times New Roman" w:cs="Times New Roman"/>
          <w:sz w:val="24"/>
          <w:szCs w:val="24"/>
        </w:rPr>
        <w:t>Afet ve Acil Durum Yönetimi Başkanlığının Teşkilat</w:t>
      </w:r>
      <w:r>
        <w:rPr>
          <w:rFonts w:ascii="Times New Roman" w:eastAsia="TimesNewRomanPSMT" w:hAnsi="Times New Roman" w:cs="Times New Roman"/>
          <w:sz w:val="24"/>
          <w:szCs w:val="24"/>
        </w:rPr>
        <w:t xml:space="preserve"> ve Görevleri Hakkında Kanunun </w:t>
      </w:r>
      <w:r w:rsidRPr="00F76826">
        <w:rPr>
          <w:rFonts w:ascii="Times New Roman" w:eastAsia="TimesNewRomanPSMT" w:hAnsi="Times New Roman" w:cs="Times New Roman"/>
          <w:sz w:val="24"/>
          <w:szCs w:val="24"/>
        </w:rPr>
        <w:t>amacı, afet ve acil durumlar ile sivil savunmayla ilgili görevlerin yürütülmesi için Başbakanlığa bağlı Afet ve Acil Durum Yönetimi Başkanlığının kurulması, teşkilatı ile görev ve yetkilerinin düzenlemesi olarak belirtilmiştir.</w:t>
      </w:r>
    </w:p>
    <w:p w:rsidR="00FD3648" w:rsidRPr="003C40EF" w:rsidRDefault="00FD3648" w:rsidP="003D3786">
      <w:pPr>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lastRenderedPageBreak/>
        <w:t>5902 sayılı kanun TBMM’de kabul edilmesinden sonra AFAD’ın kurulmasıyla ilgili çalışmaların tamamlanmasının ardından 17.12.2009 tarihinde A</w:t>
      </w:r>
      <w:r>
        <w:rPr>
          <w:rFonts w:ascii="Times New Roman" w:eastAsia="TimesNewRomanPSMT" w:hAnsi="Times New Roman" w:cs="Times New Roman"/>
          <w:sz w:val="24"/>
          <w:szCs w:val="24"/>
        </w:rPr>
        <w:t>fet ve Acil Durum Yüksek Kurulu</w:t>
      </w:r>
      <w:r w:rsidRPr="00F76826">
        <w:rPr>
          <w:rFonts w:ascii="Times New Roman" w:eastAsia="TimesNewRomanPSMT" w:hAnsi="Times New Roman" w:cs="Times New Roman"/>
          <w:sz w:val="24"/>
          <w:szCs w:val="24"/>
        </w:rPr>
        <w:t>nun kararından sonra aktifleştirilmiştir. Afet ve Acil Durum Yüksek Kurulu</w:t>
      </w:r>
      <w:r w:rsidR="000B58AE">
        <w:rPr>
          <w:rFonts w:ascii="Times New Roman" w:eastAsia="TimesNewRomanPSMT" w:hAnsi="Times New Roman" w:cs="Times New Roman"/>
          <w:sz w:val="24"/>
          <w:szCs w:val="24"/>
        </w:rPr>
        <w:t xml:space="preserve"> </w:t>
      </w:r>
      <w:r w:rsidRPr="00F76826">
        <w:rPr>
          <w:rFonts w:ascii="Times New Roman" w:eastAsia="TimesNewRomanPSMT" w:hAnsi="Times New Roman" w:cs="Times New Roman"/>
          <w:sz w:val="24"/>
          <w:szCs w:val="24"/>
        </w:rPr>
        <w:t>kararının ardından Afet İşleri, Sivil Savunma ve Türkiye Acil Durum Yönetimi Genel Müdürlüklerinin görevleri AFAD Başkanlığı ile İl Afet ve Acil Durum Müdürlüklerine devredilmiştir. Bu yasa ile illerde, il özel idaresi bünyesinde, valiye bağlı İl Afet ve Acil Durum Müdürlükleri oluşturulmuş olup Sivil Savunma Koleji, Afet ve Acil Durum Eğitim Merkezine dönüştürülmüştür. Sivil Savunma, Arama ve Kurtarma Birlik Müdürlükleri teşk</w:t>
      </w:r>
      <w:r>
        <w:rPr>
          <w:rFonts w:ascii="Times New Roman" w:eastAsia="TimesNewRomanPSMT" w:hAnsi="Times New Roman" w:cs="Times New Roman"/>
          <w:sz w:val="24"/>
          <w:szCs w:val="24"/>
        </w:rPr>
        <w:t xml:space="preserve">ilatları ve personelleriyle </w:t>
      </w:r>
      <w:r w:rsidRPr="00F76826">
        <w:rPr>
          <w:rFonts w:ascii="Times New Roman" w:eastAsia="TimesNewRomanPSMT" w:hAnsi="Times New Roman" w:cs="Times New Roman"/>
          <w:sz w:val="24"/>
          <w:szCs w:val="24"/>
        </w:rPr>
        <w:t xml:space="preserve">bulundukları ilin il özel idaresine devredilmiş olup bu müdürlüklerin 6111 sayılı kanun gereğince bulundukları ilin İl Afet ve Acil Durum Müdürlükleri bünyesinde görev yapacağına dair karar alınmıştır. Ek olarak kamu kurum ve kuruluşları bünyesinde bulunan Savunma </w:t>
      </w:r>
      <w:r w:rsidRPr="003C40EF">
        <w:rPr>
          <w:rFonts w:ascii="Times New Roman" w:eastAsia="TimesNewRomanPSMT" w:hAnsi="Times New Roman" w:cs="Times New Roman"/>
          <w:sz w:val="24"/>
          <w:szCs w:val="24"/>
        </w:rPr>
        <w:t>Sekreterliği</w:t>
      </w:r>
      <w:r w:rsidR="00FF2C3E">
        <w:rPr>
          <w:rFonts w:ascii="Times New Roman" w:eastAsia="TimesNewRomanPSMT" w:hAnsi="Times New Roman" w:cs="Times New Roman"/>
          <w:sz w:val="24"/>
          <w:szCs w:val="24"/>
        </w:rPr>
        <w:t xml:space="preserve"> </w:t>
      </w:r>
      <w:r w:rsidRPr="003C40EF">
        <w:rPr>
          <w:rFonts w:ascii="Times New Roman" w:eastAsia="TimesNewRomanPSMT" w:hAnsi="Times New Roman" w:cs="Times New Roman"/>
          <w:sz w:val="24"/>
          <w:szCs w:val="24"/>
        </w:rPr>
        <w:t>birimleri ile Savunma Uzmanlığı kadrolarına son verilmiştir. İl ve İlçe Sivil Savunma Müdürleri kaldırılmıştır (T.C. Kalkınma Bakanlığı Onuncu Kalkınma Planı, 2014: 10).</w:t>
      </w:r>
    </w:p>
    <w:p w:rsidR="00FD3648" w:rsidRPr="003C40EF" w:rsidRDefault="00FD3648" w:rsidP="003D3786">
      <w:pPr>
        <w:autoSpaceDE w:val="0"/>
        <w:autoSpaceDN w:val="0"/>
        <w:adjustRightInd w:val="0"/>
        <w:spacing w:after="0" w:line="360" w:lineRule="auto"/>
        <w:ind w:left="709" w:right="709"/>
        <w:jc w:val="both"/>
        <w:rPr>
          <w:rFonts w:ascii="Times New Roman" w:hAnsi="Times New Roman" w:cs="Times New Roman"/>
          <w:sz w:val="24"/>
          <w:szCs w:val="24"/>
        </w:rPr>
      </w:pPr>
    </w:p>
    <w:p w:rsidR="00FD3648" w:rsidRPr="003C40EF" w:rsidRDefault="00FD3648" w:rsidP="003D3786">
      <w:pPr>
        <w:pStyle w:val="Balk3"/>
        <w:numPr>
          <w:ilvl w:val="2"/>
          <w:numId w:val="45"/>
        </w:numPr>
        <w:tabs>
          <w:tab w:val="left" w:pos="1560"/>
        </w:tabs>
        <w:spacing w:before="0" w:line="360" w:lineRule="auto"/>
        <w:ind w:hanging="11"/>
        <w:rPr>
          <w:rFonts w:ascii="Times New Roman" w:hAnsi="Times New Roman" w:cs="Times New Roman"/>
          <w:color w:val="auto"/>
          <w:sz w:val="24"/>
          <w:szCs w:val="24"/>
        </w:rPr>
      </w:pPr>
      <w:bookmarkStart w:id="439" w:name="_Toc461364986"/>
      <w:bookmarkStart w:id="440" w:name="_Toc505774442"/>
      <w:r w:rsidRPr="003C40EF">
        <w:rPr>
          <w:rFonts w:ascii="Times New Roman" w:hAnsi="Times New Roman" w:cs="Times New Roman"/>
          <w:color w:val="auto"/>
          <w:sz w:val="24"/>
          <w:szCs w:val="24"/>
        </w:rPr>
        <w:t>Merkez Teşkilat</w:t>
      </w:r>
      <w:bookmarkEnd w:id="439"/>
      <w:bookmarkEnd w:id="440"/>
    </w:p>
    <w:p w:rsidR="00DC609B" w:rsidRPr="003C40EF" w:rsidRDefault="00DC609B" w:rsidP="003D3786">
      <w:pPr>
        <w:spacing w:after="0" w:line="360" w:lineRule="auto"/>
        <w:rPr>
          <w:rFonts w:ascii="Times New Roman" w:hAnsi="Times New Roman" w:cs="Times New Roman"/>
          <w:sz w:val="24"/>
          <w:szCs w:val="24"/>
        </w:rPr>
      </w:pPr>
    </w:p>
    <w:p w:rsidR="00FD3648" w:rsidRPr="003C40EF" w:rsidRDefault="00DC609B" w:rsidP="003D3786">
      <w:pPr>
        <w:pStyle w:val="Balk4"/>
        <w:numPr>
          <w:ilvl w:val="3"/>
          <w:numId w:val="45"/>
        </w:numPr>
        <w:tabs>
          <w:tab w:val="left" w:pos="1560"/>
        </w:tabs>
        <w:spacing w:before="0" w:line="360" w:lineRule="auto"/>
        <w:ind w:hanging="11"/>
        <w:rPr>
          <w:rFonts w:ascii="Times New Roman" w:hAnsi="Times New Roman" w:cs="Times New Roman"/>
          <w:i w:val="0"/>
          <w:color w:val="auto"/>
          <w:sz w:val="24"/>
          <w:szCs w:val="24"/>
        </w:rPr>
      </w:pPr>
      <w:bookmarkStart w:id="441" w:name="_Toc461364987"/>
      <w:r w:rsidRPr="003C40EF">
        <w:rPr>
          <w:rFonts w:ascii="Times New Roman" w:hAnsi="Times New Roman" w:cs="Times New Roman"/>
          <w:i w:val="0"/>
          <w:color w:val="auto"/>
          <w:sz w:val="24"/>
          <w:szCs w:val="24"/>
        </w:rPr>
        <w:t>Başbakanlık Afet v</w:t>
      </w:r>
      <w:r w:rsidR="00FD3648" w:rsidRPr="003C40EF">
        <w:rPr>
          <w:rFonts w:ascii="Times New Roman" w:hAnsi="Times New Roman" w:cs="Times New Roman"/>
          <w:i w:val="0"/>
          <w:color w:val="auto"/>
          <w:sz w:val="24"/>
          <w:szCs w:val="24"/>
        </w:rPr>
        <w:t>e Acil Durum Yönetimi Başkanlığı</w:t>
      </w:r>
      <w:bookmarkEnd w:id="441"/>
    </w:p>
    <w:p w:rsidR="00FD3648" w:rsidRPr="00F76826" w:rsidRDefault="00FD3648" w:rsidP="003D3786">
      <w:pPr>
        <w:autoSpaceDE w:val="0"/>
        <w:autoSpaceDN w:val="0"/>
        <w:adjustRightInd w:val="0"/>
        <w:spacing w:after="0" w:line="360" w:lineRule="auto"/>
        <w:ind w:firstLine="708"/>
        <w:jc w:val="both"/>
        <w:rPr>
          <w:rFonts w:ascii="Times New Roman" w:hAnsi="Times New Roman" w:cs="Times New Roman"/>
          <w:sz w:val="24"/>
          <w:szCs w:val="24"/>
        </w:rPr>
      </w:pPr>
      <w:r w:rsidRPr="003C40EF">
        <w:rPr>
          <w:rFonts w:ascii="Times New Roman" w:hAnsi="Times New Roman" w:cs="Times New Roman"/>
          <w:sz w:val="24"/>
          <w:szCs w:val="24"/>
        </w:rPr>
        <w:t>2009 tarihli 5902 sayılı Afet ve Acil Durum Yönetimi Başkanlığının Teşkilat ve Görevleri Hakkında Kanuna göre, “Başkanlık Afet ve Acil Durum Yüksek Kurulu, Afet ve Acil Durum Koordinasyon</w:t>
      </w:r>
      <w:r w:rsidRPr="00F76826">
        <w:rPr>
          <w:rFonts w:ascii="Times New Roman" w:hAnsi="Times New Roman" w:cs="Times New Roman"/>
          <w:sz w:val="24"/>
          <w:szCs w:val="24"/>
        </w:rPr>
        <w:t xml:space="preserve"> Kurulu, Deprem Danışma Kurulu</w:t>
      </w:r>
      <w:r>
        <w:rPr>
          <w:rFonts w:ascii="Times New Roman" w:hAnsi="Times New Roman" w:cs="Times New Roman"/>
          <w:sz w:val="24"/>
          <w:szCs w:val="24"/>
        </w:rPr>
        <w:t>”</w:t>
      </w:r>
      <w:r w:rsidRPr="00F76826">
        <w:rPr>
          <w:rFonts w:ascii="Times New Roman" w:hAnsi="Times New Roman" w:cs="Times New Roman"/>
          <w:sz w:val="24"/>
          <w:szCs w:val="24"/>
        </w:rPr>
        <w:t xml:space="preserve"> adı altında üç kuruldan oluşmaktadır.</w:t>
      </w:r>
    </w:p>
    <w:p w:rsidR="00FD3648" w:rsidRPr="00F76826" w:rsidRDefault="00FD3648" w:rsidP="00DC609B">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Merkez örgütlenmesi içinde Başkanlık örgütü ile birlikte Afet ve Acil Durum Yüksek Kurulu, Afet ve Acil Durum Koordinasyon Kurulu ve Deprem Danı</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 xml:space="preserve">ma Kurulundan oluşmaktadır. 5902 sayılı Kanunun 3. Maddesinde </w:t>
      </w:r>
      <w:r>
        <w:rPr>
          <w:rFonts w:ascii="Times New Roman" w:hAnsi="Times New Roman" w:cs="Times New Roman"/>
          <w:sz w:val="24"/>
          <w:szCs w:val="24"/>
        </w:rPr>
        <w:t>afet ve acil durumlarıyla ilgili hazırlanmış olan plan ve</w:t>
      </w:r>
      <w:r w:rsidRPr="00F76826">
        <w:rPr>
          <w:rFonts w:ascii="Times New Roman" w:hAnsi="Times New Roman" w:cs="Times New Roman"/>
          <w:sz w:val="24"/>
          <w:szCs w:val="24"/>
        </w:rPr>
        <w:t xml:space="preserve"> program ve raporları</w:t>
      </w:r>
      <w:r>
        <w:rPr>
          <w:rFonts w:ascii="Times New Roman" w:hAnsi="Times New Roman" w:cs="Times New Roman"/>
          <w:sz w:val="24"/>
          <w:szCs w:val="24"/>
        </w:rPr>
        <w:t xml:space="preserve">nı onaylamak </w:t>
      </w:r>
      <w:r w:rsidRPr="00F76826">
        <w:rPr>
          <w:rFonts w:ascii="Times New Roman" w:hAnsi="Times New Roman" w:cs="Times New Roman"/>
          <w:sz w:val="24"/>
          <w:szCs w:val="24"/>
        </w:rPr>
        <w:t>Afet ve Acil Durum Yüksek Kurulu</w:t>
      </w:r>
      <w:r>
        <w:rPr>
          <w:rFonts w:ascii="Times New Roman" w:hAnsi="Times New Roman" w:cs="Times New Roman"/>
          <w:sz w:val="24"/>
          <w:szCs w:val="24"/>
        </w:rPr>
        <w:t>nun görevleri arasında belirtilmiştir.</w:t>
      </w:r>
      <w:r w:rsidRPr="00F76826">
        <w:rPr>
          <w:rFonts w:ascii="Times New Roman" w:hAnsi="Times New Roman" w:cs="Times New Roman"/>
          <w:sz w:val="24"/>
          <w:szCs w:val="24"/>
        </w:rPr>
        <w:t xml:space="preserve"> Ba</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bakan veya görevlendirece</w:t>
      </w:r>
      <w:r w:rsidRPr="00F76826">
        <w:rPr>
          <w:rFonts w:ascii="Times New Roman" w:eastAsia="TimesNewRoman" w:hAnsi="Times New Roman" w:cs="Times New Roman"/>
          <w:sz w:val="24"/>
          <w:szCs w:val="24"/>
        </w:rPr>
        <w:t>ğ</w:t>
      </w:r>
      <w:r w:rsidRPr="00F76826">
        <w:rPr>
          <w:rFonts w:ascii="Times New Roman" w:hAnsi="Times New Roman" w:cs="Times New Roman"/>
          <w:sz w:val="24"/>
          <w:szCs w:val="24"/>
        </w:rPr>
        <w:t>i Ba</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bakan Yardımcısının ba</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kanlı</w:t>
      </w:r>
      <w:r w:rsidRPr="00F76826">
        <w:rPr>
          <w:rFonts w:ascii="Times New Roman" w:eastAsia="TimesNewRoman" w:hAnsi="Times New Roman" w:cs="Times New Roman"/>
          <w:sz w:val="24"/>
          <w:szCs w:val="24"/>
        </w:rPr>
        <w:t>ğ</w:t>
      </w:r>
      <w:r w:rsidRPr="00F76826">
        <w:rPr>
          <w:rFonts w:ascii="Times New Roman" w:hAnsi="Times New Roman" w:cs="Times New Roman"/>
          <w:sz w:val="24"/>
          <w:szCs w:val="24"/>
        </w:rPr>
        <w:t>ında, Milli Savunma, İçi</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leri, Dışi</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leri, Maliye, Milli E</w:t>
      </w:r>
      <w:r w:rsidRPr="00F76826">
        <w:rPr>
          <w:rFonts w:ascii="Times New Roman" w:eastAsia="TimesNewRoman" w:hAnsi="Times New Roman" w:cs="Times New Roman"/>
          <w:sz w:val="24"/>
          <w:szCs w:val="24"/>
        </w:rPr>
        <w:t>ğ</w:t>
      </w:r>
      <w:r w:rsidRPr="00F76826">
        <w:rPr>
          <w:rFonts w:ascii="Times New Roman" w:hAnsi="Times New Roman" w:cs="Times New Roman"/>
          <w:sz w:val="24"/>
          <w:szCs w:val="24"/>
        </w:rPr>
        <w:t>itim, Bayındırlık ve İskân, Sa</w:t>
      </w:r>
      <w:r w:rsidRPr="00F76826">
        <w:rPr>
          <w:rFonts w:ascii="Times New Roman" w:eastAsia="TimesNewRoman" w:hAnsi="Times New Roman" w:cs="Times New Roman"/>
          <w:sz w:val="24"/>
          <w:szCs w:val="24"/>
        </w:rPr>
        <w:t>ğ</w:t>
      </w:r>
      <w:r w:rsidRPr="00F76826">
        <w:rPr>
          <w:rFonts w:ascii="Times New Roman" w:hAnsi="Times New Roman" w:cs="Times New Roman"/>
          <w:sz w:val="24"/>
          <w:szCs w:val="24"/>
        </w:rPr>
        <w:t>lık, Ula</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tırma, Enerji ve Tabii Kaynaklar ile Çevre ve Orman Bakanlarından olu</w:t>
      </w:r>
      <w:r w:rsidRPr="00F76826">
        <w:rPr>
          <w:rFonts w:ascii="Times New Roman" w:eastAsia="TimesNewRoman" w:hAnsi="Times New Roman" w:cs="Times New Roman"/>
          <w:sz w:val="24"/>
          <w:szCs w:val="24"/>
        </w:rPr>
        <w:t>ş</w:t>
      </w:r>
      <w:r>
        <w:rPr>
          <w:rFonts w:ascii="Times New Roman" w:hAnsi="Times New Roman" w:cs="Times New Roman"/>
          <w:sz w:val="24"/>
          <w:szCs w:val="24"/>
        </w:rPr>
        <w:t>maktadır. İ</w:t>
      </w:r>
      <w:r w:rsidRPr="00F76826">
        <w:rPr>
          <w:rFonts w:ascii="Times New Roman" w:hAnsi="Times New Roman" w:cs="Times New Roman"/>
          <w:sz w:val="24"/>
          <w:szCs w:val="24"/>
        </w:rPr>
        <w:t>lgili bakan</w:t>
      </w:r>
      <w:r>
        <w:rPr>
          <w:rFonts w:ascii="Times New Roman" w:hAnsi="Times New Roman" w:cs="Times New Roman"/>
          <w:sz w:val="24"/>
          <w:szCs w:val="24"/>
        </w:rPr>
        <w:t>ın</w:t>
      </w:r>
      <w:r w:rsidRPr="00F76826">
        <w:rPr>
          <w:rFonts w:ascii="Times New Roman" w:hAnsi="Times New Roman" w:cs="Times New Roman"/>
          <w:sz w:val="24"/>
          <w:szCs w:val="24"/>
        </w:rPr>
        <w:t>, kurum ve kurulu</w:t>
      </w:r>
      <w:r w:rsidRPr="00F76826">
        <w:rPr>
          <w:rFonts w:ascii="Times New Roman" w:eastAsia="TimesNewRoman" w:hAnsi="Times New Roman" w:cs="Times New Roman"/>
          <w:sz w:val="24"/>
          <w:szCs w:val="24"/>
        </w:rPr>
        <w:t>ş</w:t>
      </w:r>
      <w:r>
        <w:rPr>
          <w:rFonts w:ascii="Times New Roman" w:eastAsia="TimesNewRoman" w:hAnsi="Times New Roman" w:cs="Times New Roman"/>
          <w:sz w:val="24"/>
          <w:szCs w:val="24"/>
        </w:rPr>
        <w:t>ların</w:t>
      </w:r>
      <w:r w:rsidRPr="00F76826">
        <w:rPr>
          <w:rFonts w:ascii="Times New Roman" w:hAnsi="Times New Roman" w:cs="Times New Roman"/>
          <w:sz w:val="24"/>
          <w:szCs w:val="24"/>
        </w:rPr>
        <w:t xml:space="preserve">, sivil toplum </w:t>
      </w:r>
      <w:r w:rsidRPr="00F76826">
        <w:rPr>
          <w:rFonts w:ascii="Times New Roman" w:hAnsi="Times New Roman" w:cs="Times New Roman"/>
          <w:sz w:val="24"/>
          <w:szCs w:val="24"/>
        </w:rPr>
        <w:lastRenderedPageBreak/>
        <w:t>kurulu</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ları</w:t>
      </w:r>
      <w:r>
        <w:rPr>
          <w:rFonts w:ascii="Times New Roman" w:hAnsi="Times New Roman" w:cs="Times New Roman"/>
          <w:sz w:val="24"/>
          <w:szCs w:val="24"/>
        </w:rPr>
        <w:t>nın</w:t>
      </w:r>
      <w:r w:rsidRPr="00F76826">
        <w:rPr>
          <w:rFonts w:ascii="Times New Roman" w:hAnsi="Times New Roman" w:cs="Times New Roman"/>
          <w:sz w:val="24"/>
          <w:szCs w:val="24"/>
        </w:rPr>
        <w:t xml:space="preserve"> temsi</w:t>
      </w:r>
      <w:r>
        <w:rPr>
          <w:rFonts w:ascii="Times New Roman" w:hAnsi="Times New Roman" w:cs="Times New Roman"/>
          <w:sz w:val="24"/>
          <w:szCs w:val="24"/>
        </w:rPr>
        <w:t xml:space="preserve">lcileriyle </w:t>
      </w:r>
      <w:r w:rsidRPr="00F76826">
        <w:rPr>
          <w:rFonts w:ascii="Times New Roman" w:hAnsi="Times New Roman" w:cs="Times New Roman"/>
          <w:sz w:val="24"/>
          <w:szCs w:val="24"/>
        </w:rPr>
        <w:t>konu</w:t>
      </w:r>
      <w:r>
        <w:rPr>
          <w:rFonts w:ascii="Times New Roman" w:hAnsi="Times New Roman" w:cs="Times New Roman"/>
          <w:sz w:val="24"/>
          <w:szCs w:val="24"/>
        </w:rPr>
        <w:t>yla</w:t>
      </w:r>
      <w:r w:rsidRPr="00F76826">
        <w:rPr>
          <w:rFonts w:ascii="Times New Roman" w:hAnsi="Times New Roman" w:cs="Times New Roman"/>
          <w:sz w:val="24"/>
          <w:szCs w:val="24"/>
        </w:rPr>
        <w:t xml:space="preserve"> ilgili uzmanlar</w:t>
      </w:r>
      <w:r>
        <w:rPr>
          <w:rFonts w:ascii="Times New Roman" w:hAnsi="Times New Roman" w:cs="Times New Roman"/>
          <w:sz w:val="24"/>
          <w:szCs w:val="24"/>
        </w:rPr>
        <w:t>ın</w:t>
      </w:r>
      <w:r w:rsidR="000B58AE">
        <w:rPr>
          <w:rFonts w:ascii="Times New Roman" w:hAnsi="Times New Roman" w:cs="Times New Roman"/>
          <w:sz w:val="24"/>
          <w:szCs w:val="24"/>
        </w:rPr>
        <w:t xml:space="preserve"> </w:t>
      </w:r>
      <w:r>
        <w:rPr>
          <w:rFonts w:ascii="Times New Roman" w:hAnsi="Times New Roman" w:cs="Times New Roman"/>
          <w:sz w:val="24"/>
          <w:szCs w:val="24"/>
        </w:rPr>
        <w:t>k</w:t>
      </w:r>
      <w:r w:rsidRPr="00F76826">
        <w:rPr>
          <w:rFonts w:ascii="Times New Roman" w:hAnsi="Times New Roman" w:cs="Times New Roman"/>
          <w:sz w:val="24"/>
          <w:szCs w:val="24"/>
        </w:rPr>
        <w:t>urul toplantılarına ça</w:t>
      </w:r>
      <w:r w:rsidRPr="00F76826">
        <w:rPr>
          <w:rFonts w:ascii="Times New Roman" w:eastAsia="TimesNewRoman" w:hAnsi="Times New Roman" w:cs="Times New Roman"/>
          <w:sz w:val="24"/>
          <w:szCs w:val="24"/>
        </w:rPr>
        <w:t>ğ</w:t>
      </w:r>
      <w:r>
        <w:rPr>
          <w:rFonts w:ascii="Times New Roman" w:hAnsi="Times New Roman" w:cs="Times New Roman"/>
          <w:sz w:val="24"/>
          <w:szCs w:val="24"/>
        </w:rPr>
        <w:t>rılabilmesi hususlarına yer verilmiştir</w:t>
      </w:r>
      <w:r w:rsidRPr="00F76826">
        <w:rPr>
          <w:rFonts w:ascii="Times New Roman" w:hAnsi="Times New Roman" w:cs="Times New Roman"/>
          <w:sz w:val="24"/>
          <w:szCs w:val="24"/>
        </w:rPr>
        <w:t xml:space="preserve"> (5902 sayılı Kanunun 3. Maddesi).</w:t>
      </w:r>
    </w:p>
    <w:p w:rsidR="00FD3648" w:rsidRPr="00F76826" w:rsidRDefault="00FD3648" w:rsidP="00FD3648">
      <w:pPr>
        <w:autoSpaceDE w:val="0"/>
        <w:autoSpaceDN w:val="0"/>
        <w:adjustRightInd w:val="0"/>
        <w:spacing w:after="0" w:line="360" w:lineRule="auto"/>
        <w:jc w:val="both"/>
        <w:rPr>
          <w:rFonts w:ascii="Times New Roman" w:hAnsi="Times New Roman" w:cs="Times New Roman"/>
          <w:sz w:val="24"/>
          <w:szCs w:val="24"/>
        </w:rPr>
      </w:pPr>
      <w:r w:rsidRPr="00F76826">
        <w:rPr>
          <w:rFonts w:ascii="Times New Roman" w:hAnsi="Times New Roman" w:cs="Times New Roman"/>
          <w:sz w:val="24"/>
          <w:szCs w:val="24"/>
        </w:rPr>
        <w:tab/>
        <w:t>Kanunun 4. Maddesinde Afet ve Acil Durum Koordinasyon Kurulu</w:t>
      </w:r>
      <w:r>
        <w:rPr>
          <w:rFonts w:ascii="Times New Roman" w:hAnsi="Times New Roman" w:cs="Times New Roman"/>
          <w:sz w:val="24"/>
          <w:szCs w:val="24"/>
        </w:rPr>
        <w:t>nun</w:t>
      </w:r>
      <w:r w:rsidRPr="00F76826">
        <w:rPr>
          <w:rFonts w:ascii="Times New Roman" w:hAnsi="Times New Roman" w:cs="Times New Roman"/>
          <w:sz w:val="24"/>
          <w:szCs w:val="24"/>
        </w:rPr>
        <w:t xml:space="preserve"> afet ve acil durum esnasında bilgilerin değerlendirilmesi, alınabilecek </w:t>
      </w:r>
      <w:r>
        <w:rPr>
          <w:rFonts w:ascii="Times New Roman" w:hAnsi="Times New Roman" w:cs="Times New Roman"/>
          <w:sz w:val="24"/>
          <w:szCs w:val="24"/>
        </w:rPr>
        <w:t>önlemlerin belirlenmesi, uygula</w:t>
      </w:r>
      <w:r w:rsidRPr="00F76826">
        <w:rPr>
          <w:rFonts w:ascii="Times New Roman" w:hAnsi="Times New Roman" w:cs="Times New Roman"/>
          <w:sz w:val="24"/>
          <w:szCs w:val="24"/>
        </w:rPr>
        <w:t>masının sağlanması</w:t>
      </w:r>
      <w:r>
        <w:rPr>
          <w:rFonts w:ascii="Times New Roman" w:hAnsi="Times New Roman" w:cs="Times New Roman"/>
          <w:sz w:val="24"/>
          <w:szCs w:val="24"/>
        </w:rPr>
        <w:t xml:space="preserve"> ve</w:t>
      </w:r>
      <w:r w:rsidRPr="00F76826">
        <w:rPr>
          <w:rFonts w:ascii="Times New Roman" w:hAnsi="Times New Roman" w:cs="Times New Roman"/>
          <w:sz w:val="24"/>
          <w:szCs w:val="24"/>
        </w:rPr>
        <w:t xml:space="preserve"> denetlenmesi, sivil toplum kuruluşlarıyla kurum ve kuruluşlar arasındaki koordinasyonun sağlanmasıyla ilgili </w:t>
      </w:r>
      <w:r>
        <w:rPr>
          <w:rFonts w:ascii="Times New Roman" w:hAnsi="Times New Roman" w:cs="Times New Roman"/>
          <w:sz w:val="24"/>
          <w:szCs w:val="24"/>
        </w:rPr>
        <w:t xml:space="preserve">görevlerinden bahsedilmiştir. </w:t>
      </w:r>
      <w:r w:rsidRPr="00F76826">
        <w:rPr>
          <w:rFonts w:ascii="Times New Roman" w:hAnsi="Times New Roman" w:cs="Times New Roman"/>
          <w:sz w:val="24"/>
          <w:szCs w:val="24"/>
        </w:rPr>
        <w:t>Ba</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bakanlık Müste</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arının ba</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kanlı</w:t>
      </w:r>
      <w:r w:rsidRPr="00F76826">
        <w:rPr>
          <w:rFonts w:ascii="Times New Roman" w:eastAsia="TimesNewRoman" w:hAnsi="Times New Roman" w:cs="Times New Roman"/>
          <w:sz w:val="24"/>
          <w:szCs w:val="24"/>
        </w:rPr>
        <w:t>ğ</w:t>
      </w:r>
      <w:r w:rsidRPr="00F76826">
        <w:rPr>
          <w:rFonts w:ascii="Times New Roman" w:hAnsi="Times New Roman" w:cs="Times New Roman"/>
          <w:sz w:val="24"/>
          <w:szCs w:val="24"/>
        </w:rPr>
        <w:t xml:space="preserve">ında, </w:t>
      </w:r>
      <w:r w:rsidRPr="00F76826">
        <w:rPr>
          <w:rFonts w:ascii="Times New Roman" w:eastAsia="TimesNewRoman" w:hAnsi="Times New Roman" w:cs="Times New Roman"/>
          <w:sz w:val="24"/>
          <w:szCs w:val="24"/>
        </w:rPr>
        <w:t>İ</w:t>
      </w:r>
      <w:r w:rsidRPr="00F76826">
        <w:rPr>
          <w:rFonts w:ascii="Times New Roman" w:hAnsi="Times New Roman" w:cs="Times New Roman"/>
          <w:sz w:val="24"/>
          <w:szCs w:val="24"/>
        </w:rPr>
        <w:t>çi</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leri, Dı</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i</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leri, Maliye, Sa</w:t>
      </w:r>
      <w:r w:rsidRPr="00F76826">
        <w:rPr>
          <w:rFonts w:ascii="Times New Roman" w:eastAsia="TimesNewRoman" w:hAnsi="Times New Roman" w:cs="Times New Roman"/>
          <w:sz w:val="24"/>
          <w:szCs w:val="24"/>
        </w:rPr>
        <w:t>ğ</w:t>
      </w:r>
      <w:r w:rsidRPr="00F76826">
        <w:rPr>
          <w:rFonts w:ascii="Times New Roman" w:hAnsi="Times New Roman" w:cs="Times New Roman"/>
          <w:sz w:val="24"/>
          <w:szCs w:val="24"/>
        </w:rPr>
        <w:t>lık, Milli Savunma, Milli E</w:t>
      </w:r>
      <w:r w:rsidRPr="00F76826">
        <w:rPr>
          <w:rFonts w:ascii="Times New Roman" w:eastAsia="TimesNewRoman" w:hAnsi="Times New Roman" w:cs="Times New Roman"/>
          <w:sz w:val="24"/>
          <w:szCs w:val="24"/>
        </w:rPr>
        <w:t>ğ</w:t>
      </w:r>
      <w:r w:rsidRPr="00F76826">
        <w:rPr>
          <w:rFonts w:ascii="Times New Roman" w:hAnsi="Times New Roman" w:cs="Times New Roman"/>
          <w:sz w:val="24"/>
          <w:szCs w:val="24"/>
        </w:rPr>
        <w:t xml:space="preserve">itim, Bayındırlık ve </w:t>
      </w:r>
      <w:r w:rsidRPr="00F76826">
        <w:rPr>
          <w:rFonts w:ascii="Times New Roman" w:eastAsia="TimesNewRoman" w:hAnsi="Times New Roman" w:cs="Times New Roman"/>
          <w:sz w:val="24"/>
          <w:szCs w:val="24"/>
        </w:rPr>
        <w:t>İ</w:t>
      </w:r>
      <w:r w:rsidRPr="00F76826">
        <w:rPr>
          <w:rFonts w:ascii="Times New Roman" w:hAnsi="Times New Roman" w:cs="Times New Roman"/>
          <w:sz w:val="24"/>
          <w:szCs w:val="24"/>
        </w:rPr>
        <w:t>skân, Enerji ve Tabii Kaynaklar, Ula</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tırma, Çevre ve Orman bakanlıkları ve Devlet Planlama Te</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kilatı müste</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arları, Türkiye Kızılay Derne</w:t>
      </w:r>
      <w:r w:rsidRPr="00F76826">
        <w:rPr>
          <w:rFonts w:ascii="Times New Roman" w:eastAsia="TimesNewRoman" w:hAnsi="Times New Roman" w:cs="Times New Roman"/>
          <w:sz w:val="24"/>
          <w:szCs w:val="24"/>
        </w:rPr>
        <w:t>ğ</w:t>
      </w:r>
      <w:r w:rsidRPr="00F76826">
        <w:rPr>
          <w:rFonts w:ascii="Times New Roman" w:hAnsi="Times New Roman" w:cs="Times New Roman"/>
          <w:sz w:val="24"/>
          <w:szCs w:val="24"/>
        </w:rPr>
        <w:t>i Genel Ba</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kanı, Afet ve Acil Durum Yönetimi Ba</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 xml:space="preserve">kanı ile afet </w:t>
      </w:r>
      <w:r>
        <w:rPr>
          <w:rFonts w:ascii="Times New Roman" w:hAnsi="Times New Roman" w:cs="Times New Roman"/>
          <w:sz w:val="24"/>
          <w:szCs w:val="24"/>
        </w:rPr>
        <w:t xml:space="preserve">ya da </w:t>
      </w:r>
      <w:r w:rsidRPr="00F76826">
        <w:rPr>
          <w:rFonts w:ascii="Times New Roman" w:hAnsi="Times New Roman" w:cs="Times New Roman"/>
          <w:sz w:val="24"/>
          <w:szCs w:val="24"/>
        </w:rPr>
        <w:t>acil durum</w:t>
      </w:r>
      <w:r>
        <w:rPr>
          <w:rFonts w:ascii="Times New Roman" w:hAnsi="Times New Roman" w:cs="Times New Roman"/>
          <w:sz w:val="24"/>
          <w:szCs w:val="24"/>
        </w:rPr>
        <w:t xml:space="preserve"> türüyle de ilgili olarak</w:t>
      </w:r>
      <w:r w:rsidRPr="00F76826">
        <w:rPr>
          <w:rFonts w:ascii="Times New Roman" w:hAnsi="Times New Roman" w:cs="Times New Roman"/>
          <w:sz w:val="24"/>
          <w:szCs w:val="24"/>
        </w:rPr>
        <w:t xml:space="preserve"> Kurul Ba</w:t>
      </w:r>
      <w:r w:rsidRPr="00F76826">
        <w:rPr>
          <w:rFonts w:ascii="Times New Roman" w:eastAsia="TimesNewRoman" w:hAnsi="Times New Roman" w:cs="Times New Roman"/>
          <w:sz w:val="24"/>
          <w:szCs w:val="24"/>
        </w:rPr>
        <w:t>ş</w:t>
      </w:r>
      <w:r>
        <w:rPr>
          <w:rFonts w:ascii="Times New Roman" w:hAnsi="Times New Roman" w:cs="Times New Roman"/>
          <w:sz w:val="24"/>
          <w:szCs w:val="24"/>
        </w:rPr>
        <w:t>kanı tarafından görevlendirilmiş başka</w:t>
      </w:r>
      <w:r w:rsidRPr="00F76826">
        <w:rPr>
          <w:rFonts w:ascii="Times New Roman" w:hAnsi="Times New Roman" w:cs="Times New Roman"/>
          <w:sz w:val="24"/>
          <w:szCs w:val="24"/>
        </w:rPr>
        <w:t xml:space="preserve"> bakanlık ve kurulu</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ların üst yöneticilerinden oluştuğuna dair ifadeler yer almıştır(5902 sayılı Kanunun 4. Maddesi</w:t>
      </w:r>
      <w:r>
        <w:rPr>
          <w:rFonts w:ascii="Times New Roman" w:hAnsi="Times New Roman" w:cs="Times New Roman"/>
          <w:sz w:val="24"/>
          <w:szCs w:val="24"/>
        </w:rPr>
        <w:t>).</w:t>
      </w:r>
    </w:p>
    <w:p w:rsidR="00FD3648" w:rsidRPr="00F76826" w:rsidRDefault="00FD3648" w:rsidP="00FD3648">
      <w:pPr>
        <w:autoSpaceDE w:val="0"/>
        <w:autoSpaceDN w:val="0"/>
        <w:adjustRightInd w:val="0"/>
        <w:spacing w:after="0" w:line="360" w:lineRule="auto"/>
        <w:ind w:firstLine="708"/>
        <w:jc w:val="both"/>
        <w:rPr>
          <w:rFonts w:ascii="Times New Roman" w:hAnsi="Times New Roman" w:cs="Times New Roman"/>
          <w:sz w:val="24"/>
          <w:szCs w:val="24"/>
        </w:rPr>
      </w:pPr>
      <w:r w:rsidRPr="00B94000">
        <w:rPr>
          <w:rFonts w:ascii="Times New Roman" w:hAnsi="Times New Roman" w:cs="Times New Roman"/>
          <w:color w:val="000000" w:themeColor="text1"/>
          <w:sz w:val="24"/>
          <w:szCs w:val="24"/>
        </w:rPr>
        <w:t>Kanun 5. Maddesinde Deprem Danı</w:t>
      </w:r>
      <w:r w:rsidRPr="00B94000">
        <w:rPr>
          <w:rFonts w:ascii="Times New Roman" w:eastAsia="TimesNewRoman" w:hAnsi="Times New Roman" w:cs="Times New Roman"/>
          <w:color w:val="000000" w:themeColor="text1"/>
          <w:sz w:val="24"/>
          <w:szCs w:val="24"/>
        </w:rPr>
        <w:t>ş</w:t>
      </w:r>
      <w:r w:rsidRPr="00B94000">
        <w:rPr>
          <w:rFonts w:ascii="Times New Roman" w:hAnsi="Times New Roman" w:cs="Times New Roman"/>
          <w:color w:val="000000" w:themeColor="text1"/>
          <w:sz w:val="24"/>
          <w:szCs w:val="24"/>
        </w:rPr>
        <w:t>ma Kurulu düzenlenerek depremden korunulması, deprem zararlarının azaltılması, deprem meydana geldikten sonra yapılacak faaliyetlerle ilgili önerilerin sunulması</w:t>
      </w:r>
      <w:r>
        <w:rPr>
          <w:rFonts w:ascii="Times New Roman" w:hAnsi="Times New Roman" w:cs="Times New Roman"/>
          <w:color w:val="000000" w:themeColor="text1"/>
          <w:sz w:val="24"/>
          <w:szCs w:val="24"/>
        </w:rPr>
        <w:t xml:space="preserve"> gibi görevlerden </w:t>
      </w:r>
      <w:r w:rsidR="005D5EF7">
        <w:rPr>
          <w:rFonts w:ascii="Times New Roman" w:hAnsi="Times New Roman" w:cs="Times New Roman"/>
          <w:color w:val="000000" w:themeColor="text1"/>
          <w:sz w:val="24"/>
          <w:szCs w:val="24"/>
        </w:rPr>
        <w:t>bahsedilmiştir. Ek</w:t>
      </w:r>
      <w:r>
        <w:rPr>
          <w:rFonts w:ascii="Times New Roman" w:hAnsi="Times New Roman" w:cs="Times New Roman"/>
          <w:color w:val="000000" w:themeColor="text1"/>
          <w:sz w:val="24"/>
          <w:szCs w:val="24"/>
        </w:rPr>
        <w:t xml:space="preserve"> olarak</w:t>
      </w:r>
      <w:r w:rsidRPr="00B94000">
        <w:rPr>
          <w:rFonts w:ascii="Times New Roman" w:hAnsi="Times New Roman" w:cs="Times New Roman"/>
          <w:color w:val="000000" w:themeColor="text1"/>
          <w:sz w:val="24"/>
          <w:szCs w:val="24"/>
        </w:rPr>
        <w:t xml:space="preserve"> depremle ilgili yapılacak araştırmaların yapılmasını içeren politikaların belirlenmesi için Ba</w:t>
      </w:r>
      <w:r w:rsidRPr="00B94000">
        <w:rPr>
          <w:rFonts w:ascii="Times New Roman" w:eastAsia="TimesNewRoman" w:hAnsi="Times New Roman" w:cs="Times New Roman"/>
          <w:color w:val="000000" w:themeColor="text1"/>
          <w:sz w:val="24"/>
          <w:szCs w:val="24"/>
        </w:rPr>
        <w:t>ş</w:t>
      </w:r>
      <w:r w:rsidRPr="00B94000">
        <w:rPr>
          <w:rFonts w:ascii="Times New Roman" w:hAnsi="Times New Roman" w:cs="Times New Roman"/>
          <w:color w:val="000000" w:themeColor="text1"/>
          <w:sz w:val="24"/>
          <w:szCs w:val="24"/>
        </w:rPr>
        <w:t>kanın ba</w:t>
      </w:r>
      <w:r w:rsidRPr="00B94000">
        <w:rPr>
          <w:rFonts w:ascii="Times New Roman" w:eastAsia="TimesNewRoman" w:hAnsi="Times New Roman" w:cs="Times New Roman"/>
          <w:color w:val="000000" w:themeColor="text1"/>
          <w:sz w:val="24"/>
          <w:szCs w:val="24"/>
        </w:rPr>
        <w:t>ş</w:t>
      </w:r>
      <w:r w:rsidRPr="00B94000">
        <w:rPr>
          <w:rFonts w:ascii="Times New Roman" w:hAnsi="Times New Roman" w:cs="Times New Roman"/>
          <w:color w:val="000000" w:themeColor="text1"/>
          <w:sz w:val="24"/>
          <w:szCs w:val="24"/>
        </w:rPr>
        <w:t>kanlı</w:t>
      </w:r>
      <w:r w:rsidRPr="00B94000">
        <w:rPr>
          <w:rFonts w:ascii="Times New Roman" w:eastAsia="TimesNewRoman" w:hAnsi="Times New Roman" w:cs="Times New Roman"/>
          <w:color w:val="000000" w:themeColor="text1"/>
          <w:sz w:val="24"/>
          <w:szCs w:val="24"/>
        </w:rPr>
        <w:t>ğ</w:t>
      </w:r>
      <w:r w:rsidRPr="00B94000">
        <w:rPr>
          <w:rFonts w:ascii="Times New Roman" w:hAnsi="Times New Roman" w:cs="Times New Roman"/>
          <w:color w:val="000000" w:themeColor="text1"/>
          <w:sz w:val="24"/>
          <w:szCs w:val="24"/>
        </w:rPr>
        <w:t xml:space="preserve">ında, Bayındırlık ve </w:t>
      </w:r>
      <w:r w:rsidRPr="00B94000">
        <w:rPr>
          <w:rFonts w:ascii="Times New Roman" w:eastAsia="TimesNewRoman" w:hAnsi="Times New Roman" w:cs="Times New Roman"/>
          <w:color w:val="000000" w:themeColor="text1"/>
          <w:sz w:val="24"/>
          <w:szCs w:val="24"/>
        </w:rPr>
        <w:t>İ</w:t>
      </w:r>
      <w:r w:rsidRPr="00B94000">
        <w:rPr>
          <w:rFonts w:ascii="Times New Roman" w:hAnsi="Times New Roman" w:cs="Times New Roman"/>
          <w:color w:val="000000" w:themeColor="text1"/>
          <w:sz w:val="24"/>
          <w:szCs w:val="24"/>
        </w:rPr>
        <w:t>skân Bakanlı</w:t>
      </w:r>
      <w:r w:rsidRPr="00B94000">
        <w:rPr>
          <w:rFonts w:ascii="Times New Roman" w:eastAsia="TimesNewRoman" w:hAnsi="Times New Roman" w:cs="Times New Roman"/>
          <w:color w:val="000000" w:themeColor="text1"/>
          <w:sz w:val="24"/>
          <w:szCs w:val="24"/>
        </w:rPr>
        <w:t>ğ</w:t>
      </w:r>
      <w:r w:rsidRPr="00B94000">
        <w:rPr>
          <w:rFonts w:ascii="Times New Roman" w:hAnsi="Times New Roman" w:cs="Times New Roman"/>
          <w:color w:val="000000" w:themeColor="text1"/>
          <w:sz w:val="24"/>
          <w:szCs w:val="24"/>
        </w:rPr>
        <w:t>ı Temsilcisinin, Bo</w:t>
      </w:r>
      <w:r w:rsidRPr="00B94000">
        <w:rPr>
          <w:rFonts w:ascii="Times New Roman" w:eastAsia="TimesNewRoman" w:hAnsi="Times New Roman" w:cs="Times New Roman"/>
          <w:color w:val="000000" w:themeColor="text1"/>
          <w:sz w:val="24"/>
          <w:szCs w:val="24"/>
        </w:rPr>
        <w:t>ğ</w:t>
      </w:r>
      <w:r w:rsidRPr="00B94000">
        <w:rPr>
          <w:rFonts w:ascii="Times New Roman" w:hAnsi="Times New Roman" w:cs="Times New Roman"/>
          <w:color w:val="000000" w:themeColor="text1"/>
          <w:sz w:val="24"/>
          <w:szCs w:val="24"/>
        </w:rPr>
        <w:t>aziçi Üniversitesi Kandilli Rasathanesi ve Deprem Ara</w:t>
      </w:r>
      <w:r w:rsidRPr="00B94000">
        <w:rPr>
          <w:rFonts w:ascii="Times New Roman" w:eastAsia="TimesNewRoman" w:hAnsi="Times New Roman" w:cs="Times New Roman"/>
          <w:color w:val="000000" w:themeColor="text1"/>
          <w:sz w:val="24"/>
          <w:szCs w:val="24"/>
        </w:rPr>
        <w:t>ş</w:t>
      </w:r>
      <w:r w:rsidRPr="00B94000">
        <w:rPr>
          <w:rFonts w:ascii="Times New Roman" w:hAnsi="Times New Roman" w:cs="Times New Roman"/>
          <w:color w:val="000000" w:themeColor="text1"/>
          <w:sz w:val="24"/>
          <w:szCs w:val="24"/>
        </w:rPr>
        <w:t>tırma Enstitüsü Müdürünün, Türkiye Bilimsel ve Teknolojik Ara</w:t>
      </w:r>
      <w:r w:rsidRPr="00B94000">
        <w:rPr>
          <w:rFonts w:ascii="Times New Roman" w:eastAsia="TimesNewRoman" w:hAnsi="Times New Roman" w:cs="Times New Roman"/>
          <w:color w:val="000000" w:themeColor="text1"/>
          <w:sz w:val="24"/>
          <w:szCs w:val="24"/>
        </w:rPr>
        <w:t>ş</w:t>
      </w:r>
      <w:r w:rsidRPr="00B94000">
        <w:rPr>
          <w:rFonts w:ascii="Times New Roman" w:hAnsi="Times New Roman" w:cs="Times New Roman"/>
          <w:color w:val="000000" w:themeColor="text1"/>
          <w:sz w:val="24"/>
          <w:szCs w:val="24"/>
        </w:rPr>
        <w:t>tırma Kurumu Ba</w:t>
      </w:r>
      <w:r w:rsidRPr="00B94000">
        <w:rPr>
          <w:rFonts w:ascii="Times New Roman" w:eastAsia="TimesNewRoman" w:hAnsi="Times New Roman" w:cs="Times New Roman"/>
          <w:color w:val="000000" w:themeColor="text1"/>
          <w:sz w:val="24"/>
          <w:szCs w:val="24"/>
        </w:rPr>
        <w:t>ş</w:t>
      </w:r>
      <w:r w:rsidRPr="00B94000">
        <w:rPr>
          <w:rFonts w:ascii="Times New Roman" w:hAnsi="Times New Roman" w:cs="Times New Roman"/>
          <w:color w:val="000000" w:themeColor="text1"/>
          <w:sz w:val="24"/>
          <w:szCs w:val="24"/>
        </w:rPr>
        <w:t>kanın, Türkiye Kızılay Derne</w:t>
      </w:r>
      <w:r w:rsidRPr="00B94000">
        <w:rPr>
          <w:rFonts w:ascii="Times New Roman" w:eastAsia="TimesNewRoman" w:hAnsi="Times New Roman" w:cs="Times New Roman"/>
          <w:color w:val="000000" w:themeColor="text1"/>
          <w:sz w:val="24"/>
          <w:szCs w:val="24"/>
        </w:rPr>
        <w:t>ğ</w:t>
      </w:r>
      <w:r w:rsidRPr="00B94000">
        <w:rPr>
          <w:rFonts w:ascii="Times New Roman" w:hAnsi="Times New Roman" w:cs="Times New Roman"/>
          <w:color w:val="000000" w:themeColor="text1"/>
          <w:sz w:val="24"/>
          <w:szCs w:val="24"/>
        </w:rPr>
        <w:t>i Genel Ba</w:t>
      </w:r>
      <w:r w:rsidRPr="00B94000">
        <w:rPr>
          <w:rFonts w:ascii="Times New Roman" w:eastAsia="TimesNewRoman" w:hAnsi="Times New Roman" w:cs="Times New Roman"/>
          <w:color w:val="000000" w:themeColor="text1"/>
          <w:sz w:val="24"/>
          <w:szCs w:val="24"/>
        </w:rPr>
        <w:t>ş</w:t>
      </w:r>
      <w:r w:rsidRPr="00B94000">
        <w:rPr>
          <w:rFonts w:ascii="Times New Roman" w:hAnsi="Times New Roman" w:cs="Times New Roman"/>
          <w:color w:val="000000" w:themeColor="text1"/>
          <w:sz w:val="24"/>
          <w:szCs w:val="24"/>
        </w:rPr>
        <w:t>kanın, Maden Tetkik ve Arama Enstitüsü Genel Müdürünün, deprem konusunda çalı</w:t>
      </w:r>
      <w:r w:rsidRPr="00B94000">
        <w:rPr>
          <w:rFonts w:ascii="Times New Roman" w:eastAsia="TimesNewRoman" w:hAnsi="Times New Roman" w:cs="Times New Roman"/>
          <w:color w:val="000000" w:themeColor="text1"/>
          <w:sz w:val="24"/>
          <w:szCs w:val="24"/>
        </w:rPr>
        <w:t>ş</w:t>
      </w:r>
      <w:r w:rsidRPr="00B94000">
        <w:rPr>
          <w:rFonts w:ascii="Times New Roman" w:hAnsi="Times New Roman" w:cs="Times New Roman"/>
          <w:color w:val="000000" w:themeColor="text1"/>
          <w:sz w:val="24"/>
          <w:szCs w:val="24"/>
        </w:rPr>
        <w:t>malara sahip olan ve Yüksekö</w:t>
      </w:r>
      <w:r w:rsidRPr="00B94000">
        <w:rPr>
          <w:rFonts w:ascii="Times New Roman" w:eastAsia="TimesNewRoman" w:hAnsi="Times New Roman" w:cs="Times New Roman"/>
          <w:color w:val="000000" w:themeColor="text1"/>
          <w:sz w:val="24"/>
          <w:szCs w:val="24"/>
        </w:rPr>
        <w:t>ğ</w:t>
      </w:r>
      <w:r w:rsidRPr="00B94000">
        <w:rPr>
          <w:rFonts w:ascii="Times New Roman" w:hAnsi="Times New Roman" w:cs="Times New Roman"/>
          <w:color w:val="000000" w:themeColor="text1"/>
          <w:sz w:val="24"/>
          <w:szCs w:val="24"/>
        </w:rPr>
        <w:t>retim Kurulu tarafından bildirilen en az on üniversite ö</w:t>
      </w:r>
      <w:r w:rsidRPr="00B94000">
        <w:rPr>
          <w:rFonts w:ascii="Times New Roman" w:eastAsia="TimesNewRoman" w:hAnsi="Times New Roman" w:cs="Times New Roman"/>
          <w:color w:val="000000" w:themeColor="text1"/>
          <w:sz w:val="24"/>
          <w:szCs w:val="24"/>
        </w:rPr>
        <w:t>ğ</w:t>
      </w:r>
      <w:r w:rsidRPr="00B94000">
        <w:rPr>
          <w:rFonts w:ascii="Times New Roman" w:hAnsi="Times New Roman" w:cs="Times New Roman"/>
          <w:color w:val="000000" w:themeColor="text1"/>
          <w:sz w:val="24"/>
          <w:szCs w:val="24"/>
        </w:rPr>
        <w:t>retim</w:t>
      </w:r>
      <w:r w:rsidR="000B58AE">
        <w:rPr>
          <w:rFonts w:ascii="Times New Roman" w:hAnsi="Times New Roman" w:cs="Times New Roman"/>
          <w:color w:val="000000" w:themeColor="text1"/>
          <w:sz w:val="24"/>
          <w:szCs w:val="24"/>
        </w:rPr>
        <w:t xml:space="preserve"> </w:t>
      </w:r>
      <w:r w:rsidRPr="00F76826">
        <w:rPr>
          <w:rFonts w:ascii="Times New Roman" w:hAnsi="Times New Roman" w:cs="Times New Roman"/>
          <w:sz w:val="24"/>
          <w:szCs w:val="24"/>
        </w:rPr>
        <w:t>üyesi arasından Ba</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kan</w:t>
      </w:r>
      <w:r>
        <w:rPr>
          <w:rFonts w:ascii="Times New Roman" w:hAnsi="Times New Roman" w:cs="Times New Roman"/>
          <w:sz w:val="24"/>
          <w:szCs w:val="24"/>
        </w:rPr>
        <w:t>ca</w:t>
      </w:r>
      <w:r w:rsidRPr="00F76826">
        <w:rPr>
          <w:rFonts w:ascii="Times New Roman" w:hAnsi="Times New Roman" w:cs="Times New Roman"/>
          <w:sz w:val="24"/>
          <w:szCs w:val="24"/>
        </w:rPr>
        <w:t xml:space="preserve"> belirlene</w:t>
      </w:r>
      <w:r>
        <w:rPr>
          <w:rFonts w:ascii="Times New Roman" w:hAnsi="Times New Roman" w:cs="Times New Roman"/>
          <w:sz w:val="24"/>
          <w:szCs w:val="24"/>
        </w:rPr>
        <w:t>n</w:t>
      </w:r>
      <w:r w:rsidRPr="00F76826">
        <w:rPr>
          <w:rFonts w:ascii="Times New Roman" w:hAnsi="Times New Roman" w:cs="Times New Roman"/>
          <w:sz w:val="24"/>
          <w:szCs w:val="24"/>
        </w:rPr>
        <w:t xml:space="preserve"> be</w:t>
      </w:r>
      <w:r w:rsidRPr="00F76826">
        <w:rPr>
          <w:rFonts w:ascii="Times New Roman" w:eastAsia="TimesNewRoman" w:hAnsi="Times New Roman" w:cs="Times New Roman"/>
          <w:sz w:val="24"/>
          <w:szCs w:val="24"/>
        </w:rPr>
        <w:t xml:space="preserve">ş </w:t>
      </w:r>
      <w:r>
        <w:rPr>
          <w:rFonts w:ascii="Times New Roman" w:hAnsi="Times New Roman" w:cs="Times New Roman"/>
          <w:sz w:val="24"/>
          <w:szCs w:val="24"/>
        </w:rPr>
        <w:t>üye ve akredite edilmiş olan</w:t>
      </w:r>
      <w:r w:rsidR="000B58AE">
        <w:rPr>
          <w:rFonts w:ascii="Times New Roman" w:hAnsi="Times New Roman" w:cs="Times New Roman"/>
          <w:sz w:val="24"/>
          <w:szCs w:val="24"/>
        </w:rPr>
        <w:t xml:space="preserve"> </w:t>
      </w:r>
      <w:r w:rsidRPr="00F76826">
        <w:rPr>
          <w:rFonts w:ascii="Times New Roman" w:hAnsi="Times New Roman" w:cs="Times New Roman"/>
          <w:sz w:val="24"/>
          <w:szCs w:val="24"/>
        </w:rPr>
        <w:t>ilgili sivil toplum kurulu</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larından Ba</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kan</w:t>
      </w:r>
      <w:r>
        <w:rPr>
          <w:rFonts w:ascii="Times New Roman" w:hAnsi="Times New Roman" w:cs="Times New Roman"/>
          <w:sz w:val="24"/>
          <w:szCs w:val="24"/>
        </w:rPr>
        <w:t>ca</w:t>
      </w:r>
      <w:r w:rsidRPr="00F76826">
        <w:rPr>
          <w:rFonts w:ascii="Times New Roman" w:hAnsi="Times New Roman" w:cs="Times New Roman"/>
          <w:sz w:val="24"/>
          <w:szCs w:val="24"/>
        </w:rPr>
        <w:t xml:space="preserve"> belirlenecek üç üyeden oluşturulmuştur. </w:t>
      </w:r>
      <w:r>
        <w:rPr>
          <w:rFonts w:ascii="Times New Roman" w:hAnsi="Times New Roman" w:cs="Times New Roman"/>
          <w:sz w:val="24"/>
          <w:szCs w:val="24"/>
        </w:rPr>
        <w:t xml:space="preserve">Başka </w:t>
      </w:r>
      <w:r w:rsidRPr="00F76826">
        <w:rPr>
          <w:rFonts w:ascii="Times New Roman" w:hAnsi="Times New Roman" w:cs="Times New Roman"/>
          <w:sz w:val="24"/>
          <w:szCs w:val="24"/>
        </w:rPr>
        <w:t>afet türleriyle ilgili</w:t>
      </w:r>
      <w:r>
        <w:rPr>
          <w:rFonts w:ascii="Times New Roman" w:hAnsi="Times New Roman" w:cs="Times New Roman"/>
          <w:sz w:val="24"/>
          <w:szCs w:val="24"/>
        </w:rPr>
        <w:t xml:space="preserve"> de</w:t>
      </w:r>
      <w:r w:rsidRPr="00F76826">
        <w:rPr>
          <w:rFonts w:ascii="Times New Roman" w:hAnsi="Times New Roman" w:cs="Times New Roman"/>
          <w:sz w:val="24"/>
          <w:szCs w:val="24"/>
        </w:rPr>
        <w:t xml:space="preserve"> Bakanlar Kurulu</w:t>
      </w:r>
      <w:r>
        <w:rPr>
          <w:rFonts w:ascii="Times New Roman" w:hAnsi="Times New Roman" w:cs="Times New Roman"/>
          <w:sz w:val="24"/>
          <w:szCs w:val="24"/>
        </w:rPr>
        <w:t xml:space="preserve">nun alacağı karar ile afet danışma kurulu </w:t>
      </w:r>
      <w:r w:rsidRPr="00F76826">
        <w:rPr>
          <w:rFonts w:ascii="Times New Roman" w:hAnsi="Times New Roman" w:cs="Times New Roman"/>
          <w:sz w:val="24"/>
          <w:szCs w:val="24"/>
        </w:rPr>
        <w:t>kurulabilme</w:t>
      </w:r>
      <w:r>
        <w:rPr>
          <w:rFonts w:ascii="Times New Roman" w:hAnsi="Times New Roman" w:cs="Times New Roman"/>
          <w:sz w:val="24"/>
          <w:szCs w:val="24"/>
        </w:rPr>
        <w:t>sine dair ifadeler yer almıştır</w:t>
      </w:r>
      <w:r w:rsidRPr="00F76826">
        <w:rPr>
          <w:rFonts w:ascii="Times New Roman" w:hAnsi="Times New Roman" w:cs="Times New Roman"/>
          <w:sz w:val="24"/>
          <w:szCs w:val="24"/>
        </w:rPr>
        <w:t xml:space="preserve"> (5902 sayılı Kanunun 5.Maddesi)</w:t>
      </w:r>
      <w:r>
        <w:rPr>
          <w:rFonts w:ascii="Times New Roman" w:hAnsi="Times New Roman" w:cs="Times New Roman"/>
          <w:sz w:val="24"/>
          <w:szCs w:val="24"/>
        </w:rPr>
        <w:t>.</w:t>
      </w:r>
    </w:p>
    <w:p w:rsidR="00FD3648" w:rsidRPr="00F76826" w:rsidRDefault="00FD3648" w:rsidP="00FD3648">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 xml:space="preserve"> Ba</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kanlık te</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 xml:space="preserve">kilatı, Planlama ve Zarar Azaltma, Müdahale, </w:t>
      </w:r>
      <w:r w:rsidRPr="00F76826">
        <w:rPr>
          <w:rFonts w:ascii="Times New Roman" w:eastAsia="TimesNewRoman" w:hAnsi="Times New Roman" w:cs="Times New Roman"/>
          <w:sz w:val="24"/>
          <w:szCs w:val="24"/>
        </w:rPr>
        <w:t>İ</w:t>
      </w:r>
      <w:r w:rsidRPr="00F76826">
        <w:rPr>
          <w:rFonts w:ascii="Times New Roman" w:hAnsi="Times New Roman" w:cs="Times New Roman"/>
          <w:sz w:val="24"/>
          <w:szCs w:val="24"/>
        </w:rPr>
        <w:t>yile</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 xml:space="preserve">tirme, Sivil Savunma, Deprem, Yönetim Hizmetleri, </w:t>
      </w:r>
      <w:r w:rsidRPr="00F76826">
        <w:rPr>
          <w:rFonts w:ascii="Times New Roman" w:eastAsia="TimesNewRomanPSMT" w:hAnsi="Times New Roman" w:cs="Times New Roman"/>
          <w:sz w:val="24"/>
          <w:szCs w:val="24"/>
        </w:rPr>
        <w:t xml:space="preserve">Strateji Geliştirme, Bilgi Sistemleri ve Haberleşme Dairesi Başkanlıklarının da bulunduğu sekiz daire başkanlığından </w:t>
      </w:r>
      <w:r>
        <w:rPr>
          <w:rFonts w:ascii="Times New Roman" w:hAnsi="Times New Roman" w:cs="Times New Roman"/>
          <w:sz w:val="24"/>
          <w:szCs w:val="24"/>
        </w:rPr>
        <w:t>oluşturulmuştur</w:t>
      </w:r>
      <w:r w:rsidRPr="00F76826">
        <w:rPr>
          <w:rFonts w:ascii="Times New Roman" w:hAnsi="Times New Roman" w:cs="Times New Roman"/>
          <w:sz w:val="24"/>
          <w:szCs w:val="24"/>
        </w:rPr>
        <w:t xml:space="preserve"> (5902 sayılı Kanunun 6.Maddesi ).</w:t>
      </w:r>
    </w:p>
    <w:p w:rsidR="00FD3648" w:rsidRPr="003C40EF" w:rsidRDefault="00FD3648" w:rsidP="003D3786">
      <w:pPr>
        <w:tabs>
          <w:tab w:val="left" w:pos="1134"/>
        </w:tabs>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lastRenderedPageBreak/>
        <w:t>5902 sayılı Kanunun 7. Maddesinde Başkanlığın en üst amiri olan Başkanın görevlerinden bahsedilmiştir. Başkanın görevleriyle ilgili olarak Başkanın başkanlık hizmetlerini mevzuatta yer alan hükümlere dayanarak yürütülmesinden bahsedilmiştir. Bu g</w:t>
      </w:r>
      <w:r>
        <w:rPr>
          <w:rFonts w:ascii="Times New Roman" w:hAnsi="Times New Roman" w:cs="Times New Roman"/>
          <w:sz w:val="24"/>
          <w:szCs w:val="24"/>
        </w:rPr>
        <w:t>örevin başkanlığın politikasına, stratejik plan</w:t>
      </w:r>
      <w:r w:rsidRPr="00F76826">
        <w:rPr>
          <w:rFonts w:ascii="Times New Roman" w:hAnsi="Times New Roman" w:cs="Times New Roman"/>
          <w:sz w:val="24"/>
          <w:szCs w:val="24"/>
        </w:rPr>
        <w:t>ına, hizmet kalite ve standartları ile bütünleşik afet yönetimi</w:t>
      </w:r>
      <w:r>
        <w:rPr>
          <w:rFonts w:ascii="Times New Roman" w:hAnsi="Times New Roman" w:cs="Times New Roman"/>
          <w:sz w:val="24"/>
          <w:szCs w:val="24"/>
        </w:rPr>
        <w:t>ne uygun</w:t>
      </w:r>
      <w:r w:rsidRPr="00F76826">
        <w:rPr>
          <w:rFonts w:ascii="Times New Roman" w:hAnsi="Times New Roman" w:cs="Times New Roman"/>
          <w:sz w:val="24"/>
          <w:szCs w:val="24"/>
        </w:rPr>
        <w:t xml:space="preserve"> yürütülmesinden bahsedilmiştir. Kurul Başkanına Afet ve Acil Durum Koordinasyon Kurulunun toplanması için tavsiyede bulunması, afet ve acil durumlarında müdahaleyi yönetmesi ve üst makamları bilgilendirmesi, sivil savunma ile arama ve kurtarma birlik müdürlüklerinin görev alanlarını, ilgili kamu kurum ve kuruluşları ile sivil toplum kuruluşlarının tespiti ve koordine edilmesi gibi görevler de Başkanın görevleri arasında bahsedilmiştir. Ayrıca resmi-özel kurum ve kuruluşlar ile ilişkilerin yürütülmesi, </w:t>
      </w:r>
      <w:r w:rsidRPr="001A26A8">
        <w:rPr>
          <w:rFonts w:ascii="Times New Roman" w:hAnsi="Times New Roman" w:cs="Times New Roman"/>
          <w:sz w:val="24"/>
          <w:szCs w:val="24"/>
        </w:rPr>
        <w:t xml:space="preserve">halkla ilişkiler </w:t>
      </w:r>
      <w:r>
        <w:rPr>
          <w:rFonts w:ascii="Times New Roman" w:hAnsi="Times New Roman" w:cs="Times New Roman"/>
          <w:sz w:val="24"/>
          <w:szCs w:val="24"/>
        </w:rPr>
        <w:t>ve basın</w:t>
      </w:r>
      <w:r w:rsidRPr="00F76826">
        <w:rPr>
          <w:rFonts w:ascii="Times New Roman" w:hAnsi="Times New Roman" w:cs="Times New Roman"/>
          <w:sz w:val="24"/>
          <w:szCs w:val="24"/>
        </w:rPr>
        <w:t xml:space="preserve"> faaliyetlerinin planlanması, yürütülmesi, Başkanlığın sene</w:t>
      </w:r>
      <w:r>
        <w:rPr>
          <w:rFonts w:ascii="Times New Roman" w:hAnsi="Times New Roman" w:cs="Times New Roman"/>
          <w:sz w:val="24"/>
          <w:szCs w:val="24"/>
        </w:rPr>
        <w:t>lik çalışma raporu ile</w:t>
      </w:r>
      <w:r w:rsidRPr="00F76826">
        <w:rPr>
          <w:rFonts w:ascii="Times New Roman" w:hAnsi="Times New Roman" w:cs="Times New Roman"/>
          <w:sz w:val="24"/>
          <w:szCs w:val="24"/>
        </w:rPr>
        <w:t xml:space="preserve"> eylem planını</w:t>
      </w:r>
      <w:r>
        <w:rPr>
          <w:rFonts w:ascii="Times New Roman" w:hAnsi="Times New Roman" w:cs="Times New Roman"/>
          <w:sz w:val="24"/>
          <w:szCs w:val="24"/>
        </w:rPr>
        <w:t xml:space="preserve">n hazırlanması, Başbakan ya </w:t>
      </w:r>
      <w:r w:rsidR="005D5EF7">
        <w:rPr>
          <w:rFonts w:ascii="Times New Roman" w:hAnsi="Times New Roman" w:cs="Times New Roman"/>
          <w:sz w:val="24"/>
          <w:szCs w:val="24"/>
        </w:rPr>
        <w:t xml:space="preserve">da </w:t>
      </w:r>
      <w:r w:rsidR="005D5EF7" w:rsidRPr="00F76826">
        <w:rPr>
          <w:rFonts w:ascii="Times New Roman" w:hAnsi="Times New Roman" w:cs="Times New Roman"/>
          <w:sz w:val="24"/>
          <w:szCs w:val="24"/>
        </w:rPr>
        <w:t>ilgili</w:t>
      </w:r>
      <w:r w:rsidRPr="003C40EF">
        <w:rPr>
          <w:rFonts w:ascii="Times New Roman" w:hAnsi="Times New Roman" w:cs="Times New Roman"/>
          <w:sz w:val="24"/>
          <w:szCs w:val="24"/>
        </w:rPr>
        <w:t xml:space="preserve"> bakan tarafından verilecek benzeri görevlerin yapılması ve 5018 sayılı ve 10.12.2003 tarihli ve Kamu Malî Yönetimi ve Kontrol Kanunu uyarınca bir iç denetçi atanmasıyla ilgili görevlerinden ve belirtilen görevleri yürütürken Başbakana karşı sorumlu olduğundan bahsedilmiştir.</w:t>
      </w:r>
    </w:p>
    <w:p w:rsidR="00FD3648" w:rsidRPr="003C40EF" w:rsidRDefault="00FD3648" w:rsidP="003D3786">
      <w:pPr>
        <w:pStyle w:val="ListeParagraf"/>
        <w:tabs>
          <w:tab w:val="left" w:pos="1134"/>
        </w:tabs>
        <w:spacing w:after="0" w:line="360" w:lineRule="auto"/>
        <w:ind w:left="709"/>
        <w:jc w:val="both"/>
        <w:rPr>
          <w:rFonts w:ascii="Times New Roman" w:hAnsi="Times New Roman" w:cs="Times New Roman"/>
          <w:sz w:val="24"/>
          <w:szCs w:val="24"/>
        </w:rPr>
      </w:pPr>
    </w:p>
    <w:p w:rsidR="00FD3648" w:rsidRPr="003C40EF" w:rsidRDefault="00FD3648" w:rsidP="003D3786">
      <w:pPr>
        <w:pStyle w:val="ListeParagraf"/>
        <w:numPr>
          <w:ilvl w:val="0"/>
          <w:numId w:val="15"/>
        </w:numPr>
        <w:tabs>
          <w:tab w:val="left" w:pos="1134"/>
        </w:tabs>
        <w:autoSpaceDE w:val="0"/>
        <w:autoSpaceDN w:val="0"/>
        <w:adjustRightInd w:val="0"/>
        <w:spacing w:after="0" w:line="360" w:lineRule="auto"/>
        <w:ind w:left="0" w:firstLine="709"/>
        <w:jc w:val="both"/>
        <w:rPr>
          <w:rFonts w:ascii="Times New Roman" w:eastAsia="TimesNewRomanPSMT" w:hAnsi="Times New Roman" w:cs="Times New Roman"/>
          <w:b/>
          <w:sz w:val="24"/>
          <w:szCs w:val="24"/>
        </w:rPr>
      </w:pPr>
      <w:r w:rsidRPr="003C40EF">
        <w:rPr>
          <w:rFonts w:ascii="Times New Roman" w:eastAsia="TimesNewRomanPS-BoldMT" w:hAnsi="Times New Roman" w:cs="Times New Roman"/>
          <w:b/>
          <w:bCs/>
          <w:sz w:val="24"/>
          <w:szCs w:val="24"/>
        </w:rPr>
        <w:t>Planlama ve Zarar Azaltma Dairesi Başkanlığı</w:t>
      </w:r>
      <w:r w:rsidRPr="003C40EF">
        <w:rPr>
          <w:rFonts w:ascii="Times New Roman" w:eastAsia="TimesNewRomanPSMT" w:hAnsi="Times New Roman" w:cs="Times New Roman"/>
          <w:b/>
          <w:sz w:val="24"/>
          <w:szCs w:val="24"/>
        </w:rPr>
        <w:t xml:space="preserve">nın </w:t>
      </w:r>
      <w:r w:rsidR="00DC609B" w:rsidRPr="003C40EF">
        <w:rPr>
          <w:rFonts w:ascii="Times New Roman" w:eastAsia="TimesNewRomanPSMT" w:hAnsi="Times New Roman" w:cs="Times New Roman"/>
          <w:b/>
          <w:sz w:val="24"/>
          <w:szCs w:val="24"/>
        </w:rPr>
        <w:t>G</w:t>
      </w:r>
      <w:r w:rsidRPr="003C40EF">
        <w:rPr>
          <w:rFonts w:ascii="Times New Roman" w:eastAsia="TimesNewRomanPSMT" w:hAnsi="Times New Roman" w:cs="Times New Roman"/>
          <w:b/>
          <w:sz w:val="24"/>
          <w:szCs w:val="24"/>
        </w:rPr>
        <w:t xml:space="preserve">örevleri </w:t>
      </w:r>
    </w:p>
    <w:p w:rsidR="00FD3648" w:rsidRPr="00F76826" w:rsidRDefault="00FD3648" w:rsidP="003D3786">
      <w:pPr>
        <w:tabs>
          <w:tab w:val="left" w:pos="709"/>
        </w:tabs>
        <w:autoSpaceDE w:val="0"/>
        <w:autoSpaceDN w:val="0"/>
        <w:adjustRightInd w:val="0"/>
        <w:spacing w:after="0" w:line="360" w:lineRule="auto"/>
        <w:jc w:val="both"/>
        <w:rPr>
          <w:rFonts w:ascii="Times New Roman" w:eastAsia="TimesNewRomanPSMT" w:hAnsi="Times New Roman" w:cs="Times New Roman"/>
          <w:sz w:val="24"/>
          <w:szCs w:val="24"/>
        </w:rPr>
      </w:pPr>
      <w:r w:rsidRPr="003C40EF">
        <w:rPr>
          <w:rFonts w:ascii="Times New Roman" w:eastAsia="TimesNewRomanPS-BoldMT" w:hAnsi="Times New Roman" w:cs="Times New Roman"/>
          <w:bCs/>
          <w:sz w:val="24"/>
          <w:szCs w:val="24"/>
        </w:rPr>
        <w:tab/>
        <w:t>Planlama ve Zarar Azaltma Dairesi Başkanlığı</w:t>
      </w:r>
      <w:r w:rsidRPr="003C40EF">
        <w:rPr>
          <w:rFonts w:ascii="Times New Roman" w:eastAsia="TimesNewRomanPSMT" w:hAnsi="Times New Roman" w:cs="Times New Roman"/>
          <w:sz w:val="24"/>
          <w:szCs w:val="24"/>
        </w:rPr>
        <w:t>nın görevleriyle ilgili olarak ülke düzeyindeki uygulanabilecek afet ve acil durum müdahale planlarının, risk yönetimi ile zarar azaltma planlarının yapılması</w:t>
      </w:r>
      <w:r>
        <w:rPr>
          <w:rFonts w:ascii="Times New Roman" w:eastAsia="TimesNewRomanPSMT" w:hAnsi="Times New Roman" w:cs="Times New Roman"/>
          <w:sz w:val="24"/>
          <w:szCs w:val="24"/>
        </w:rPr>
        <w:t xml:space="preserve"> ya da</w:t>
      </w:r>
      <w:r w:rsidRPr="00F76826">
        <w:rPr>
          <w:rFonts w:ascii="Times New Roman" w:eastAsia="TimesNewRomanPSMT" w:hAnsi="Times New Roman" w:cs="Times New Roman"/>
          <w:sz w:val="24"/>
          <w:szCs w:val="24"/>
        </w:rPr>
        <w:t xml:space="preserve"> yaptırılmasından bahsedilmiştir.  Afet ve acil durumlarının yaşanabileceği olası bölgelerin tespit edilmesi ve önleyici tedbirlerin ilanının yapılması ve zarara uğraması olası yerlerin plan, proje ve imar esaslarının belirlenmesi, ayni, nakdi ve insani yardım esaslarının belirlenmesi, afet ve acil durumlarla ilgili olarak halkın bilgilendirilmesi, bilinçlendirilmesi ve eğitim çalışmalarının yürütülmesi, yurtiçi ve yurtdışındaki afet ve acil durumlarla ilgili olarak bilgilerin toplanması ve değerlendirilmesi, Afet ve Acil Durum Eğitim Merkezinin işlerini ve işlemlerinin yürütülmesiyle ilgili görevlerinden bahsedilmiştir.</w:t>
      </w:r>
    </w:p>
    <w:p w:rsidR="00FD3648" w:rsidRPr="00F76826" w:rsidRDefault="00FD3648" w:rsidP="00FD3648">
      <w:pPr>
        <w:tabs>
          <w:tab w:val="left" w:pos="709"/>
        </w:tabs>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eastAsia="TimesNewRomanPSMT" w:hAnsi="Times New Roman" w:cs="Times New Roman"/>
          <w:sz w:val="24"/>
          <w:szCs w:val="24"/>
        </w:rPr>
        <w:t>Afet ve acil durumlar</w:t>
      </w:r>
      <w:r>
        <w:rPr>
          <w:rFonts w:ascii="Times New Roman" w:eastAsia="TimesNewRomanPSMT" w:hAnsi="Times New Roman" w:cs="Times New Roman"/>
          <w:sz w:val="24"/>
          <w:szCs w:val="24"/>
        </w:rPr>
        <w:t>l</w:t>
      </w:r>
      <w:r w:rsidRPr="00F76826">
        <w:rPr>
          <w:rFonts w:ascii="Times New Roman" w:eastAsia="TimesNewRomanPSMT" w:hAnsi="Times New Roman" w:cs="Times New Roman"/>
          <w:sz w:val="24"/>
          <w:szCs w:val="24"/>
        </w:rPr>
        <w:t>a i</w:t>
      </w:r>
      <w:r>
        <w:rPr>
          <w:rFonts w:ascii="Times New Roman" w:eastAsia="TimesNewRomanPSMT" w:hAnsi="Times New Roman" w:cs="Times New Roman"/>
          <w:sz w:val="24"/>
          <w:szCs w:val="24"/>
        </w:rPr>
        <w:t>lgili</w:t>
      </w:r>
      <w:r w:rsidRPr="00F76826">
        <w:rPr>
          <w:rFonts w:ascii="Times New Roman" w:eastAsia="TimesNewRomanPSMT" w:hAnsi="Times New Roman" w:cs="Times New Roman"/>
          <w:sz w:val="24"/>
          <w:szCs w:val="24"/>
        </w:rPr>
        <w:t xml:space="preserve"> olarak; yönetim stratejilerini</w:t>
      </w:r>
      <w:r>
        <w:rPr>
          <w:rFonts w:ascii="Times New Roman" w:eastAsia="TimesNewRomanPSMT" w:hAnsi="Times New Roman" w:cs="Times New Roman"/>
          <w:sz w:val="24"/>
          <w:szCs w:val="24"/>
        </w:rPr>
        <w:t>n</w:t>
      </w:r>
      <w:r w:rsidRPr="00F76826">
        <w:rPr>
          <w:rFonts w:ascii="Times New Roman" w:eastAsia="TimesNewRomanPSMT" w:hAnsi="Times New Roman" w:cs="Times New Roman"/>
          <w:sz w:val="24"/>
          <w:szCs w:val="24"/>
        </w:rPr>
        <w:t xml:space="preserve"> belirlenmesi, Kamu</w:t>
      </w:r>
      <w:r>
        <w:rPr>
          <w:rFonts w:ascii="Times New Roman" w:eastAsia="TimesNewRomanPSMT" w:hAnsi="Times New Roman" w:cs="Times New Roman"/>
          <w:sz w:val="24"/>
          <w:szCs w:val="24"/>
        </w:rPr>
        <w:t>da yapılan yatırımlar</w:t>
      </w:r>
      <w:r w:rsidRPr="00F76826">
        <w:rPr>
          <w:rFonts w:ascii="Times New Roman" w:eastAsia="TimesNewRomanPSMT" w:hAnsi="Times New Roman" w:cs="Times New Roman"/>
          <w:sz w:val="24"/>
          <w:szCs w:val="24"/>
        </w:rPr>
        <w:t xml:space="preserve"> ve </w:t>
      </w:r>
      <w:r>
        <w:rPr>
          <w:rFonts w:ascii="Times New Roman" w:eastAsia="TimesNewRomanPSMT" w:hAnsi="Times New Roman" w:cs="Times New Roman"/>
          <w:sz w:val="24"/>
          <w:szCs w:val="24"/>
        </w:rPr>
        <w:t xml:space="preserve">çalışan </w:t>
      </w:r>
      <w:r w:rsidRPr="00F76826">
        <w:rPr>
          <w:rFonts w:ascii="Times New Roman" w:eastAsia="TimesNewRomanPSMT" w:hAnsi="Times New Roman" w:cs="Times New Roman"/>
          <w:sz w:val="24"/>
          <w:szCs w:val="24"/>
        </w:rPr>
        <w:t xml:space="preserve">ihtiyacıyla ilgili </w:t>
      </w:r>
      <w:r>
        <w:rPr>
          <w:rFonts w:ascii="Times New Roman" w:eastAsia="TimesNewRomanPSMT" w:hAnsi="Times New Roman" w:cs="Times New Roman"/>
          <w:sz w:val="24"/>
          <w:szCs w:val="24"/>
        </w:rPr>
        <w:t xml:space="preserve">olarak ilgili kurumlar için öneride </w:t>
      </w:r>
      <w:r w:rsidRPr="00F76826">
        <w:rPr>
          <w:rFonts w:ascii="Times New Roman" w:eastAsia="TimesNewRomanPSMT" w:hAnsi="Times New Roman" w:cs="Times New Roman"/>
          <w:sz w:val="24"/>
          <w:szCs w:val="24"/>
        </w:rPr>
        <w:t>bulunulması eğitim faaliyetlerinin, tatbikatlarının yapılması veya yaptırılması, sigorta hizmetlerinin gelişti</w:t>
      </w:r>
      <w:r>
        <w:rPr>
          <w:rFonts w:ascii="Times New Roman" w:eastAsia="TimesNewRomanPSMT" w:hAnsi="Times New Roman" w:cs="Times New Roman"/>
          <w:sz w:val="24"/>
          <w:szCs w:val="24"/>
        </w:rPr>
        <w:t>rilmesi, hizmet standartlarının</w:t>
      </w:r>
      <w:r w:rsidRPr="00F76826">
        <w:rPr>
          <w:rFonts w:ascii="Times New Roman" w:eastAsia="TimesNewRomanPSMT" w:hAnsi="Times New Roman" w:cs="Times New Roman"/>
          <w:sz w:val="24"/>
          <w:szCs w:val="24"/>
        </w:rPr>
        <w:t xml:space="preserve"> esaslarının belirlenmesi ve </w:t>
      </w:r>
      <w:r w:rsidRPr="00F76826">
        <w:rPr>
          <w:rFonts w:ascii="Times New Roman" w:eastAsia="TimesNewRomanPSMT" w:hAnsi="Times New Roman" w:cs="Times New Roman"/>
          <w:sz w:val="24"/>
          <w:szCs w:val="24"/>
        </w:rPr>
        <w:lastRenderedPageBreak/>
        <w:t>denetlenmesi, başkan tarafından verilecek benzeri görevlerin yapılması gibi g</w:t>
      </w:r>
      <w:r w:rsidR="00DC609B">
        <w:rPr>
          <w:rFonts w:ascii="Times New Roman" w:eastAsia="TimesNewRomanPSMT" w:hAnsi="Times New Roman" w:cs="Times New Roman"/>
          <w:sz w:val="24"/>
          <w:szCs w:val="24"/>
        </w:rPr>
        <w:t xml:space="preserve">örevlerinden </w:t>
      </w:r>
      <w:r>
        <w:rPr>
          <w:rFonts w:ascii="Times New Roman" w:eastAsia="TimesNewRomanPSMT" w:hAnsi="Times New Roman" w:cs="Times New Roman"/>
          <w:sz w:val="24"/>
          <w:szCs w:val="24"/>
        </w:rPr>
        <w:t>bahsedilmiştir</w:t>
      </w:r>
      <w:r w:rsidRPr="00F76826">
        <w:rPr>
          <w:rFonts w:ascii="Times New Roman" w:hAnsi="Times New Roman" w:cs="Times New Roman"/>
          <w:sz w:val="24"/>
          <w:szCs w:val="24"/>
        </w:rPr>
        <w:t xml:space="preserve"> (5902 sayılı Kanunun 8. Maddesi).</w:t>
      </w:r>
    </w:p>
    <w:p w:rsidR="00FD3648" w:rsidRPr="00F76826" w:rsidRDefault="00FD3648" w:rsidP="00FD3648">
      <w:pPr>
        <w:tabs>
          <w:tab w:val="left" w:pos="1134"/>
        </w:tabs>
        <w:autoSpaceDE w:val="0"/>
        <w:autoSpaceDN w:val="0"/>
        <w:adjustRightInd w:val="0"/>
        <w:spacing w:after="0" w:line="360" w:lineRule="auto"/>
        <w:jc w:val="both"/>
        <w:rPr>
          <w:rFonts w:ascii="Times New Roman" w:eastAsia="TimesNewRomanPSMT" w:hAnsi="Times New Roman" w:cs="Times New Roman"/>
          <w:sz w:val="24"/>
          <w:szCs w:val="24"/>
        </w:rPr>
      </w:pPr>
    </w:p>
    <w:p w:rsidR="00FD3648" w:rsidRPr="00EA44D7" w:rsidRDefault="00FD3648" w:rsidP="00FD3648">
      <w:pPr>
        <w:pStyle w:val="ListeParagraf"/>
        <w:numPr>
          <w:ilvl w:val="0"/>
          <w:numId w:val="15"/>
        </w:numPr>
        <w:tabs>
          <w:tab w:val="left" w:pos="993"/>
        </w:tabs>
        <w:autoSpaceDE w:val="0"/>
        <w:autoSpaceDN w:val="0"/>
        <w:adjustRightInd w:val="0"/>
        <w:spacing w:after="0" w:line="360" w:lineRule="auto"/>
        <w:ind w:left="0" w:firstLine="709"/>
        <w:jc w:val="both"/>
        <w:rPr>
          <w:rFonts w:ascii="Times New Roman" w:eastAsia="TimesNewRomanPSMT" w:hAnsi="Times New Roman" w:cs="Times New Roman"/>
          <w:color w:val="000000" w:themeColor="text1"/>
          <w:sz w:val="24"/>
          <w:szCs w:val="24"/>
        </w:rPr>
      </w:pPr>
      <w:r w:rsidRPr="00EA44D7">
        <w:rPr>
          <w:rFonts w:ascii="Times New Roman" w:eastAsia="TimesNewRomanPS-BoldMT" w:hAnsi="Times New Roman" w:cs="Times New Roman"/>
          <w:b/>
          <w:bCs/>
          <w:color w:val="000000" w:themeColor="text1"/>
          <w:sz w:val="24"/>
          <w:szCs w:val="24"/>
        </w:rPr>
        <w:t>Müdahale Dairesi Başkanlığı</w:t>
      </w:r>
      <w:r w:rsidRPr="00EA44D7">
        <w:rPr>
          <w:rFonts w:ascii="Times New Roman" w:eastAsia="TimesNewRomanPSMT" w:hAnsi="Times New Roman" w:cs="Times New Roman"/>
          <w:b/>
          <w:color w:val="000000" w:themeColor="text1"/>
          <w:sz w:val="24"/>
          <w:szCs w:val="24"/>
        </w:rPr>
        <w:t xml:space="preserve">nın </w:t>
      </w:r>
      <w:r w:rsidR="00DC609B">
        <w:rPr>
          <w:rFonts w:ascii="Times New Roman" w:eastAsia="TimesNewRomanPSMT" w:hAnsi="Times New Roman" w:cs="Times New Roman"/>
          <w:b/>
          <w:color w:val="000000" w:themeColor="text1"/>
          <w:sz w:val="24"/>
          <w:szCs w:val="24"/>
        </w:rPr>
        <w:t>G</w:t>
      </w:r>
      <w:r w:rsidRPr="00EA44D7">
        <w:rPr>
          <w:rFonts w:ascii="Times New Roman" w:eastAsia="TimesNewRomanPSMT" w:hAnsi="Times New Roman" w:cs="Times New Roman"/>
          <w:b/>
          <w:color w:val="000000" w:themeColor="text1"/>
          <w:sz w:val="24"/>
          <w:szCs w:val="24"/>
        </w:rPr>
        <w:t xml:space="preserve">örevleri </w:t>
      </w:r>
    </w:p>
    <w:p w:rsidR="00FD3648" w:rsidRPr="00F76826" w:rsidRDefault="00FD3648" w:rsidP="00FD3648">
      <w:pPr>
        <w:tabs>
          <w:tab w:val="left" w:pos="993"/>
        </w:tabs>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eastAsia="TimesNewRomanPSMT" w:hAnsi="Times New Roman" w:cs="Times New Roman"/>
          <w:sz w:val="24"/>
          <w:szCs w:val="24"/>
        </w:rPr>
        <w:t>Afet ve acil durumların</w:t>
      </w:r>
      <w:r w:rsidRPr="00F76826">
        <w:rPr>
          <w:rFonts w:ascii="Times New Roman" w:eastAsia="TimesNewRomanPSMT" w:hAnsi="Times New Roman" w:cs="Times New Roman"/>
          <w:sz w:val="24"/>
          <w:szCs w:val="24"/>
        </w:rPr>
        <w:t>da kamu, özel ve sivil toplum kuruluşlarının, yabancı kişilerin ve kuruluşların sahip olduğu her türl</w:t>
      </w:r>
      <w:r>
        <w:rPr>
          <w:rFonts w:ascii="Times New Roman" w:eastAsia="TimesNewRomanPSMT" w:hAnsi="Times New Roman" w:cs="Times New Roman"/>
          <w:sz w:val="24"/>
          <w:szCs w:val="24"/>
        </w:rPr>
        <w:t>ü kaynağın değerlendirilerek</w:t>
      </w:r>
      <w:r w:rsidRPr="00F76826">
        <w:rPr>
          <w:rFonts w:ascii="Times New Roman" w:eastAsia="TimesNewRomanPSMT" w:hAnsi="Times New Roman" w:cs="Times New Roman"/>
          <w:sz w:val="24"/>
          <w:szCs w:val="24"/>
        </w:rPr>
        <w:t xml:space="preserve"> afet ya da acil duru</w:t>
      </w:r>
      <w:r>
        <w:rPr>
          <w:rFonts w:ascii="Times New Roman" w:eastAsia="TimesNewRomanPSMT" w:hAnsi="Times New Roman" w:cs="Times New Roman"/>
          <w:sz w:val="24"/>
          <w:szCs w:val="24"/>
        </w:rPr>
        <w:t xml:space="preserve">m </w:t>
      </w:r>
      <w:r w:rsidRPr="00F76826">
        <w:rPr>
          <w:rFonts w:ascii="Times New Roman" w:eastAsia="TimesNewRomanPSMT" w:hAnsi="Times New Roman" w:cs="Times New Roman"/>
          <w:sz w:val="24"/>
          <w:szCs w:val="24"/>
        </w:rPr>
        <w:t>etkilerinin giderilmesine dair müdahale çalışmalarının yürütülmesinden söz edilmiştir. Başbaka</w:t>
      </w:r>
      <w:r>
        <w:rPr>
          <w:rFonts w:ascii="Times New Roman" w:eastAsia="TimesNewRomanPSMT" w:hAnsi="Times New Roman" w:cs="Times New Roman"/>
          <w:sz w:val="24"/>
          <w:szCs w:val="24"/>
        </w:rPr>
        <w:t>nlık afet ve acil durum yönetim</w:t>
      </w:r>
      <w:r w:rsidRPr="00F76826">
        <w:rPr>
          <w:rFonts w:ascii="Times New Roman" w:eastAsia="TimesNewRomanPSMT" w:hAnsi="Times New Roman" w:cs="Times New Roman"/>
          <w:sz w:val="24"/>
          <w:szCs w:val="24"/>
        </w:rPr>
        <w:t xml:space="preserve"> merkezinin</w:t>
      </w:r>
      <w:r>
        <w:rPr>
          <w:rFonts w:ascii="Times New Roman" w:eastAsia="TimesNewRomanPSMT" w:hAnsi="Times New Roman" w:cs="Times New Roman"/>
          <w:sz w:val="24"/>
          <w:szCs w:val="24"/>
        </w:rPr>
        <w:t xml:space="preserve"> yönetilmesi</w:t>
      </w:r>
      <w:r w:rsidRPr="00F76826">
        <w:rPr>
          <w:rFonts w:ascii="Times New Roman" w:eastAsia="TimesNewRomanPSMT" w:hAnsi="Times New Roman" w:cs="Times New Roman"/>
          <w:sz w:val="24"/>
          <w:szCs w:val="24"/>
        </w:rPr>
        <w:t>, kamu kurum ve kuruluşlarında, afet ve acil durum yönetimi merkezlerinin</w:t>
      </w:r>
      <w:r w:rsidR="000B58AE">
        <w:rPr>
          <w:rFonts w:ascii="Times New Roman" w:eastAsia="TimesNewRomanPSMT" w:hAnsi="Times New Roman" w:cs="Times New Roman"/>
          <w:sz w:val="24"/>
          <w:szCs w:val="24"/>
        </w:rPr>
        <w:t xml:space="preserve"> </w:t>
      </w:r>
      <w:r w:rsidRPr="00F76826">
        <w:rPr>
          <w:rFonts w:ascii="Times New Roman" w:eastAsia="TimesNewRomanPSMT" w:hAnsi="Times New Roman" w:cs="Times New Roman"/>
          <w:sz w:val="24"/>
          <w:szCs w:val="24"/>
        </w:rPr>
        <w:t>illerde açılması</w:t>
      </w:r>
      <w:r>
        <w:rPr>
          <w:rFonts w:ascii="Times New Roman" w:eastAsia="TimesNewRomanPSMT" w:hAnsi="Times New Roman" w:cs="Times New Roman"/>
          <w:sz w:val="24"/>
          <w:szCs w:val="24"/>
        </w:rPr>
        <w:t>nın</w:t>
      </w:r>
      <w:r w:rsidRPr="00F76826">
        <w:rPr>
          <w:rFonts w:ascii="Times New Roman" w:eastAsia="TimesNewRomanPSMT" w:hAnsi="Times New Roman" w:cs="Times New Roman"/>
          <w:sz w:val="24"/>
          <w:szCs w:val="24"/>
        </w:rPr>
        <w:t xml:space="preserve"> ve yönetilmesinin sağlanması, itfaiye, arama ve kurtarma hizmetlerinin standartlarının belirlenmesi, arama ve kurtarma hizmetini yürüten kurum ve kuruluşlarla işbirliğinin yapılması, gönüllü itfaiye ve arama kurtarma çalışmalarının düzenlenmesi, teşvikiyle ilgili görevlerinden bahsedilmiştir. Bu görevlere ek olarak koruyucu ve kurtarıcı faaliyetlerin planlanıp yürütülmesi, ülkemiz dışındaki ülkelerle ve uluslararası kuruluşlarla görev alanına giren konularla ilgili olarak işbirliğinin yapılması ve Başkan tarafından verilecek benzeri görevlerin yapılmasına dai</w:t>
      </w:r>
      <w:r>
        <w:rPr>
          <w:rFonts w:ascii="Times New Roman" w:eastAsia="TimesNewRomanPSMT" w:hAnsi="Times New Roman" w:cs="Times New Roman"/>
          <w:sz w:val="24"/>
          <w:szCs w:val="24"/>
        </w:rPr>
        <w:t xml:space="preserve">r görevlerinden bahsedilmiştir </w:t>
      </w:r>
      <w:r w:rsidRPr="00F76826">
        <w:rPr>
          <w:rFonts w:ascii="Times New Roman" w:eastAsia="TimesNewRomanPSMT" w:hAnsi="Times New Roman" w:cs="Times New Roman"/>
          <w:sz w:val="24"/>
          <w:szCs w:val="24"/>
        </w:rPr>
        <w:t>(</w:t>
      </w:r>
      <w:r w:rsidRPr="00F76826">
        <w:rPr>
          <w:rFonts w:ascii="Times New Roman" w:hAnsi="Times New Roman" w:cs="Times New Roman"/>
          <w:sz w:val="24"/>
          <w:szCs w:val="24"/>
        </w:rPr>
        <w:t>5902 sayılı Kanunun 9.Maddesi ).</w:t>
      </w:r>
    </w:p>
    <w:p w:rsidR="00FD3648" w:rsidRPr="00F76826" w:rsidRDefault="00FD3648" w:rsidP="00FD3648">
      <w:pPr>
        <w:tabs>
          <w:tab w:val="left" w:pos="993"/>
        </w:tabs>
        <w:autoSpaceDE w:val="0"/>
        <w:autoSpaceDN w:val="0"/>
        <w:adjustRightInd w:val="0"/>
        <w:spacing w:after="0" w:line="360" w:lineRule="auto"/>
        <w:ind w:firstLine="709"/>
        <w:jc w:val="both"/>
        <w:rPr>
          <w:rFonts w:ascii="Times New Roman" w:hAnsi="Times New Roman" w:cs="Times New Roman"/>
          <w:sz w:val="24"/>
          <w:szCs w:val="24"/>
        </w:rPr>
      </w:pPr>
    </w:p>
    <w:p w:rsidR="00FD3648" w:rsidRPr="00F76826" w:rsidRDefault="00FD3648" w:rsidP="00FD3648">
      <w:pPr>
        <w:pStyle w:val="ListeParagraf"/>
        <w:numPr>
          <w:ilvl w:val="0"/>
          <w:numId w:val="15"/>
        </w:numPr>
        <w:tabs>
          <w:tab w:val="left" w:pos="993"/>
        </w:tabs>
        <w:autoSpaceDE w:val="0"/>
        <w:autoSpaceDN w:val="0"/>
        <w:adjustRightInd w:val="0"/>
        <w:spacing w:after="0" w:line="360" w:lineRule="auto"/>
        <w:ind w:left="0" w:firstLine="709"/>
        <w:jc w:val="both"/>
        <w:rPr>
          <w:rFonts w:ascii="Times New Roman" w:eastAsia="TimesNewRomanPSMT" w:hAnsi="Times New Roman" w:cs="Times New Roman"/>
          <w:b/>
          <w:sz w:val="24"/>
          <w:szCs w:val="24"/>
        </w:rPr>
      </w:pPr>
      <w:r w:rsidRPr="00F76826">
        <w:rPr>
          <w:rFonts w:ascii="Times New Roman" w:eastAsia="TimesNewRomanPS-BoldMT" w:hAnsi="Times New Roman" w:cs="Times New Roman"/>
          <w:b/>
          <w:bCs/>
          <w:sz w:val="24"/>
          <w:szCs w:val="24"/>
        </w:rPr>
        <w:t>İyileştirme Dairesi Başkanlığı</w:t>
      </w:r>
      <w:r w:rsidRPr="00F76826">
        <w:rPr>
          <w:rFonts w:ascii="Times New Roman" w:eastAsia="TimesNewRomanPSMT" w:hAnsi="Times New Roman" w:cs="Times New Roman"/>
          <w:b/>
          <w:sz w:val="24"/>
          <w:szCs w:val="24"/>
        </w:rPr>
        <w:t xml:space="preserve">nın </w:t>
      </w:r>
      <w:r w:rsidR="00DC609B">
        <w:rPr>
          <w:rFonts w:ascii="Times New Roman" w:eastAsia="TimesNewRomanPSMT" w:hAnsi="Times New Roman" w:cs="Times New Roman"/>
          <w:b/>
          <w:sz w:val="24"/>
          <w:szCs w:val="24"/>
        </w:rPr>
        <w:t>G</w:t>
      </w:r>
      <w:r w:rsidRPr="00F76826">
        <w:rPr>
          <w:rFonts w:ascii="Times New Roman" w:eastAsia="TimesNewRomanPSMT" w:hAnsi="Times New Roman" w:cs="Times New Roman"/>
          <w:b/>
          <w:sz w:val="24"/>
          <w:szCs w:val="24"/>
        </w:rPr>
        <w:t xml:space="preserve">örevleri </w:t>
      </w:r>
    </w:p>
    <w:p w:rsidR="00FD3648" w:rsidRPr="00F76826" w:rsidRDefault="00FD3648" w:rsidP="00FD3648">
      <w:pPr>
        <w:tabs>
          <w:tab w:val="left" w:pos="993"/>
        </w:tabs>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F76826">
        <w:rPr>
          <w:rFonts w:ascii="Times New Roman" w:eastAsia="TimesNewRomanPS-BoldMT" w:hAnsi="Times New Roman" w:cs="Times New Roman"/>
          <w:bCs/>
          <w:sz w:val="24"/>
          <w:szCs w:val="24"/>
        </w:rPr>
        <w:t>İyileştirme Dairesi Başkanlığı’</w:t>
      </w:r>
      <w:r w:rsidRPr="00F76826">
        <w:rPr>
          <w:rFonts w:ascii="Times New Roman" w:eastAsia="TimesNewRomanPSMT" w:hAnsi="Times New Roman" w:cs="Times New Roman"/>
          <w:sz w:val="24"/>
          <w:szCs w:val="24"/>
        </w:rPr>
        <w:t xml:space="preserve">nın görevleri afet ve acil durumun yaşanmasından sonra normal yaşama dönülmenin sağlanmasına yönelik tedbirlerin alınmasının sağlanması, afet ve acil durum bölgelerindeki geçici yerleşmenin sağlanması, </w:t>
      </w:r>
      <w:r>
        <w:rPr>
          <w:rFonts w:ascii="Times New Roman" w:eastAsia="TimesNewRomanPSMT" w:hAnsi="Times New Roman" w:cs="Times New Roman"/>
          <w:sz w:val="24"/>
          <w:szCs w:val="24"/>
        </w:rPr>
        <w:t>afetten etkilenen kişilerin tedavisinin yapılmasının</w:t>
      </w:r>
      <w:r w:rsidRPr="00F76826">
        <w:rPr>
          <w:rFonts w:ascii="Times New Roman" w:eastAsia="TimesNewRomanPSMT" w:hAnsi="Times New Roman" w:cs="Times New Roman"/>
          <w:sz w:val="24"/>
          <w:szCs w:val="24"/>
        </w:rPr>
        <w:t>, bakılmasının, barındırmanın, sosyal ve psikolojik anlamda destek hizmetlerinin yürütülmesi</w:t>
      </w:r>
      <w:r>
        <w:rPr>
          <w:rFonts w:ascii="Times New Roman" w:eastAsia="TimesNewRomanPSMT" w:hAnsi="Times New Roman" w:cs="Times New Roman"/>
          <w:sz w:val="24"/>
          <w:szCs w:val="24"/>
        </w:rPr>
        <w:t xml:space="preserve"> olarak belirtilmiştir.</w:t>
      </w:r>
      <w:r w:rsidRPr="00F76826">
        <w:rPr>
          <w:rFonts w:ascii="Times New Roman" w:eastAsia="TimesNewRomanPSMT" w:hAnsi="Times New Roman" w:cs="Times New Roman"/>
          <w:sz w:val="24"/>
          <w:szCs w:val="24"/>
        </w:rPr>
        <w:t xml:space="preserve"> Afetin hasar verdiği yerlerdeki yapı işleri, planı, projesiyle ilgili görevlere ek olarak bu alandaki hukuki işlerin yürütülmesiyle ilgili kamu kurum, kuruluşların ve koordinasyonun sağlanması, yapılan işlemleri denetlenmesi görevinden bahsedilmiştir.</w:t>
      </w:r>
      <w:r w:rsidR="005D5EF7">
        <w:rPr>
          <w:rFonts w:ascii="Times New Roman" w:eastAsia="TimesNewRomanPSMT" w:hAnsi="Times New Roman" w:cs="Times New Roman"/>
          <w:sz w:val="24"/>
          <w:szCs w:val="24"/>
        </w:rPr>
        <w:t xml:space="preserve"> </w:t>
      </w:r>
      <w:r w:rsidRPr="00F76826">
        <w:rPr>
          <w:rFonts w:ascii="Times New Roman" w:eastAsia="TimesNewRomanPSMT" w:hAnsi="Times New Roman" w:cs="Times New Roman"/>
          <w:sz w:val="24"/>
          <w:szCs w:val="24"/>
        </w:rPr>
        <w:t>Uluslararası acil yardımların yapılması ve kabul edilmesi, afetin etki</w:t>
      </w:r>
      <w:r>
        <w:rPr>
          <w:rFonts w:ascii="Times New Roman" w:eastAsia="TimesNewRomanPSMT" w:hAnsi="Times New Roman" w:cs="Times New Roman"/>
          <w:sz w:val="24"/>
          <w:szCs w:val="24"/>
        </w:rPr>
        <w:t xml:space="preserve">lediği bölgelerde kamu kurum ile </w:t>
      </w:r>
      <w:r w:rsidRPr="00F76826">
        <w:rPr>
          <w:rFonts w:ascii="Times New Roman" w:eastAsia="TimesNewRomanPSMT" w:hAnsi="Times New Roman" w:cs="Times New Roman"/>
          <w:sz w:val="24"/>
          <w:szCs w:val="24"/>
        </w:rPr>
        <w:t>kuruluşlarının, mahalli idarelerin, üniversitelerin ve sivil toplum</w:t>
      </w:r>
      <w:r>
        <w:rPr>
          <w:rFonts w:ascii="Times New Roman" w:eastAsia="TimesNewRomanPSMT" w:hAnsi="Times New Roman" w:cs="Times New Roman"/>
          <w:sz w:val="24"/>
          <w:szCs w:val="24"/>
        </w:rPr>
        <w:t xml:space="preserve"> örgütleri</w:t>
      </w:r>
      <w:r w:rsidR="002869A8">
        <w:rPr>
          <w:rFonts w:ascii="Times New Roman" w:eastAsia="TimesNewRomanPSMT" w:hAnsi="Times New Roman" w:cs="Times New Roman"/>
          <w:sz w:val="24"/>
          <w:szCs w:val="24"/>
        </w:rPr>
        <w:t xml:space="preserve"> </w:t>
      </w:r>
      <w:r>
        <w:rPr>
          <w:rFonts w:ascii="Times New Roman" w:eastAsia="TimesNewRomanPSMT" w:hAnsi="Times New Roman" w:cs="Times New Roman"/>
          <w:sz w:val="24"/>
          <w:szCs w:val="24"/>
        </w:rPr>
        <w:t xml:space="preserve">ve </w:t>
      </w:r>
      <w:r w:rsidRPr="00F76826">
        <w:rPr>
          <w:rFonts w:ascii="Times New Roman" w:eastAsia="TimesNewRomanPSMT" w:hAnsi="Times New Roman" w:cs="Times New Roman"/>
          <w:sz w:val="24"/>
          <w:szCs w:val="24"/>
        </w:rPr>
        <w:t>afet sonrasında iyil</w:t>
      </w:r>
      <w:r>
        <w:rPr>
          <w:rFonts w:ascii="Times New Roman" w:eastAsia="TimesNewRomanPSMT" w:hAnsi="Times New Roman" w:cs="Times New Roman"/>
          <w:sz w:val="24"/>
          <w:szCs w:val="24"/>
        </w:rPr>
        <w:t>eştirme planlarının yapılması ile</w:t>
      </w:r>
      <w:r w:rsidRPr="00F76826">
        <w:rPr>
          <w:rFonts w:ascii="Times New Roman" w:eastAsia="TimesNewRomanPSMT" w:hAnsi="Times New Roman" w:cs="Times New Roman"/>
          <w:sz w:val="24"/>
          <w:szCs w:val="24"/>
        </w:rPr>
        <w:t xml:space="preserve"> yeniden inşa gibi konularda işbirliğinin yapılması </w:t>
      </w:r>
      <w:r>
        <w:rPr>
          <w:rFonts w:ascii="Times New Roman" w:eastAsia="TimesNewRomanPSMT" w:hAnsi="Times New Roman" w:cs="Times New Roman"/>
          <w:sz w:val="24"/>
          <w:szCs w:val="24"/>
        </w:rPr>
        <w:t>görevlerine yer verilmiştir. Bunlara ek olarak</w:t>
      </w:r>
      <w:r w:rsidRPr="00F76826">
        <w:rPr>
          <w:rFonts w:ascii="Times New Roman" w:eastAsia="TimesNewRomanPSMT" w:hAnsi="Times New Roman" w:cs="Times New Roman"/>
          <w:sz w:val="24"/>
          <w:szCs w:val="24"/>
        </w:rPr>
        <w:t xml:space="preserve"> hazırlanan planların Afe</w:t>
      </w:r>
      <w:r>
        <w:rPr>
          <w:rFonts w:ascii="Times New Roman" w:eastAsia="TimesNewRomanPSMT" w:hAnsi="Times New Roman" w:cs="Times New Roman"/>
          <w:sz w:val="24"/>
          <w:szCs w:val="24"/>
        </w:rPr>
        <w:t>t ve Acil Durum Yüksek Kuruluna onaylanması için sunulması, onaylanmış</w:t>
      </w:r>
      <w:r w:rsidRPr="00F76826">
        <w:rPr>
          <w:rFonts w:ascii="Times New Roman" w:eastAsia="TimesNewRomanPSMT" w:hAnsi="Times New Roman" w:cs="Times New Roman"/>
          <w:sz w:val="24"/>
          <w:szCs w:val="24"/>
        </w:rPr>
        <w:t xml:space="preserve"> planların </w:t>
      </w:r>
      <w:r w:rsidRPr="00F76826">
        <w:rPr>
          <w:rFonts w:ascii="Times New Roman" w:eastAsia="TimesNewRomanPSMT" w:hAnsi="Times New Roman" w:cs="Times New Roman"/>
          <w:sz w:val="24"/>
          <w:szCs w:val="24"/>
        </w:rPr>
        <w:lastRenderedPageBreak/>
        <w:t>uygulanmasını koordine edilmesi, uygulamay</w:t>
      </w:r>
      <w:r>
        <w:rPr>
          <w:rFonts w:ascii="Times New Roman" w:eastAsia="TimesNewRomanPSMT" w:hAnsi="Times New Roman" w:cs="Times New Roman"/>
          <w:sz w:val="24"/>
          <w:szCs w:val="24"/>
        </w:rPr>
        <w:t>l</w:t>
      </w:r>
      <w:r w:rsidRPr="00F76826">
        <w:rPr>
          <w:rFonts w:ascii="Times New Roman" w:eastAsia="TimesNewRomanPSMT" w:hAnsi="Times New Roman" w:cs="Times New Roman"/>
          <w:sz w:val="24"/>
          <w:szCs w:val="24"/>
        </w:rPr>
        <w:t>a</w:t>
      </w:r>
      <w:r>
        <w:rPr>
          <w:rFonts w:ascii="Times New Roman" w:eastAsia="TimesNewRomanPSMT" w:hAnsi="Times New Roman" w:cs="Times New Roman"/>
          <w:sz w:val="24"/>
          <w:szCs w:val="24"/>
        </w:rPr>
        <w:t xml:space="preserve"> ilgili</w:t>
      </w:r>
      <w:r w:rsidRPr="00F76826">
        <w:rPr>
          <w:rFonts w:ascii="Times New Roman" w:eastAsia="TimesNewRomanPSMT" w:hAnsi="Times New Roman" w:cs="Times New Roman"/>
          <w:sz w:val="24"/>
          <w:szCs w:val="24"/>
        </w:rPr>
        <w:t xml:space="preserve"> ilerleme raporlarını</w:t>
      </w:r>
      <w:r>
        <w:rPr>
          <w:rFonts w:ascii="Times New Roman" w:eastAsia="TimesNewRomanPSMT" w:hAnsi="Times New Roman" w:cs="Times New Roman"/>
          <w:sz w:val="24"/>
          <w:szCs w:val="24"/>
        </w:rPr>
        <w:t>n</w:t>
      </w:r>
      <w:r w:rsidRPr="00F76826">
        <w:rPr>
          <w:rFonts w:ascii="Times New Roman" w:eastAsia="TimesNewRomanPSMT" w:hAnsi="Times New Roman" w:cs="Times New Roman"/>
          <w:sz w:val="24"/>
          <w:szCs w:val="24"/>
        </w:rPr>
        <w:t xml:space="preserve"> hazırlanması konularına ek olarak başkan</w:t>
      </w:r>
      <w:r>
        <w:rPr>
          <w:rFonts w:ascii="Times New Roman" w:eastAsia="TimesNewRomanPSMT" w:hAnsi="Times New Roman" w:cs="Times New Roman"/>
          <w:sz w:val="24"/>
          <w:szCs w:val="24"/>
        </w:rPr>
        <w:t>ca</w:t>
      </w:r>
      <w:r w:rsidRPr="00F76826">
        <w:rPr>
          <w:rFonts w:ascii="Times New Roman" w:eastAsia="TimesNewRomanPSMT" w:hAnsi="Times New Roman" w:cs="Times New Roman"/>
          <w:sz w:val="24"/>
          <w:szCs w:val="24"/>
        </w:rPr>
        <w:t xml:space="preserve"> verilecek benzeri görevleri</w:t>
      </w:r>
      <w:r>
        <w:rPr>
          <w:rFonts w:ascii="Times New Roman" w:eastAsia="TimesNewRomanPSMT" w:hAnsi="Times New Roman" w:cs="Times New Roman"/>
          <w:sz w:val="24"/>
          <w:szCs w:val="24"/>
        </w:rPr>
        <w:t>n</w:t>
      </w:r>
      <w:r w:rsidRPr="00F76826">
        <w:rPr>
          <w:rFonts w:ascii="Times New Roman" w:eastAsia="TimesNewRomanPSMT" w:hAnsi="Times New Roman" w:cs="Times New Roman"/>
          <w:sz w:val="24"/>
          <w:szCs w:val="24"/>
        </w:rPr>
        <w:t xml:space="preserve"> yapılma</w:t>
      </w:r>
      <w:r>
        <w:rPr>
          <w:rFonts w:ascii="Times New Roman" w:eastAsia="TimesNewRomanPSMT" w:hAnsi="Times New Roman" w:cs="Times New Roman"/>
          <w:sz w:val="24"/>
          <w:szCs w:val="24"/>
        </w:rPr>
        <w:t xml:space="preserve">sı görevlerinden bahsedilmiştir </w:t>
      </w:r>
      <w:r w:rsidRPr="00F76826">
        <w:rPr>
          <w:rFonts w:ascii="Times New Roman" w:hAnsi="Times New Roman" w:cs="Times New Roman"/>
          <w:sz w:val="24"/>
          <w:szCs w:val="24"/>
        </w:rPr>
        <w:t>(5902 sayılı Kanunun 10. Maddesi).</w:t>
      </w:r>
    </w:p>
    <w:p w:rsidR="00FD3648" w:rsidRPr="00F76826" w:rsidRDefault="00FD3648" w:rsidP="00FD3648">
      <w:pPr>
        <w:pStyle w:val="ListeParagraf"/>
        <w:tabs>
          <w:tab w:val="left" w:pos="993"/>
        </w:tabs>
        <w:autoSpaceDE w:val="0"/>
        <w:autoSpaceDN w:val="0"/>
        <w:adjustRightInd w:val="0"/>
        <w:spacing w:after="0" w:line="360" w:lineRule="auto"/>
        <w:ind w:left="709"/>
        <w:jc w:val="both"/>
        <w:rPr>
          <w:rFonts w:ascii="Times New Roman" w:eastAsia="TimesNewRomanPSMT" w:hAnsi="Times New Roman" w:cs="Times New Roman"/>
          <w:sz w:val="24"/>
          <w:szCs w:val="24"/>
        </w:rPr>
      </w:pPr>
    </w:p>
    <w:p w:rsidR="00FD3648" w:rsidRPr="00F76826" w:rsidRDefault="00FD3648" w:rsidP="00FD3648">
      <w:pPr>
        <w:pStyle w:val="ListeParagraf"/>
        <w:numPr>
          <w:ilvl w:val="0"/>
          <w:numId w:val="15"/>
        </w:numPr>
        <w:tabs>
          <w:tab w:val="left" w:pos="993"/>
        </w:tabs>
        <w:autoSpaceDE w:val="0"/>
        <w:autoSpaceDN w:val="0"/>
        <w:adjustRightInd w:val="0"/>
        <w:spacing w:after="0" w:line="360" w:lineRule="auto"/>
        <w:ind w:left="0" w:firstLine="709"/>
        <w:jc w:val="both"/>
        <w:rPr>
          <w:rFonts w:ascii="Times New Roman" w:eastAsia="TimesNewRomanPSMT" w:hAnsi="Times New Roman" w:cs="Times New Roman"/>
          <w:sz w:val="24"/>
          <w:szCs w:val="24"/>
        </w:rPr>
      </w:pPr>
      <w:r w:rsidRPr="00F76826">
        <w:rPr>
          <w:rFonts w:ascii="Times New Roman" w:eastAsia="TimesNewRomanPS-BoldMT" w:hAnsi="Times New Roman" w:cs="Times New Roman"/>
          <w:b/>
          <w:bCs/>
          <w:sz w:val="24"/>
          <w:szCs w:val="24"/>
        </w:rPr>
        <w:t>Sivil Savunma Dairesi Başkanlığı</w:t>
      </w:r>
      <w:r w:rsidRPr="00F76826">
        <w:rPr>
          <w:rFonts w:ascii="Times New Roman" w:eastAsia="TimesNewRomanPSMT" w:hAnsi="Times New Roman" w:cs="Times New Roman"/>
          <w:b/>
          <w:sz w:val="24"/>
          <w:szCs w:val="24"/>
        </w:rPr>
        <w:t xml:space="preserve">nın </w:t>
      </w:r>
      <w:r w:rsidR="00DC609B">
        <w:rPr>
          <w:rFonts w:ascii="Times New Roman" w:eastAsia="TimesNewRomanPSMT" w:hAnsi="Times New Roman" w:cs="Times New Roman"/>
          <w:b/>
          <w:sz w:val="24"/>
          <w:szCs w:val="24"/>
        </w:rPr>
        <w:t>G</w:t>
      </w:r>
      <w:r w:rsidRPr="00F76826">
        <w:rPr>
          <w:rFonts w:ascii="Times New Roman" w:eastAsia="TimesNewRomanPSMT" w:hAnsi="Times New Roman" w:cs="Times New Roman"/>
          <w:b/>
          <w:sz w:val="24"/>
          <w:szCs w:val="24"/>
        </w:rPr>
        <w:t>örevleri</w:t>
      </w:r>
    </w:p>
    <w:p w:rsidR="00FD3648" w:rsidRPr="00F76826" w:rsidRDefault="00FD3648" w:rsidP="00FD3648">
      <w:pPr>
        <w:tabs>
          <w:tab w:val="left" w:pos="993"/>
        </w:tabs>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eastAsia="TimesNewRomanPSMT" w:hAnsi="Times New Roman" w:cs="Times New Roman"/>
          <w:sz w:val="24"/>
          <w:szCs w:val="24"/>
        </w:rPr>
        <w:t>Sivil savunma hizmetlerinin kamu kurum ve kuruluşları ile özel kuruluşlarda planlanması, uygulanması ve denetlenmesi, silahsız koruyucu ve kurtarıcı her türlü tedbirin ve acil kurtarmanın, ilk yardım faaliyetlerinin planlanması ve yürütülmesi, Seferberlik ve savaş hazırlıklarıyla ilgili ihtiyaç olabilecek sivil kaynakların tespitinin yapılması görevlerinden bahsedilmiştir. Sivil savunma çabalarıyla ilgili halkın desteğinin alınması ve halkın moral durumunun korunmasıyla ilgili çalışmaların yapılması, radyolojik, nükleer, biyolojik ve kimyasal içerikli maddel</w:t>
      </w:r>
      <w:r>
        <w:rPr>
          <w:rFonts w:ascii="Times New Roman" w:eastAsia="TimesNewRomanPSMT" w:hAnsi="Times New Roman" w:cs="Times New Roman"/>
          <w:sz w:val="24"/>
          <w:szCs w:val="24"/>
        </w:rPr>
        <w:t>erin sebep olacağı tehlikeler</w:t>
      </w:r>
      <w:r w:rsidRPr="00F76826">
        <w:rPr>
          <w:rFonts w:ascii="Times New Roman" w:eastAsia="TimesNewRomanPSMT" w:hAnsi="Times New Roman" w:cs="Times New Roman"/>
          <w:sz w:val="24"/>
          <w:szCs w:val="24"/>
        </w:rPr>
        <w:t xml:space="preserve"> karşı</w:t>
      </w:r>
      <w:r>
        <w:rPr>
          <w:rFonts w:ascii="Times New Roman" w:eastAsia="TimesNewRomanPSMT" w:hAnsi="Times New Roman" w:cs="Times New Roman"/>
          <w:sz w:val="24"/>
          <w:szCs w:val="24"/>
        </w:rPr>
        <w:t>sında</w:t>
      </w:r>
      <w:r w:rsidRPr="00F76826">
        <w:rPr>
          <w:rFonts w:ascii="Times New Roman" w:eastAsia="TimesNewRomanPSMT" w:hAnsi="Times New Roman" w:cs="Times New Roman"/>
          <w:sz w:val="24"/>
          <w:szCs w:val="24"/>
        </w:rPr>
        <w:t xml:space="preserve"> alınabilecek önlemlerin ve yapılabilecek çalışmaların tespit edilmesi</w:t>
      </w:r>
      <w:r>
        <w:rPr>
          <w:rFonts w:ascii="Times New Roman" w:eastAsia="TimesNewRomanPSMT" w:hAnsi="Times New Roman" w:cs="Times New Roman"/>
          <w:sz w:val="24"/>
          <w:szCs w:val="24"/>
        </w:rPr>
        <w:t>nden bahsedilmiştir.</w:t>
      </w:r>
      <w:r w:rsidR="002869A8">
        <w:rPr>
          <w:rFonts w:ascii="Times New Roman" w:eastAsia="TimesNewRomanPSMT" w:hAnsi="Times New Roman" w:cs="Times New Roman"/>
          <w:sz w:val="24"/>
          <w:szCs w:val="24"/>
        </w:rPr>
        <w:t xml:space="preserve"> </w:t>
      </w:r>
      <w:r>
        <w:rPr>
          <w:rFonts w:ascii="Times New Roman" w:eastAsia="TimesNewRomanPSMT" w:hAnsi="Times New Roman" w:cs="Times New Roman"/>
          <w:sz w:val="24"/>
          <w:szCs w:val="24"/>
        </w:rPr>
        <w:t>B</w:t>
      </w:r>
      <w:r w:rsidRPr="00F76826">
        <w:rPr>
          <w:rFonts w:ascii="Times New Roman" w:eastAsia="TimesNewRomanPSMT" w:hAnsi="Times New Roman" w:cs="Times New Roman"/>
          <w:sz w:val="24"/>
          <w:szCs w:val="24"/>
        </w:rPr>
        <w:t>unlarla ilgili bakanlık, kamu ve özel kurum ve kuruluşlarının arasında koordinasyonun sağlanması bu görevlere ek olarak başkan tarafından verilecek benzeri görevleri yapılma</w:t>
      </w:r>
      <w:r>
        <w:rPr>
          <w:rFonts w:ascii="Times New Roman" w:eastAsia="TimesNewRomanPSMT" w:hAnsi="Times New Roman" w:cs="Times New Roman"/>
          <w:sz w:val="24"/>
          <w:szCs w:val="24"/>
        </w:rPr>
        <w:t xml:space="preserve">sı görevlerinden bahsedilmiştir </w:t>
      </w:r>
      <w:r w:rsidRPr="00F76826">
        <w:rPr>
          <w:rFonts w:ascii="Times New Roman" w:hAnsi="Times New Roman" w:cs="Times New Roman"/>
          <w:sz w:val="24"/>
          <w:szCs w:val="24"/>
        </w:rPr>
        <w:t>(5902 sayılı Kanunun 11.Maddesi).</w:t>
      </w:r>
    </w:p>
    <w:p w:rsidR="00FD3648" w:rsidRPr="00F76826" w:rsidRDefault="00FD3648" w:rsidP="00FD3648">
      <w:pPr>
        <w:pStyle w:val="ListeParagraf"/>
        <w:tabs>
          <w:tab w:val="left" w:pos="993"/>
        </w:tabs>
        <w:autoSpaceDE w:val="0"/>
        <w:autoSpaceDN w:val="0"/>
        <w:adjustRightInd w:val="0"/>
        <w:spacing w:after="0" w:line="360" w:lineRule="auto"/>
        <w:ind w:left="709"/>
        <w:jc w:val="both"/>
        <w:rPr>
          <w:rFonts w:ascii="Times New Roman" w:eastAsia="TimesNewRomanPSMT" w:hAnsi="Times New Roman" w:cs="Times New Roman"/>
          <w:sz w:val="24"/>
          <w:szCs w:val="24"/>
        </w:rPr>
      </w:pPr>
    </w:p>
    <w:p w:rsidR="00FD3648" w:rsidRPr="00F76826" w:rsidRDefault="00FD3648" w:rsidP="00FD3648">
      <w:pPr>
        <w:pStyle w:val="ListeParagraf"/>
        <w:numPr>
          <w:ilvl w:val="0"/>
          <w:numId w:val="15"/>
        </w:numPr>
        <w:tabs>
          <w:tab w:val="left" w:pos="993"/>
        </w:tabs>
        <w:autoSpaceDE w:val="0"/>
        <w:autoSpaceDN w:val="0"/>
        <w:adjustRightInd w:val="0"/>
        <w:spacing w:after="0" w:line="360" w:lineRule="auto"/>
        <w:ind w:left="0" w:firstLine="709"/>
        <w:jc w:val="both"/>
        <w:rPr>
          <w:rFonts w:ascii="Times New Roman" w:eastAsia="TimesNewRomanPSMT" w:hAnsi="Times New Roman" w:cs="Times New Roman"/>
          <w:b/>
          <w:sz w:val="24"/>
          <w:szCs w:val="24"/>
        </w:rPr>
      </w:pPr>
      <w:r w:rsidRPr="00F76826">
        <w:rPr>
          <w:rFonts w:ascii="Times New Roman" w:eastAsia="TimesNewRomanPS-BoldMT" w:hAnsi="Times New Roman" w:cs="Times New Roman"/>
          <w:b/>
          <w:bCs/>
          <w:sz w:val="24"/>
          <w:szCs w:val="24"/>
        </w:rPr>
        <w:t xml:space="preserve">Deprem Dairesi Başkanlığının </w:t>
      </w:r>
      <w:r w:rsidR="00DC609B">
        <w:rPr>
          <w:rFonts w:ascii="Times New Roman" w:eastAsia="TimesNewRomanPSMT" w:hAnsi="Times New Roman" w:cs="Times New Roman"/>
          <w:b/>
          <w:sz w:val="24"/>
          <w:szCs w:val="24"/>
        </w:rPr>
        <w:t>G</w:t>
      </w:r>
      <w:r w:rsidRPr="00F76826">
        <w:rPr>
          <w:rFonts w:ascii="Times New Roman" w:eastAsia="TimesNewRomanPSMT" w:hAnsi="Times New Roman" w:cs="Times New Roman"/>
          <w:b/>
          <w:sz w:val="24"/>
          <w:szCs w:val="24"/>
        </w:rPr>
        <w:t xml:space="preserve">örevleri </w:t>
      </w:r>
    </w:p>
    <w:p w:rsidR="00FD3648" w:rsidRPr="00F76826" w:rsidRDefault="00FD3648" w:rsidP="00FD3648">
      <w:pPr>
        <w:tabs>
          <w:tab w:val="left" w:pos="993"/>
        </w:tabs>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Depreme hazırlık çalışmalarının, deprem meydana geldiğinde müdahalenin yapılması, deprem ile ilgili risk çalışmalarının yönetilmesi, depremde zarar</w:t>
      </w:r>
      <w:r w:rsidR="000B58AE">
        <w:rPr>
          <w:rFonts w:ascii="Times New Roman" w:eastAsia="TimesNewRomanPSMT" w:hAnsi="Times New Roman" w:cs="Times New Roman"/>
          <w:sz w:val="24"/>
          <w:szCs w:val="24"/>
        </w:rPr>
        <w:t xml:space="preserve"> </w:t>
      </w:r>
      <w:r w:rsidRPr="00F76826">
        <w:rPr>
          <w:rFonts w:ascii="Times New Roman" w:eastAsia="TimesNewRomanPSMT" w:hAnsi="Times New Roman" w:cs="Times New Roman"/>
          <w:sz w:val="24"/>
          <w:szCs w:val="24"/>
        </w:rPr>
        <w:t xml:space="preserve">görmesi olası yerler ve zararın meydana geldiği yerlerin imarı, plan ve projeyle ilgili işlemlerinin yürütülmesinden bahsedilmiştir. Deprem ile ilgili hazırlık, müdahale ve iyileştirme evrelerinde kullanabilmek amacıyla kamu, özel ve sivil toplum kuruluşlar ile yabancı kişilerin ve kuruluşların sahip olduğu </w:t>
      </w:r>
      <w:r>
        <w:rPr>
          <w:rFonts w:ascii="Times New Roman" w:eastAsia="TimesNewRomanPSMT" w:hAnsi="Times New Roman" w:cs="Times New Roman"/>
          <w:sz w:val="24"/>
          <w:szCs w:val="24"/>
        </w:rPr>
        <w:t xml:space="preserve">bütün kaynakların tespit edilmesi ile verimli kullanımının sağlanması </w:t>
      </w:r>
      <w:r w:rsidRPr="00073452">
        <w:rPr>
          <w:rFonts w:ascii="Times New Roman" w:eastAsia="TimesNewRomanPSMT" w:hAnsi="Times New Roman" w:cs="Times New Roman"/>
          <w:sz w:val="24"/>
          <w:szCs w:val="24"/>
        </w:rPr>
        <w:t>görevleri</w:t>
      </w:r>
      <w:r>
        <w:rPr>
          <w:rFonts w:ascii="Times New Roman" w:eastAsia="TimesNewRomanPSMT" w:hAnsi="Times New Roman" w:cs="Times New Roman"/>
          <w:sz w:val="24"/>
          <w:szCs w:val="24"/>
        </w:rPr>
        <w:t>nden</w:t>
      </w:r>
      <w:r w:rsidR="000B58AE">
        <w:rPr>
          <w:rFonts w:ascii="Times New Roman" w:eastAsia="TimesNewRomanPSMT" w:hAnsi="Times New Roman" w:cs="Times New Roman"/>
          <w:sz w:val="24"/>
          <w:szCs w:val="24"/>
        </w:rPr>
        <w:t xml:space="preserve"> </w:t>
      </w:r>
      <w:r w:rsidRPr="00073452">
        <w:rPr>
          <w:rFonts w:ascii="Times New Roman" w:eastAsia="TimesNewRomanPSMT" w:hAnsi="Times New Roman" w:cs="Times New Roman"/>
          <w:sz w:val="24"/>
          <w:szCs w:val="24"/>
        </w:rPr>
        <w:t>bahsedilmiştir.</w:t>
      </w:r>
      <w:r w:rsidRPr="00F76826">
        <w:rPr>
          <w:rFonts w:ascii="Times New Roman" w:eastAsia="TimesNewRomanPSMT" w:hAnsi="Times New Roman" w:cs="Times New Roman"/>
          <w:sz w:val="24"/>
          <w:szCs w:val="24"/>
        </w:rPr>
        <w:t xml:space="preserve"> Halkın depr</w:t>
      </w:r>
      <w:r>
        <w:rPr>
          <w:rFonts w:ascii="Times New Roman" w:eastAsia="TimesNewRomanPSMT" w:hAnsi="Times New Roman" w:cs="Times New Roman"/>
          <w:sz w:val="24"/>
          <w:szCs w:val="24"/>
        </w:rPr>
        <w:t>emlerle ilgili bilgi sahibi olmasının sağlanması</w:t>
      </w:r>
      <w:r w:rsidRPr="00F76826">
        <w:rPr>
          <w:rFonts w:ascii="Times New Roman" w:eastAsia="TimesNewRomanPSMT" w:hAnsi="Times New Roman" w:cs="Times New Roman"/>
          <w:sz w:val="24"/>
          <w:szCs w:val="24"/>
        </w:rPr>
        <w:t>, depremle ilgili hizmetlerin yürütülmesiyle ilgili Başkanlığa ait diğer birimlere danışmanlık yapılması, başkan tarafından verilecek benzeri görevlerin yapılmasıyla ilgi</w:t>
      </w:r>
      <w:r>
        <w:rPr>
          <w:rFonts w:ascii="Times New Roman" w:eastAsia="TimesNewRomanPSMT" w:hAnsi="Times New Roman" w:cs="Times New Roman"/>
          <w:sz w:val="24"/>
          <w:szCs w:val="24"/>
        </w:rPr>
        <w:t xml:space="preserve">li görevlerinden bahsedilmiştir </w:t>
      </w:r>
      <w:r w:rsidRPr="00F76826">
        <w:rPr>
          <w:rFonts w:ascii="Times New Roman" w:hAnsi="Times New Roman" w:cs="Times New Roman"/>
          <w:sz w:val="24"/>
          <w:szCs w:val="24"/>
        </w:rPr>
        <w:t>(5902 sayılı Kanunun 12. Maddesi).</w:t>
      </w:r>
    </w:p>
    <w:p w:rsidR="00FD3648" w:rsidRDefault="00FD3648" w:rsidP="00FD3648">
      <w:pPr>
        <w:pStyle w:val="ListeParagraf"/>
        <w:tabs>
          <w:tab w:val="left" w:pos="993"/>
        </w:tabs>
        <w:autoSpaceDE w:val="0"/>
        <w:autoSpaceDN w:val="0"/>
        <w:adjustRightInd w:val="0"/>
        <w:spacing w:after="0" w:line="360" w:lineRule="auto"/>
        <w:ind w:left="709"/>
        <w:jc w:val="both"/>
        <w:rPr>
          <w:rFonts w:ascii="Times New Roman" w:eastAsia="TimesNewRomanPSMT" w:hAnsi="Times New Roman" w:cs="Times New Roman"/>
          <w:sz w:val="24"/>
          <w:szCs w:val="24"/>
        </w:rPr>
      </w:pPr>
    </w:p>
    <w:p w:rsidR="0090304A" w:rsidRPr="00F76826" w:rsidRDefault="0090304A" w:rsidP="00FD3648">
      <w:pPr>
        <w:pStyle w:val="ListeParagraf"/>
        <w:tabs>
          <w:tab w:val="left" w:pos="993"/>
        </w:tabs>
        <w:autoSpaceDE w:val="0"/>
        <w:autoSpaceDN w:val="0"/>
        <w:adjustRightInd w:val="0"/>
        <w:spacing w:after="0" w:line="360" w:lineRule="auto"/>
        <w:ind w:left="709"/>
        <w:jc w:val="both"/>
        <w:rPr>
          <w:rFonts w:ascii="Times New Roman" w:eastAsia="TimesNewRomanPSMT" w:hAnsi="Times New Roman" w:cs="Times New Roman"/>
          <w:sz w:val="24"/>
          <w:szCs w:val="24"/>
        </w:rPr>
      </w:pPr>
    </w:p>
    <w:p w:rsidR="00FD3648" w:rsidRPr="00F76826" w:rsidRDefault="00FD3648" w:rsidP="00FD3648">
      <w:pPr>
        <w:pStyle w:val="ListeParagraf"/>
        <w:numPr>
          <w:ilvl w:val="0"/>
          <w:numId w:val="25"/>
        </w:numPr>
        <w:tabs>
          <w:tab w:val="left" w:pos="993"/>
        </w:tabs>
        <w:autoSpaceDE w:val="0"/>
        <w:autoSpaceDN w:val="0"/>
        <w:adjustRightInd w:val="0"/>
        <w:spacing w:after="0" w:line="360" w:lineRule="auto"/>
        <w:ind w:left="709" w:firstLine="0"/>
        <w:jc w:val="both"/>
        <w:rPr>
          <w:rFonts w:ascii="Times New Roman" w:eastAsia="TimesNewRomanPS-BoldMT" w:hAnsi="Times New Roman" w:cs="Times New Roman"/>
          <w:b/>
          <w:bCs/>
          <w:sz w:val="24"/>
          <w:szCs w:val="24"/>
        </w:rPr>
      </w:pPr>
      <w:r w:rsidRPr="00F76826">
        <w:rPr>
          <w:rFonts w:ascii="Times New Roman" w:eastAsia="TimesNewRomanPS-BoldMT" w:hAnsi="Times New Roman" w:cs="Times New Roman"/>
          <w:b/>
          <w:bCs/>
          <w:sz w:val="24"/>
          <w:szCs w:val="24"/>
        </w:rPr>
        <w:lastRenderedPageBreak/>
        <w:t xml:space="preserve">Yönetim Hizmetleri Dairesi Başkanlığının </w:t>
      </w:r>
      <w:r w:rsidR="00DC609B">
        <w:rPr>
          <w:rFonts w:ascii="Times New Roman" w:eastAsia="TimesNewRomanPSMT" w:hAnsi="Times New Roman" w:cs="Times New Roman"/>
          <w:b/>
          <w:sz w:val="24"/>
          <w:szCs w:val="24"/>
        </w:rPr>
        <w:t>G</w:t>
      </w:r>
      <w:r w:rsidRPr="00F76826">
        <w:rPr>
          <w:rFonts w:ascii="Times New Roman" w:eastAsia="TimesNewRomanPSMT" w:hAnsi="Times New Roman" w:cs="Times New Roman"/>
          <w:b/>
          <w:sz w:val="24"/>
          <w:szCs w:val="24"/>
        </w:rPr>
        <w:t xml:space="preserve">örevleri </w:t>
      </w:r>
    </w:p>
    <w:p w:rsidR="00FD3648" w:rsidRPr="00F76826" w:rsidRDefault="00FD3648" w:rsidP="00DC609B">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eastAsia="TimesNewRomanPSMT" w:hAnsi="Times New Roman" w:cs="Times New Roman"/>
          <w:sz w:val="24"/>
          <w:szCs w:val="24"/>
        </w:rPr>
        <w:t>Başkanlığa ait insan kaynakları politikasının ve performans ölçütlerini</w:t>
      </w:r>
      <w:r>
        <w:rPr>
          <w:rFonts w:ascii="Times New Roman" w:eastAsia="TimesNewRomanPSMT" w:hAnsi="Times New Roman" w:cs="Times New Roman"/>
          <w:sz w:val="24"/>
          <w:szCs w:val="24"/>
        </w:rPr>
        <w:t>n</w:t>
      </w:r>
      <w:r w:rsidRPr="00F76826">
        <w:rPr>
          <w:rFonts w:ascii="Times New Roman" w:eastAsia="TimesNewRomanPSMT" w:hAnsi="Times New Roman" w:cs="Times New Roman"/>
          <w:sz w:val="24"/>
          <w:szCs w:val="24"/>
        </w:rPr>
        <w:t xml:space="preserve"> belirlenmesi, başkanlık bünyesinde çalışan personelinin özlük işlemlerinin yürütülmesi, başkanlıkla ilgili olarak idari </w:t>
      </w:r>
      <w:r>
        <w:rPr>
          <w:rFonts w:ascii="Times New Roman" w:eastAsia="TimesNewRomanPSMT" w:hAnsi="Times New Roman" w:cs="Times New Roman"/>
          <w:sz w:val="24"/>
          <w:szCs w:val="24"/>
        </w:rPr>
        <w:t>ve mali hizmetlerin yürütülmesi</w:t>
      </w:r>
      <w:r w:rsidR="0090304A">
        <w:rPr>
          <w:rFonts w:ascii="Times New Roman" w:eastAsia="TimesNewRomanPSMT" w:hAnsi="Times New Roman" w:cs="Times New Roman"/>
          <w:sz w:val="24"/>
          <w:szCs w:val="24"/>
        </w:rPr>
        <w:t xml:space="preserve"> </w:t>
      </w:r>
      <w:r w:rsidRPr="00073452">
        <w:rPr>
          <w:rFonts w:ascii="Times New Roman" w:eastAsia="TimesNewRomanPSMT" w:hAnsi="Times New Roman" w:cs="Times New Roman"/>
          <w:sz w:val="24"/>
          <w:szCs w:val="24"/>
        </w:rPr>
        <w:t xml:space="preserve">görevlerinden bahsedilmiştir. </w:t>
      </w:r>
      <w:r>
        <w:rPr>
          <w:rFonts w:ascii="Times New Roman" w:eastAsia="TimesNewRomanPSMT" w:hAnsi="Times New Roman" w:cs="Times New Roman"/>
          <w:sz w:val="24"/>
          <w:szCs w:val="24"/>
        </w:rPr>
        <w:t>A</w:t>
      </w:r>
      <w:r w:rsidRPr="00F76826">
        <w:rPr>
          <w:rFonts w:ascii="Times New Roman" w:eastAsia="TimesNewRomanPSMT" w:hAnsi="Times New Roman" w:cs="Times New Roman"/>
          <w:sz w:val="24"/>
          <w:szCs w:val="24"/>
        </w:rPr>
        <w:t>fet ve acil duruma yönelik kaynakların yönetilmesi, lojistik hizmetlerini ulusal seviyede yapılması ya da yaptırılması, yerel yönetimler</w:t>
      </w:r>
      <w:r>
        <w:rPr>
          <w:rFonts w:ascii="Times New Roman" w:eastAsia="TimesNewRomanPSMT" w:hAnsi="Times New Roman" w:cs="Times New Roman"/>
          <w:sz w:val="24"/>
          <w:szCs w:val="24"/>
        </w:rPr>
        <w:t>in</w:t>
      </w:r>
      <w:r w:rsidRPr="00F76826">
        <w:rPr>
          <w:rFonts w:ascii="Times New Roman" w:eastAsia="TimesNewRomanPSMT" w:hAnsi="Times New Roman" w:cs="Times New Roman"/>
          <w:sz w:val="24"/>
          <w:szCs w:val="24"/>
        </w:rPr>
        <w:t xml:space="preserve">, </w:t>
      </w:r>
      <w:r>
        <w:rPr>
          <w:rFonts w:ascii="Times New Roman" w:eastAsia="TimesNewRomanPSMT" w:hAnsi="Times New Roman" w:cs="Times New Roman"/>
          <w:sz w:val="24"/>
          <w:szCs w:val="24"/>
        </w:rPr>
        <w:t>başka</w:t>
      </w:r>
      <w:r w:rsidR="0090304A">
        <w:rPr>
          <w:rFonts w:ascii="Times New Roman" w:eastAsia="TimesNewRomanPSMT" w:hAnsi="Times New Roman" w:cs="Times New Roman"/>
          <w:sz w:val="24"/>
          <w:szCs w:val="24"/>
        </w:rPr>
        <w:t xml:space="preserve"> </w:t>
      </w:r>
      <w:r w:rsidRPr="00A2688C">
        <w:rPr>
          <w:rFonts w:ascii="Times New Roman" w:eastAsia="TimesNewRomanPSMT" w:hAnsi="Times New Roman" w:cs="Times New Roman"/>
          <w:sz w:val="24"/>
          <w:szCs w:val="24"/>
        </w:rPr>
        <w:t xml:space="preserve">sivil toplum </w:t>
      </w:r>
      <w:r>
        <w:rPr>
          <w:rFonts w:ascii="Times New Roman" w:eastAsia="TimesNewRomanPSMT" w:hAnsi="Times New Roman" w:cs="Times New Roman"/>
          <w:sz w:val="24"/>
          <w:szCs w:val="24"/>
        </w:rPr>
        <w:t xml:space="preserve">kuruluşları ile </w:t>
      </w:r>
      <w:r w:rsidRPr="00F76826">
        <w:rPr>
          <w:rFonts w:ascii="Times New Roman" w:eastAsia="TimesNewRomanPSMT" w:hAnsi="Times New Roman" w:cs="Times New Roman"/>
          <w:sz w:val="24"/>
          <w:szCs w:val="24"/>
        </w:rPr>
        <w:t>kamu kurum ve kuruluşları</w:t>
      </w:r>
      <w:r>
        <w:rPr>
          <w:rFonts w:ascii="Times New Roman" w:eastAsia="TimesNewRomanPSMT" w:hAnsi="Times New Roman" w:cs="Times New Roman"/>
          <w:sz w:val="24"/>
          <w:szCs w:val="24"/>
        </w:rPr>
        <w:t>nın desteğinin</w:t>
      </w:r>
      <w:r w:rsidRPr="00F76826">
        <w:rPr>
          <w:rFonts w:ascii="Times New Roman" w:eastAsia="TimesNewRomanPSMT" w:hAnsi="Times New Roman" w:cs="Times New Roman"/>
          <w:sz w:val="24"/>
          <w:szCs w:val="24"/>
        </w:rPr>
        <w:t xml:space="preserve"> sağlanması, başkanlık bünyesinde çalışan personelin eğitim </w:t>
      </w:r>
      <w:r>
        <w:rPr>
          <w:rFonts w:ascii="Times New Roman" w:eastAsia="TimesNewRomanPSMT" w:hAnsi="Times New Roman" w:cs="Times New Roman"/>
          <w:sz w:val="24"/>
          <w:szCs w:val="24"/>
        </w:rPr>
        <w:t xml:space="preserve">ile ilgili </w:t>
      </w:r>
      <w:r w:rsidRPr="00F76826">
        <w:rPr>
          <w:rFonts w:ascii="Times New Roman" w:eastAsia="TimesNewRomanPSMT" w:hAnsi="Times New Roman" w:cs="Times New Roman"/>
          <w:sz w:val="24"/>
          <w:szCs w:val="24"/>
        </w:rPr>
        <w:t>çalışmalarını</w:t>
      </w:r>
      <w:r>
        <w:rPr>
          <w:rFonts w:ascii="Times New Roman" w:eastAsia="TimesNewRomanPSMT" w:hAnsi="Times New Roman" w:cs="Times New Roman"/>
          <w:sz w:val="24"/>
          <w:szCs w:val="24"/>
        </w:rPr>
        <w:t>n</w:t>
      </w:r>
      <w:r w:rsidRPr="00F76826">
        <w:rPr>
          <w:rFonts w:ascii="Times New Roman" w:eastAsia="TimesNewRomanPSMT" w:hAnsi="Times New Roman" w:cs="Times New Roman"/>
          <w:sz w:val="24"/>
          <w:szCs w:val="24"/>
        </w:rPr>
        <w:t xml:space="preserve"> yürütülmesi gibi görevlerden bahsedilmiştir. Bunlara ek olar</w:t>
      </w:r>
      <w:r>
        <w:rPr>
          <w:rFonts w:ascii="Times New Roman" w:eastAsia="TimesNewRomanPSMT" w:hAnsi="Times New Roman" w:cs="Times New Roman"/>
          <w:sz w:val="24"/>
          <w:szCs w:val="24"/>
        </w:rPr>
        <w:t>ak acil durum ve afet yönetimiyle</w:t>
      </w:r>
      <w:r w:rsidRPr="00F76826">
        <w:rPr>
          <w:rFonts w:ascii="Times New Roman" w:eastAsia="TimesNewRomanPSMT" w:hAnsi="Times New Roman" w:cs="Times New Roman"/>
          <w:sz w:val="24"/>
          <w:szCs w:val="24"/>
        </w:rPr>
        <w:t xml:space="preserve"> ilgili yayınların ve bilimsel çalışmaların derlenmesi, sınıflandırılması, kütüphane ile ilgili hizmetl</w:t>
      </w:r>
      <w:r>
        <w:rPr>
          <w:rFonts w:ascii="Times New Roman" w:eastAsia="TimesNewRomanPSMT" w:hAnsi="Times New Roman" w:cs="Times New Roman"/>
          <w:sz w:val="24"/>
          <w:szCs w:val="24"/>
        </w:rPr>
        <w:t>erinin verilmesi ve bu konuda yayınların çıkarılması gibi</w:t>
      </w:r>
      <w:r w:rsidR="000B58AE">
        <w:rPr>
          <w:rFonts w:ascii="Times New Roman" w:eastAsia="TimesNewRomanPSMT" w:hAnsi="Times New Roman" w:cs="Times New Roman"/>
          <w:sz w:val="24"/>
          <w:szCs w:val="24"/>
        </w:rPr>
        <w:t xml:space="preserve"> </w:t>
      </w:r>
      <w:r w:rsidRPr="00073452">
        <w:rPr>
          <w:rFonts w:ascii="Times New Roman" w:eastAsia="TimesNewRomanPSMT" w:hAnsi="Times New Roman" w:cs="Times New Roman"/>
          <w:sz w:val="24"/>
          <w:szCs w:val="24"/>
        </w:rPr>
        <w:t xml:space="preserve">görevlerinden bahsedilmiştir. </w:t>
      </w:r>
      <w:r>
        <w:rPr>
          <w:rFonts w:ascii="Times New Roman" w:eastAsia="TimesNewRomanPSMT" w:hAnsi="Times New Roman" w:cs="Times New Roman"/>
          <w:sz w:val="24"/>
          <w:szCs w:val="24"/>
        </w:rPr>
        <w:t>B</w:t>
      </w:r>
      <w:r w:rsidRPr="00F76826">
        <w:rPr>
          <w:rFonts w:ascii="Times New Roman" w:eastAsia="TimesNewRomanPSMT" w:hAnsi="Times New Roman" w:cs="Times New Roman"/>
          <w:sz w:val="24"/>
          <w:szCs w:val="24"/>
        </w:rPr>
        <w:t>aşkan</w:t>
      </w:r>
      <w:r>
        <w:rPr>
          <w:rFonts w:ascii="Times New Roman" w:eastAsia="TimesNewRomanPSMT" w:hAnsi="Times New Roman" w:cs="Times New Roman"/>
          <w:sz w:val="24"/>
          <w:szCs w:val="24"/>
        </w:rPr>
        <w:t>ın vereceği</w:t>
      </w:r>
      <w:r w:rsidRPr="00F76826">
        <w:rPr>
          <w:rFonts w:ascii="Times New Roman" w:eastAsia="TimesNewRomanPSMT" w:hAnsi="Times New Roman" w:cs="Times New Roman"/>
          <w:sz w:val="24"/>
          <w:szCs w:val="24"/>
        </w:rPr>
        <w:t xml:space="preserve"> benzeri görevlerin yerine getirilmesi gibi görevler sayılmış olup başkanlığın</w:t>
      </w:r>
      <w:r>
        <w:rPr>
          <w:rFonts w:ascii="Times New Roman" w:eastAsia="TimesNewRomanPSMT" w:hAnsi="Times New Roman" w:cs="Times New Roman"/>
          <w:sz w:val="24"/>
          <w:szCs w:val="24"/>
        </w:rPr>
        <w:t xml:space="preserve"> ülkemizde ve ülkemiz dışında</w:t>
      </w:r>
      <w:r w:rsidRPr="00F76826">
        <w:rPr>
          <w:rFonts w:ascii="Times New Roman" w:eastAsia="TimesNewRomanPSMT" w:hAnsi="Times New Roman" w:cs="Times New Roman"/>
          <w:sz w:val="24"/>
          <w:szCs w:val="24"/>
        </w:rPr>
        <w:t xml:space="preserve"> meydana gelen afet ve </w:t>
      </w:r>
      <w:r w:rsidRPr="006520B6">
        <w:rPr>
          <w:rFonts w:ascii="Times New Roman" w:eastAsia="TimesNewRomanPSMT" w:hAnsi="Times New Roman" w:cs="Times New Roman"/>
          <w:sz w:val="24"/>
          <w:szCs w:val="24"/>
        </w:rPr>
        <w:t>acil durumlarla ilgili yardım kampanyalarını düzenleye</w:t>
      </w:r>
      <w:r>
        <w:rPr>
          <w:rFonts w:ascii="Times New Roman" w:eastAsia="TimesNewRomanPSMT" w:hAnsi="Times New Roman" w:cs="Times New Roman"/>
          <w:sz w:val="24"/>
          <w:szCs w:val="24"/>
        </w:rPr>
        <w:t xml:space="preserve">bileceği belirtilmiştir </w:t>
      </w:r>
      <w:r w:rsidRPr="006520B6">
        <w:rPr>
          <w:rFonts w:ascii="Times New Roman" w:hAnsi="Times New Roman" w:cs="Times New Roman"/>
          <w:sz w:val="24"/>
          <w:szCs w:val="24"/>
        </w:rPr>
        <w:t>(5902 s</w:t>
      </w:r>
      <w:r w:rsidRPr="00F76826">
        <w:rPr>
          <w:rFonts w:ascii="Times New Roman" w:hAnsi="Times New Roman" w:cs="Times New Roman"/>
          <w:sz w:val="24"/>
          <w:szCs w:val="24"/>
        </w:rPr>
        <w:t>ayılı Kanunun 13.Maddesi ).</w:t>
      </w:r>
    </w:p>
    <w:p w:rsidR="00FD3648" w:rsidRPr="00F76826" w:rsidRDefault="00FD3648" w:rsidP="00DC609B">
      <w:pPr>
        <w:autoSpaceDE w:val="0"/>
        <w:autoSpaceDN w:val="0"/>
        <w:adjustRightInd w:val="0"/>
        <w:spacing w:after="0" w:line="360" w:lineRule="auto"/>
        <w:jc w:val="both"/>
        <w:rPr>
          <w:rFonts w:ascii="Times New Roman" w:hAnsi="Times New Roman" w:cs="Times New Roman"/>
          <w:sz w:val="24"/>
          <w:szCs w:val="24"/>
        </w:rPr>
      </w:pPr>
    </w:p>
    <w:p w:rsidR="00FD3648" w:rsidRPr="00F76826" w:rsidRDefault="00FD3648" w:rsidP="00DC609B">
      <w:pPr>
        <w:pStyle w:val="ListeParagraf"/>
        <w:numPr>
          <w:ilvl w:val="0"/>
          <w:numId w:val="15"/>
        </w:numPr>
        <w:tabs>
          <w:tab w:val="left" w:pos="993"/>
        </w:tabs>
        <w:autoSpaceDE w:val="0"/>
        <w:autoSpaceDN w:val="0"/>
        <w:adjustRightInd w:val="0"/>
        <w:spacing w:after="0" w:line="360" w:lineRule="auto"/>
        <w:ind w:left="0" w:firstLine="709"/>
        <w:jc w:val="both"/>
        <w:rPr>
          <w:rFonts w:ascii="Times New Roman" w:eastAsia="TimesNewRomanPSMT" w:hAnsi="Times New Roman" w:cs="Times New Roman"/>
          <w:sz w:val="24"/>
          <w:szCs w:val="24"/>
        </w:rPr>
      </w:pPr>
      <w:r w:rsidRPr="00F76826">
        <w:rPr>
          <w:rFonts w:ascii="Times New Roman" w:eastAsia="TimesNewRomanPS-BoldMT" w:hAnsi="Times New Roman" w:cs="Times New Roman"/>
          <w:b/>
          <w:bCs/>
          <w:sz w:val="24"/>
          <w:szCs w:val="24"/>
        </w:rPr>
        <w:t>Strateji Geliştirme Dairesi Başkanlığı</w:t>
      </w:r>
      <w:r w:rsidRPr="00F76826">
        <w:rPr>
          <w:rFonts w:ascii="Times New Roman" w:eastAsia="TimesNewRomanPSMT" w:hAnsi="Times New Roman" w:cs="Times New Roman"/>
          <w:b/>
          <w:sz w:val="24"/>
          <w:szCs w:val="24"/>
        </w:rPr>
        <w:t xml:space="preserve">nın </w:t>
      </w:r>
      <w:r w:rsidR="00DC609B">
        <w:rPr>
          <w:rFonts w:ascii="Times New Roman" w:eastAsia="TimesNewRomanPSMT" w:hAnsi="Times New Roman" w:cs="Times New Roman"/>
          <w:b/>
          <w:sz w:val="24"/>
          <w:szCs w:val="24"/>
        </w:rPr>
        <w:t>G</w:t>
      </w:r>
      <w:r w:rsidRPr="00F76826">
        <w:rPr>
          <w:rFonts w:ascii="Times New Roman" w:eastAsia="TimesNewRomanPSMT" w:hAnsi="Times New Roman" w:cs="Times New Roman"/>
          <w:b/>
          <w:sz w:val="24"/>
          <w:szCs w:val="24"/>
        </w:rPr>
        <w:t xml:space="preserve">örevleri </w:t>
      </w:r>
    </w:p>
    <w:p w:rsidR="00FD3648" w:rsidRDefault="00FD3648" w:rsidP="00922E14">
      <w:pPr>
        <w:tabs>
          <w:tab w:val="left" w:pos="993"/>
        </w:tabs>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eastAsia="TimesNewRomanPSMT" w:hAnsi="Times New Roman" w:cs="Times New Roman"/>
          <w:sz w:val="24"/>
          <w:szCs w:val="24"/>
        </w:rPr>
        <w:t>10.12.2003 tarihli ve 5018 sayılı Kamu Malî Yönetimi ve Kontrol Kanunu, 22.12.2005 tarihli ve 543</w:t>
      </w:r>
      <w:r>
        <w:rPr>
          <w:rFonts w:ascii="Times New Roman" w:eastAsia="TimesNewRomanPSMT" w:hAnsi="Times New Roman" w:cs="Times New Roman"/>
          <w:sz w:val="24"/>
          <w:szCs w:val="24"/>
        </w:rPr>
        <w:t>6 sayılı Kanunun 15 inci maddenin ve diğer mevzuatın</w:t>
      </w:r>
      <w:r w:rsidRPr="00F76826">
        <w:rPr>
          <w:rFonts w:ascii="Times New Roman" w:eastAsia="TimesNewRomanPSMT" w:hAnsi="Times New Roman" w:cs="Times New Roman"/>
          <w:sz w:val="24"/>
          <w:szCs w:val="24"/>
        </w:rPr>
        <w:t xml:space="preserve"> strateji geliştirme ve</w:t>
      </w:r>
      <w:r>
        <w:rPr>
          <w:rFonts w:ascii="Times New Roman" w:eastAsia="TimesNewRomanPSMT" w:hAnsi="Times New Roman" w:cs="Times New Roman"/>
          <w:sz w:val="24"/>
          <w:szCs w:val="24"/>
        </w:rPr>
        <w:t xml:space="preserve"> mali hizmetler birimlerine verdiği</w:t>
      </w:r>
      <w:r w:rsidRPr="00F76826">
        <w:rPr>
          <w:rFonts w:ascii="Times New Roman" w:eastAsia="TimesNewRomanPSMT" w:hAnsi="Times New Roman" w:cs="Times New Roman"/>
          <w:sz w:val="24"/>
          <w:szCs w:val="24"/>
        </w:rPr>
        <w:t xml:space="preserve"> görevlerin yerine getirilmesi. Başkan</w:t>
      </w:r>
      <w:r>
        <w:rPr>
          <w:rFonts w:ascii="Times New Roman" w:eastAsia="TimesNewRomanPSMT" w:hAnsi="Times New Roman" w:cs="Times New Roman"/>
          <w:sz w:val="24"/>
          <w:szCs w:val="24"/>
        </w:rPr>
        <w:t>ın</w:t>
      </w:r>
      <w:r w:rsidR="0090304A">
        <w:rPr>
          <w:rFonts w:ascii="Times New Roman" w:eastAsia="TimesNewRomanPSMT" w:hAnsi="Times New Roman" w:cs="Times New Roman"/>
          <w:sz w:val="24"/>
          <w:szCs w:val="24"/>
        </w:rPr>
        <w:t xml:space="preserve"> </w:t>
      </w:r>
      <w:r>
        <w:rPr>
          <w:rFonts w:ascii="Times New Roman" w:eastAsia="TimesNewRomanPSMT" w:hAnsi="Times New Roman" w:cs="Times New Roman"/>
          <w:sz w:val="24"/>
          <w:szCs w:val="24"/>
        </w:rPr>
        <w:t xml:space="preserve">vereceği </w:t>
      </w:r>
      <w:r w:rsidRPr="00F76826">
        <w:rPr>
          <w:rFonts w:ascii="Times New Roman" w:eastAsia="TimesNewRomanPSMT" w:hAnsi="Times New Roman" w:cs="Times New Roman"/>
          <w:sz w:val="24"/>
          <w:szCs w:val="24"/>
        </w:rPr>
        <w:t>benzeri görevlerin yapılması</w:t>
      </w:r>
      <w:r>
        <w:rPr>
          <w:rFonts w:ascii="Times New Roman" w:eastAsia="TimesNewRomanPSMT" w:hAnsi="Times New Roman" w:cs="Times New Roman"/>
          <w:sz w:val="24"/>
          <w:szCs w:val="24"/>
        </w:rPr>
        <w:t xml:space="preserve">ndan bahsedilmiştir </w:t>
      </w:r>
      <w:r w:rsidRPr="00F76826">
        <w:rPr>
          <w:rFonts w:ascii="Times New Roman" w:hAnsi="Times New Roman" w:cs="Times New Roman"/>
          <w:sz w:val="24"/>
          <w:szCs w:val="24"/>
        </w:rPr>
        <w:t>(5902 sayılı Kanunun 13/A Maddesi).</w:t>
      </w:r>
    </w:p>
    <w:p w:rsidR="00922E14" w:rsidRDefault="00922E14" w:rsidP="00922E14">
      <w:pPr>
        <w:tabs>
          <w:tab w:val="left" w:pos="993"/>
        </w:tabs>
        <w:autoSpaceDE w:val="0"/>
        <w:autoSpaceDN w:val="0"/>
        <w:adjustRightInd w:val="0"/>
        <w:spacing w:after="0" w:line="360" w:lineRule="auto"/>
        <w:ind w:firstLine="709"/>
        <w:jc w:val="both"/>
        <w:rPr>
          <w:rFonts w:ascii="Times New Roman" w:hAnsi="Times New Roman" w:cs="Times New Roman"/>
          <w:sz w:val="24"/>
          <w:szCs w:val="24"/>
        </w:rPr>
      </w:pPr>
    </w:p>
    <w:p w:rsidR="00FD3648" w:rsidRPr="00F76826" w:rsidRDefault="00FD3648" w:rsidP="00922E14">
      <w:pPr>
        <w:pStyle w:val="ListeParagraf"/>
        <w:numPr>
          <w:ilvl w:val="0"/>
          <w:numId w:val="25"/>
        </w:numPr>
        <w:tabs>
          <w:tab w:val="left" w:pos="993"/>
        </w:tabs>
        <w:autoSpaceDE w:val="0"/>
        <w:autoSpaceDN w:val="0"/>
        <w:adjustRightInd w:val="0"/>
        <w:spacing w:after="0" w:line="360" w:lineRule="auto"/>
        <w:ind w:left="360" w:firstLine="349"/>
        <w:jc w:val="both"/>
        <w:rPr>
          <w:rFonts w:ascii="Times New Roman" w:eastAsia="TimesNewRomanPSMT" w:hAnsi="Times New Roman" w:cs="Times New Roman"/>
          <w:sz w:val="24"/>
          <w:szCs w:val="24"/>
        </w:rPr>
      </w:pPr>
      <w:r w:rsidRPr="00F76826">
        <w:rPr>
          <w:rFonts w:ascii="Times New Roman" w:eastAsia="TimesNewRomanPS-BoldMT" w:hAnsi="Times New Roman" w:cs="Times New Roman"/>
          <w:b/>
          <w:bCs/>
          <w:sz w:val="24"/>
          <w:szCs w:val="24"/>
        </w:rPr>
        <w:t>Bilgi Sistemleri ve Haberleşme Dairesi Başkanlığı</w:t>
      </w:r>
      <w:r w:rsidRPr="00F76826">
        <w:rPr>
          <w:rFonts w:ascii="Times New Roman" w:eastAsia="TimesNewRomanPSMT" w:hAnsi="Times New Roman" w:cs="Times New Roman"/>
          <w:b/>
          <w:sz w:val="24"/>
          <w:szCs w:val="24"/>
        </w:rPr>
        <w:t xml:space="preserve">nın </w:t>
      </w:r>
      <w:r w:rsidR="00DC609B">
        <w:rPr>
          <w:rFonts w:ascii="Times New Roman" w:eastAsia="TimesNewRomanPSMT" w:hAnsi="Times New Roman" w:cs="Times New Roman"/>
          <w:b/>
          <w:sz w:val="24"/>
          <w:szCs w:val="24"/>
        </w:rPr>
        <w:t>G</w:t>
      </w:r>
      <w:r w:rsidRPr="00F76826">
        <w:rPr>
          <w:rFonts w:ascii="Times New Roman" w:eastAsia="TimesNewRomanPSMT" w:hAnsi="Times New Roman" w:cs="Times New Roman"/>
          <w:b/>
          <w:sz w:val="24"/>
          <w:szCs w:val="24"/>
        </w:rPr>
        <w:t xml:space="preserve">örevleri </w:t>
      </w:r>
    </w:p>
    <w:p w:rsidR="00FD3648" w:rsidRPr="00F76826" w:rsidRDefault="00FD3648" w:rsidP="00922E14">
      <w:pPr>
        <w:pStyle w:val="ListeParagraf"/>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F76826">
        <w:rPr>
          <w:rFonts w:ascii="Times New Roman" w:eastAsia="TimesNewRomanPSMT" w:hAnsi="Times New Roman" w:cs="Times New Roman"/>
          <w:sz w:val="24"/>
          <w:szCs w:val="24"/>
        </w:rPr>
        <w:t>Afet ve acil durum yönetim merkezlerinin, ortak</w:t>
      </w:r>
      <w:r>
        <w:rPr>
          <w:rFonts w:ascii="Times New Roman" w:eastAsia="TimesNewRomanPSMT" w:hAnsi="Times New Roman" w:cs="Times New Roman"/>
          <w:sz w:val="24"/>
          <w:szCs w:val="24"/>
        </w:rPr>
        <w:t>laşa</w:t>
      </w:r>
      <w:r w:rsidRPr="00F76826">
        <w:rPr>
          <w:rFonts w:ascii="Times New Roman" w:eastAsia="TimesNewRomanPSMT" w:hAnsi="Times New Roman" w:cs="Times New Roman"/>
          <w:sz w:val="24"/>
          <w:szCs w:val="24"/>
        </w:rPr>
        <w:t xml:space="preserve"> kullandıkları haberleşme ve bilgi sistemleriyle ilgili standardının belirlenmesi ve denetlenmesi, afet ve acil durumlar</w:t>
      </w:r>
      <w:r>
        <w:rPr>
          <w:rFonts w:ascii="Times New Roman" w:eastAsia="TimesNewRomanPSMT" w:hAnsi="Times New Roman" w:cs="Times New Roman"/>
          <w:sz w:val="24"/>
          <w:szCs w:val="24"/>
        </w:rPr>
        <w:t>l</w:t>
      </w:r>
      <w:r w:rsidRPr="00F76826">
        <w:rPr>
          <w:rFonts w:ascii="Times New Roman" w:eastAsia="TimesNewRomanPSMT" w:hAnsi="Times New Roman" w:cs="Times New Roman"/>
          <w:sz w:val="24"/>
          <w:szCs w:val="24"/>
        </w:rPr>
        <w:t xml:space="preserve">a ilgili </w:t>
      </w:r>
      <w:r>
        <w:rPr>
          <w:rFonts w:ascii="Times New Roman" w:eastAsia="TimesNewRomanPSMT" w:hAnsi="Times New Roman" w:cs="Times New Roman"/>
          <w:sz w:val="24"/>
          <w:szCs w:val="24"/>
        </w:rPr>
        <w:t xml:space="preserve">bütün </w:t>
      </w:r>
      <w:r w:rsidRPr="00F76826">
        <w:rPr>
          <w:rFonts w:ascii="Times New Roman" w:eastAsia="TimesNewRomanPSMT" w:hAnsi="Times New Roman" w:cs="Times New Roman"/>
          <w:sz w:val="24"/>
          <w:szCs w:val="24"/>
        </w:rPr>
        <w:t>bilginin, haberleşme, tahmin ve erken uyarı sistemlerinin kurulması, kurdurulması, bakım ve onarımının yapılması ya da yaptırılması</w:t>
      </w:r>
      <w:r w:rsidR="000B58AE">
        <w:rPr>
          <w:rFonts w:ascii="Times New Roman" w:eastAsia="TimesNewRomanPSMT" w:hAnsi="Times New Roman" w:cs="Times New Roman"/>
          <w:sz w:val="24"/>
          <w:szCs w:val="24"/>
        </w:rPr>
        <w:t xml:space="preserve"> </w:t>
      </w:r>
      <w:r w:rsidRPr="001A6312">
        <w:rPr>
          <w:rFonts w:ascii="Times New Roman" w:eastAsia="TimesNewRomanPSMT" w:hAnsi="Times New Roman" w:cs="Times New Roman"/>
          <w:sz w:val="24"/>
          <w:szCs w:val="24"/>
        </w:rPr>
        <w:t>görevlerinden bahsedilmiştir.</w:t>
      </w:r>
      <w:r w:rsidRPr="00F76826">
        <w:rPr>
          <w:rFonts w:ascii="Times New Roman" w:eastAsia="TimesNewRomanPSMT" w:hAnsi="Times New Roman" w:cs="Times New Roman"/>
          <w:sz w:val="24"/>
          <w:szCs w:val="24"/>
        </w:rPr>
        <w:t xml:space="preserve"> E</w:t>
      </w:r>
      <w:r w:rsidRPr="00F76826">
        <w:rPr>
          <w:rFonts w:ascii="Times New Roman" w:eastAsia="TimesNewRomanPS-BoldMT" w:hAnsi="Times New Roman" w:cs="Times New Roman"/>
          <w:b/>
          <w:bCs/>
          <w:sz w:val="24"/>
          <w:szCs w:val="24"/>
        </w:rPr>
        <w:t>-</w:t>
      </w:r>
      <w:r w:rsidRPr="00F76826">
        <w:rPr>
          <w:rFonts w:ascii="Times New Roman" w:eastAsia="TimesNewRomanPSMT" w:hAnsi="Times New Roman" w:cs="Times New Roman"/>
          <w:sz w:val="24"/>
          <w:szCs w:val="24"/>
        </w:rPr>
        <w:t>devlet ile ilgili uygulamaların başkanlık ile ilgili çalışmalarının yapılması ve koordine edilip yür</w:t>
      </w:r>
      <w:r>
        <w:rPr>
          <w:rFonts w:ascii="Times New Roman" w:eastAsia="TimesNewRomanPSMT" w:hAnsi="Times New Roman" w:cs="Times New Roman"/>
          <w:sz w:val="24"/>
          <w:szCs w:val="24"/>
        </w:rPr>
        <w:t>ütülmesi, afet ve acil durumlarıyla ilgili</w:t>
      </w:r>
      <w:r w:rsidRPr="00F76826">
        <w:rPr>
          <w:rFonts w:ascii="Times New Roman" w:eastAsia="TimesNewRomanPSMT" w:hAnsi="Times New Roman" w:cs="Times New Roman"/>
          <w:sz w:val="24"/>
          <w:szCs w:val="24"/>
        </w:rPr>
        <w:t xml:space="preserve"> coğrafi bilgi sisteminin kurulmasının sağlanması, formatlarının hazırlanması, il afet ve acil durum müdürlükleri arasındaki bilgi standartlarının oluşturulması görevlerinden </w:t>
      </w:r>
      <w:r w:rsidRPr="00F76826">
        <w:rPr>
          <w:rFonts w:ascii="Times New Roman" w:eastAsia="TimesNewRomanPSMT" w:hAnsi="Times New Roman" w:cs="Times New Roman"/>
          <w:sz w:val="24"/>
          <w:szCs w:val="24"/>
        </w:rPr>
        <w:lastRenderedPageBreak/>
        <w:t>bahsedilmiştir. Ek olarak enformatik teknolojisindeki gelişmelerle orantılı etkin, randımanlı bilgi, belge ve iş akışının sağlanması, bu konuyla ilgili yazılımların ortaya konulması ya da sağlanması</w:t>
      </w:r>
      <w:r w:rsidR="0090304A">
        <w:rPr>
          <w:rFonts w:ascii="Times New Roman" w:eastAsia="TimesNewRomanPSMT" w:hAnsi="Times New Roman" w:cs="Times New Roman"/>
          <w:sz w:val="24"/>
          <w:szCs w:val="24"/>
        </w:rPr>
        <w:t xml:space="preserve"> </w:t>
      </w:r>
      <w:r w:rsidRPr="001A6312">
        <w:rPr>
          <w:rFonts w:ascii="Times New Roman" w:eastAsia="TimesNewRomanPSMT" w:hAnsi="Times New Roman" w:cs="Times New Roman"/>
          <w:sz w:val="24"/>
          <w:szCs w:val="24"/>
        </w:rPr>
        <w:t>görevlerinden bahsedilmiştir.</w:t>
      </w:r>
      <w:r w:rsidRPr="00F76826">
        <w:rPr>
          <w:rFonts w:ascii="Times New Roman" w:eastAsia="TimesNewRomanPSMT" w:hAnsi="Times New Roman" w:cs="Times New Roman"/>
          <w:sz w:val="24"/>
          <w:szCs w:val="24"/>
        </w:rPr>
        <w:t xml:space="preserve"> Başkanlığın bilişim altyapısının ve haberleşme sistemiyle ilgili yapının kurulumu, bu sistemin bakımı, güncellenmesinin yapılması ile ilgili işlerin yürütülmesi, bu durumla ilgili güvenlik tedbirlerinin alınması, kripto merkezinin kurulma</w:t>
      </w:r>
      <w:r w:rsidR="00546868">
        <w:rPr>
          <w:rFonts w:ascii="Times New Roman" w:eastAsia="TimesNewRomanPSMT" w:hAnsi="Times New Roman" w:cs="Times New Roman"/>
          <w:sz w:val="24"/>
          <w:szCs w:val="24"/>
        </w:rPr>
        <w:t xml:space="preserve">sının işletilmesinin sağlanması </w:t>
      </w:r>
      <w:r w:rsidRPr="001A6312">
        <w:rPr>
          <w:rFonts w:ascii="Times New Roman" w:eastAsia="TimesNewRomanPSMT" w:hAnsi="Times New Roman" w:cs="Times New Roman"/>
          <w:sz w:val="24"/>
          <w:szCs w:val="24"/>
        </w:rPr>
        <w:t xml:space="preserve">görevlerinden bahsedilmiştir. </w:t>
      </w:r>
      <w:r w:rsidRPr="00F76826">
        <w:rPr>
          <w:rFonts w:ascii="Times New Roman" w:eastAsia="TimesNewRomanPSMT" w:hAnsi="Times New Roman" w:cs="Times New Roman"/>
          <w:sz w:val="24"/>
          <w:szCs w:val="24"/>
        </w:rPr>
        <w:t xml:space="preserve"> Enformatik teknolojisinin gelişiminin takip edilmesi, bilgi işlemle ilgili </w:t>
      </w:r>
      <w:r>
        <w:rPr>
          <w:rFonts w:ascii="Times New Roman" w:eastAsia="TimesNewRomanPSMT" w:hAnsi="Times New Roman" w:cs="Times New Roman"/>
          <w:sz w:val="24"/>
          <w:szCs w:val="24"/>
        </w:rPr>
        <w:t xml:space="preserve">yazılım ile </w:t>
      </w:r>
      <w:r w:rsidRPr="00F76826">
        <w:rPr>
          <w:rFonts w:ascii="Times New Roman" w:eastAsia="TimesNewRomanPSMT" w:hAnsi="Times New Roman" w:cs="Times New Roman"/>
          <w:sz w:val="24"/>
          <w:szCs w:val="24"/>
        </w:rPr>
        <w:t>donanım</w:t>
      </w:r>
      <w:r>
        <w:rPr>
          <w:rFonts w:ascii="Times New Roman" w:eastAsia="TimesNewRomanPSMT" w:hAnsi="Times New Roman" w:cs="Times New Roman"/>
          <w:sz w:val="24"/>
          <w:szCs w:val="24"/>
        </w:rPr>
        <w:t>ın</w:t>
      </w:r>
      <w:r w:rsidRPr="00F76826">
        <w:rPr>
          <w:rFonts w:ascii="Times New Roman" w:eastAsia="TimesNewRomanPSMT" w:hAnsi="Times New Roman" w:cs="Times New Roman"/>
          <w:sz w:val="24"/>
          <w:szCs w:val="24"/>
        </w:rPr>
        <w:t xml:space="preserve"> kullanımıyla ilgili diğer kamu kurum ve kuruluşlarıyla işbirliğinin yapılması, bilgi işlem sisteminin randımanlı şekilde çalışmasının sağlanması gibi görevlerden bahsedilmiştir. Ayrıca afet ve acil durumlarla ilgili veri tabanlarının kurulması, kurdurulması ve işletiminin, uygulama yazılımlarının sağlanması,</w:t>
      </w:r>
      <w:r w:rsidR="00546868">
        <w:rPr>
          <w:rFonts w:ascii="Times New Roman" w:eastAsia="TimesNewRomanPSMT" w:hAnsi="Times New Roman" w:cs="Times New Roman"/>
          <w:sz w:val="24"/>
          <w:szCs w:val="24"/>
        </w:rPr>
        <w:t xml:space="preserve"> </w:t>
      </w:r>
      <w:r w:rsidRPr="00F76826">
        <w:rPr>
          <w:rFonts w:ascii="Times New Roman" w:eastAsia="TimesNewRomanPSMT" w:hAnsi="Times New Roman" w:cs="Times New Roman"/>
          <w:sz w:val="24"/>
          <w:szCs w:val="24"/>
        </w:rPr>
        <w:t>Başkanlığa ait internet sayfaları, elektronik imza ve elektronik belge uygulamalarıyla ilgili olarak teknik çalışmaların yürütülmesi,</w:t>
      </w:r>
      <w:r w:rsidR="0090304A">
        <w:rPr>
          <w:rFonts w:ascii="Times New Roman" w:eastAsia="TimesNewRomanPSMT" w:hAnsi="Times New Roman" w:cs="Times New Roman"/>
          <w:sz w:val="24"/>
          <w:szCs w:val="24"/>
        </w:rPr>
        <w:t xml:space="preserve"> </w:t>
      </w:r>
      <w:r w:rsidRPr="00F76826">
        <w:rPr>
          <w:rFonts w:ascii="Times New Roman" w:eastAsia="TimesNewRomanPSMT" w:hAnsi="Times New Roman" w:cs="Times New Roman"/>
          <w:sz w:val="24"/>
          <w:szCs w:val="24"/>
        </w:rPr>
        <w:t>başkanlık hizmetleriyle ilgili bilgilerin toplanması ve ilgili birimlerle işbirliği içinde veri tabanlarının oluşturulması,</w:t>
      </w:r>
      <w:r w:rsidR="0090304A">
        <w:rPr>
          <w:rFonts w:ascii="Times New Roman" w:eastAsia="TimesNewRomanPSMT" w:hAnsi="Times New Roman" w:cs="Times New Roman"/>
          <w:sz w:val="24"/>
          <w:szCs w:val="24"/>
        </w:rPr>
        <w:t xml:space="preserve"> </w:t>
      </w:r>
      <w:r w:rsidRPr="00F76826">
        <w:rPr>
          <w:rFonts w:ascii="Times New Roman" w:eastAsia="TimesNewRomanPSMT" w:hAnsi="Times New Roman" w:cs="Times New Roman"/>
          <w:sz w:val="24"/>
          <w:szCs w:val="24"/>
        </w:rPr>
        <w:t>başkan</w:t>
      </w:r>
      <w:r>
        <w:rPr>
          <w:rFonts w:ascii="Times New Roman" w:eastAsia="TimesNewRomanPSMT" w:hAnsi="Times New Roman" w:cs="Times New Roman"/>
          <w:sz w:val="24"/>
          <w:szCs w:val="24"/>
        </w:rPr>
        <w:t>ın</w:t>
      </w:r>
      <w:r w:rsidR="0090304A">
        <w:rPr>
          <w:rFonts w:ascii="Times New Roman" w:eastAsia="TimesNewRomanPSMT" w:hAnsi="Times New Roman" w:cs="Times New Roman"/>
          <w:sz w:val="24"/>
          <w:szCs w:val="24"/>
        </w:rPr>
        <w:t xml:space="preserve"> </w:t>
      </w:r>
      <w:r>
        <w:rPr>
          <w:rFonts w:ascii="Times New Roman" w:eastAsia="TimesNewRomanPSMT" w:hAnsi="Times New Roman" w:cs="Times New Roman"/>
          <w:sz w:val="24"/>
          <w:szCs w:val="24"/>
        </w:rPr>
        <w:t>vereceği benzer</w:t>
      </w:r>
      <w:r w:rsidRPr="00F76826">
        <w:rPr>
          <w:rFonts w:ascii="Times New Roman" w:eastAsia="TimesNewRomanPSMT" w:hAnsi="Times New Roman" w:cs="Times New Roman"/>
          <w:sz w:val="24"/>
          <w:szCs w:val="24"/>
        </w:rPr>
        <w:t xml:space="preserve"> görevleri</w:t>
      </w:r>
      <w:r>
        <w:rPr>
          <w:rFonts w:ascii="Times New Roman" w:eastAsia="TimesNewRomanPSMT" w:hAnsi="Times New Roman" w:cs="Times New Roman"/>
          <w:sz w:val="24"/>
          <w:szCs w:val="24"/>
        </w:rPr>
        <w:t>n</w:t>
      </w:r>
      <w:r w:rsidRPr="00F76826">
        <w:rPr>
          <w:rFonts w:ascii="Times New Roman" w:eastAsia="TimesNewRomanPSMT" w:hAnsi="Times New Roman" w:cs="Times New Roman"/>
          <w:sz w:val="24"/>
          <w:szCs w:val="24"/>
        </w:rPr>
        <w:t xml:space="preserve"> yapılması gibi görevler</w:t>
      </w:r>
      <w:r>
        <w:rPr>
          <w:rFonts w:ascii="Times New Roman" w:eastAsia="TimesNewRomanPSMT" w:hAnsi="Times New Roman" w:cs="Times New Roman"/>
          <w:sz w:val="24"/>
          <w:szCs w:val="24"/>
        </w:rPr>
        <w:t xml:space="preserve">inden bahsedilmiştir </w:t>
      </w:r>
      <w:r w:rsidRPr="00F76826">
        <w:rPr>
          <w:rFonts w:ascii="Times New Roman" w:hAnsi="Times New Roman" w:cs="Times New Roman"/>
          <w:sz w:val="24"/>
          <w:szCs w:val="24"/>
        </w:rPr>
        <w:t>(5902 sayılı Kanunun 13/B Maddesi).</w:t>
      </w:r>
    </w:p>
    <w:p w:rsidR="00FD3648" w:rsidRPr="00F76826" w:rsidRDefault="00FD3648" w:rsidP="00FD3648">
      <w:pPr>
        <w:pStyle w:val="ListeParagraf"/>
        <w:tabs>
          <w:tab w:val="left" w:pos="993"/>
        </w:tabs>
        <w:autoSpaceDE w:val="0"/>
        <w:autoSpaceDN w:val="0"/>
        <w:adjustRightInd w:val="0"/>
        <w:spacing w:after="0" w:line="360" w:lineRule="auto"/>
        <w:ind w:left="0"/>
        <w:jc w:val="both"/>
        <w:rPr>
          <w:rFonts w:ascii="Times New Roman" w:hAnsi="Times New Roman" w:cs="Times New Roman"/>
          <w:sz w:val="24"/>
          <w:szCs w:val="24"/>
        </w:rPr>
      </w:pPr>
    </w:p>
    <w:p w:rsidR="00FD3648" w:rsidRPr="00F76826" w:rsidRDefault="00FD3648" w:rsidP="00FD3648">
      <w:pPr>
        <w:pStyle w:val="ListeParagraf"/>
        <w:numPr>
          <w:ilvl w:val="0"/>
          <w:numId w:val="25"/>
        </w:numPr>
        <w:tabs>
          <w:tab w:val="left" w:pos="993"/>
        </w:tabs>
        <w:autoSpaceDE w:val="0"/>
        <w:autoSpaceDN w:val="0"/>
        <w:adjustRightInd w:val="0"/>
        <w:spacing w:after="0" w:line="360" w:lineRule="auto"/>
        <w:ind w:left="0" w:firstLine="709"/>
        <w:jc w:val="both"/>
        <w:rPr>
          <w:rFonts w:ascii="Times New Roman" w:eastAsia="TimesNewRomanPSMT" w:hAnsi="Times New Roman" w:cs="Times New Roman"/>
          <w:sz w:val="24"/>
          <w:szCs w:val="24"/>
        </w:rPr>
      </w:pPr>
      <w:r w:rsidRPr="00F76826">
        <w:rPr>
          <w:rFonts w:ascii="Times New Roman" w:eastAsia="TimesNewRomanPS-BoldMT" w:hAnsi="Times New Roman" w:cs="Times New Roman"/>
          <w:b/>
          <w:bCs/>
          <w:sz w:val="24"/>
          <w:szCs w:val="24"/>
        </w:rPr>
        <w:t>Hukuk Müşavirliği</w:t>
      </w:r>
      <w:r w:rsidRPr="00F76826">
        <w:rPr>
          <w:rFonts w:ascii="Times New Roman" w:eastAsia="TimesNewRomanPSMT" w:hAnsi="Times New Roman" w:cs="Times New Roman"/>
          <w:b/>
          <w:sz w:val="24"/>
          <w:szCs w:val="24"/>
        </w:rPr>
        <w:t xml:space="preserve">nin </w:t>
      </w:r>
      <w:r w:rsidR="00DC609B">
        <w:rPr>
          <w:rFonts w:ascii="Times New Roman" w:eastAsia="TimesNewRomanPSMT" w:hAnsi="Times New Roman" w:cs="Times New Roman"/>
          <w:b/>
          <w:sz w:val="24"/>
          <w:szCs w:val="24"/>
        </w:rPr>
        <w:t>G</w:t>
      </w:r>
      <w:r w:rsidRPr="00F76826">
        <w:rPr>
          <w:rFonts w:ascii="Times New Roman" w:eastAsia="TimesNewRomanPSMT" w:hAnsi="Times New Roman" w:cs="Times New Roman"/>
          <w:b/>
          <w:sz w:val="24"/>
          <w:szCs w:val="24"/>
        </w:rPr>
        <w:t xml:space="preserve">örevleri </w:t>
      </w:r>
    </w:p>
    <w:p w:rsidR="00FD3648" w:rsidRDefault="00FD3648" w:rsidP="00DC609B">
      <w:pPr>
        <w:pStyle w:val="ListeParagraf"/>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F76826">
        <w:rPr>
          <w:rFonts w:ascii="Times New Roman" w:eastAsia="TimesNewRomanPSMT" w:hAnsi="Times New Roman" w:cs="Times New Roman"/>
          <w:sz w:val="24"/>
          <w:szCs w:val="24"/>
        </w:rPr>
        <w:t xml:space="preserve">26.09.2011 tarihli ve </w:t>
      </w:r>
      <w:r>
        <w:rPr>
          <w:rFonts w:ascii="Times New Roman" w:eastAsia="TimesNewRomanPSMT" w:hAnsi="Times New Roman" w:cs="Times New Roman"/>
          <w:sz w:val="24"/>
          <w:szCs w:val="24"/>
        </w:rPr>
        <w:t>“</w:t>
      </w:r>
      <w:r w:rsidRPr="00F76826">
        <w:rPr>
          <w:rFonts w:ascii="Times New Roman" w:eastAsia="TimesNewRomanPSMT" w:hAnsi="Times New Roman" w:cs="Times New Roman"/>
          <w:sz w:val="24"/>
          <w:szCs w:val="24"/>
        </w:rPr>
        <w:t xml:space="preserve">659 sayılı Genel ve Özel Bütçeli İdarelerde Hukuk Hizmetlerinin Yürütülmesine </w:t>
      </w:r>
      <w:r>
        <w:rPr>
          <w:rFonts w:ascii="Times New Roman" w:eastAsia="TimesNewRomanPSMT" w:hAnsi="Times New Roman" w:cs="Times New Roman"/>
          <w:sz w:val="24"/>
          <w:szCs w:val="24"/>
        </w:rPr>
        <w:t>İlişkin Kanun Hükmünde Kararname” hükümlerince hukuk birimlerine verilmiş olan</w:t>
      </w:r>
      <w:r w:rsidRPr="00F76826">
        <w:rPr>
          <w:rFonts w:ascii="Times New Roman" w:eastAsia="TimesNewRomanPSMT" w:hAnsi="Times New Roman" w:cs="Times New Roman"/>
          <w:sz w:val="24"/>
          <w:szCs w:val="24"/>
        </w:rPr>
        <w:t xml:space="preserve"> görevlerin yapılması, başkan</w:t>
      </w:r>
      <w:r>
        <w:rPr>
          <w:rFonts w:ascii="Times New Roman" w:eastAsia="TimesNewRomanPSMT" w:hAnsi="Times New Roman" w:cs="Times New Roman"/>
          <w:sz w:val="24"/>
          <w:szCs w:val="24"/>
        </w:rPr>
        <w:t>ın</w:t>
      </w:r>
      <w:r w:rsidR="000B58AE">
        <w:rPr>
          <w:rFonts w:ascii="Times New Roman" w:eastAsia="TimesNewRomanPSMT" w:hAnsi="Times New Roman" w:cs="Times New Roman"/>
          <w:sz w:val="24"/>
          <w:szCs w:val="24"/>
        </w:rPr>
        <w:t xml:space="preserve"> </w:t>
      </w:r>
      <w:r>
        <w:rPr>
          <w:rFonts w:ascii="Times New Roman" w:eastAsia="TimesNewRomanPSMT" w:hAnsi="Times New Roman" w:cs="Times New Roman"/>
          <w:sz w:val="24"/>
          <w:szCs w:val="24"/>
        </w:rPr>
        <w:t>vereceği benzer</w:t>
      </w:r>
      <w:r w:rsidRPr="00F76826">
        <w:rPr>
          <w:rFonts w:ascii="Times New Roman" w:eastAsia="TimesNewRomanPSMT" w:hAnsi="Times New Roman" w:cs="Times New Roman"/>
          <w:sz w:val="24"/>
          <w:szCs w:val="24"/>
        </w:rPr>
        <w:t xml:space="preserve"> görevleri</w:t>
      </w:r>
      <w:r>
        <w:rPr>
          <w:rFonts w:ascii="Times New Roman" w:eastAsia="TimesNewRomanPSMT" w:hAnsi="Times New Roman" w:cs="Times New Roman"/>
          <w:sz w:val="24"/>
          <w:szCs w:val="24"/>
        </w:rPr>
        <w:t>n</w:t>
      </w:r>
      <w:r w:rsidRPr="00F76826">
        <w:rPr>
          <w:rFonts w:ascii="Times New Roman" w:eastAsia="TimesNewRomanPSMT" w:hAnsi="Times New Roman" w:cs="Times New Roman"/>
          <w:sz w:val="24"/>
          <w:szCs w:val="24"/>
        </w:rPr>
        <w:t xml:space="preserve"> yapılması gibi görevlerden bahsedilmiştir.</w:t>
      </w:r>
      <w:r w:rsidRPr="00F76826">
        <w:rPr>
          <w:rFonts w:ascii="Times New Roman" w:hAnsi="Times New Roman" w:cs="Times New Roman"/>
          <w:sz w:val="24"/>
          <w:szCs w:val="24"/>
        </w:rPr>
        <w:t xml:space="preserve"> (</w:t>
      </w:r>
      <w:r>
        <w:rPr>
          <w:rFonts w:ascii="Times New Roman" w:hAnsi="Times New Roman" w:cs="Times New Roman"/>
          <w:sz w:val="24"/>
          <w:szCs w:val="24"/>
        </w:rPr>
        <w:t>“</w:t>
      </w:r>
      <w:r w:rsidRPr="00F76826">
        <w:rPr>
          <w:rFonts w:ascii="Times New Roman" w:hAnsi="Times New Roman" w:cs="Times New Roman"/>
          <w:sz w:val="24"/>
          <w:szCs w:val="24"/>
        </w:rPr>
        <w:t>5902 sayılı Kanunun 13/C Maddesi</w:t>
      </w:r>
      <w:r>
        <w:rPr>
          <w:rFonts w:ascii="Times New Roman" w:hAnsi="Times New Roman" w:cs="Times New Roman"/>
          <w:sz w:val="24"/>
          <w:szCs w:val="24"/>
        </w:rPr>
        <w:t>”</w:t>
      </w:r>
      <w:r w:rsidRPr="00F76826">
        <w:rPr>
          <w:rFonts w:ascii="Times New Roman" w:hAnsi="Times New Roman" w:cs="Times New Roman"/>
          <w:sz w:val="24"/>
          <w:szCs w:val="24"/>
        </w:rPr>
        <w:t>).</w:t>
      </w:r>
    </w:p>
    <w:p w:rsidR="00922E14" w:rsidRDefault="00922E14" w:rsidP="00DC609B">
      <w:pPr>
        <w:pStyle w:val="ListeParagraf"/>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p>
    <w:p w:rsidR="00FD3648" w:rsidRPr="00F76826" w:rsidRDefault="00FD3648" w:rsidP="00DC609B">
      <w:pPr>
        <w:pStyle w:val="ListeParagraf"/>
        <w:numPr>
          <w:ilvl w:val="0"/>
          <w:numId w:val="16"/>
        </w:numPr>
        <w:spacing w:after="0" w:line="360" w:lineRule="auto"/>
        <w:jc w:val="both"/>
        <w:rPr>
          <w:rFonts w:ascii="Times New Roman" w:hAnsi="Times New Roman" w:cs="Times New Roman"/>
          <w:b/>
          <w:bCs/>
          <w:vanish/>
          <w:sz w:val="24"/>
          <w:szCs w:val="24"/>
        </w:rPr>
      </w:pPr>
    </w:p>
    <w:p w:rsidR="00FD3648" w:rsidRPr="00F76826" w:rsidRDefault="00FD3648" w:rsidP="00DC609B">
      <w:pPr>
        <w:pStyle w:val="ListeParagraf"/>
        <w:numPr>
          <w:ilvl w:val="0"/>
          <w:numId w:val="16"/>
        </w:numPr>
        <w:spacing w:after="0" w:line="360" w:lineRule="auto"/>
        <w:jc w:val="both"/>
        <w:rPr>
          <w:rFonts w:ascii="Times New Roman" w:hAnsi="Times New Roman" w:cs="Times New Roman"/>
          <w:b/>
          <w:bCs/>
          <w:vanish/>
          <w:sz w:val="24"/>
          <w:szCs w:val="24"/>
        </w:rPr>
      </w:pPr>
    </w:p>
    <w:p w:rsidR="00FD3648" w:rsidRPr="00F76826" w:rsidRDefault="00FD3648" w:rsidP="00DC609B">
      <w:pPr>
        <w:pStyle w:val="ListeParagraf"/>
        <w:numPr>
          <w:ilvl w:val="1"/>
          <w:numId w:val="16"/>
        </w:numPr>
        <w:spacing w:after="0" w:line="360" w:lineRule="auto"/>
        <w:jc w:val="both"/>
        <w:rPr>
          <w:rFonts w:ascii="Times New Roman" w:hAnsi="Times New Roman" w:cs="Times New Roman"/>
          <w:b/>
          <w:bCs/>
          <w:vanish/>
          <w:sz w:val="24"/>
          <w:szCs w:val="24"/>
        </w:rPr>
      </w:pPr>
    </w:p>
    <w:p w:rsidR="00FD3648" w:rsidRPr="00F76826" w:rsidRDefault="00FD3648" w:rsidP="00DC609B">
      <w:pPr>
        <w:pStyle w:val="ListeParagraf"/>
        <w:numPr>
          <w:ilvl w:val="1"/>
          <w:numId w:val="16"/>
        </w:numPr>
        <w:spacing w:after="0" w:line="360" w:lineRule="auto"/>
        <w:jc w:val="both"/>
        <w:rPr>
          <w:rFonts w:ascii="Times New Roman" w:hAnsi="Times New Roman" w:cs="Times New Roman"/>
          <w:b/>
          <w:bCs/>
          <w:vanish/>
          <w:sz w:val="24"/>
          <w:szCs w:val="24"/>
        </w:rPr>
      </w:pPr>
    </w:p>
    <w:p w:rsidR="00FD3648" w:rsidRPr="00F76826" w:rsidRDefault="00FD3648" w:rsidP="00DC609B">
      <w:pPr>
        <w:pStyle w:val="ListeParagraf"/>
        <w:numPr>
          <w:ilvl w:val="1"/>
          <w:numId w:val="16"/>
        </w:numPr>
        <w:spacing w:after="0" w:line="360" w:lineRule="auto"/>
        <w:jc w:val="both"/>
        <w:rPr>
          <w:rFonts w:ascii="Times New Roman" w:hAnsi="Times New Roman" w:cs="Times New Roman"/>
          <w:b/>
          <w:bCs/>
          <w:vanish/>
          <w:sz w:val="24"/>
          <w:szCs w:val="24"/>
        </w:rPr>
      </w:pPr>
    </w:p>
    <w:p w:rsidR="00FD3648" w:rsidRPr="00F76826" w:rsidRDefault="00FD3648" w:rsidP="00DC609B">
      <w:pPr>
        <w:pStyle w:val="ListeParagraf"/>
        <w:numPr>
          <w:ilvl w:val="1"/>
          <w:numId w:val="16"/>
        </w:numPr>
        <w:spacing w:after="0" w:line="360" w:lineRule="auto"/>
        <w:jc w:val="both"/>
        <w:rPr>
          <w:rFonts w:ascii="Times New Roman" w:hAnsi="Times New Roman" w:cs="Times New Roman"/>
          <w:b/>
          <w:bCs/>
          <w:vanish/>
          <w:sz w:val="24"/>
          <w:szCs w:val="24"/>
        </w:rPr>
      </w:pPr>
    </w:p>
    <w:p w:rsidR="00FD3648" w:rsidRPr="00F76826" w:rsidRDefault="00FD3648" w:rsidP="00DC609B">
      <w:pPr>
        <w:pStyle w:val="ListeParagraf"/>
        <w:numPr>
          <w:ilvl w:val="1"/>
          <w:numId w:val="16"/>
        </w:numPr>
        <w:spacing w:after="0" w:line="360" w:lineRule="auto"/>
        <w:jc w:val="both"/>
        <w:rPr>
          <w:rFonts w:ascii="Times New Roman" w:hAnsi="Times New Roman" w:cs="Times New Roman"/>
          <w:b/>
          <w:bCs/>
          <w:vanish/>
          <w:sz w:val="24"/>
          <w:szCs w:val="24"/>
        </w:rPr>
      </w:pPr>
    </w:p>
    <w:p w:rsidR="00FD3648" w:rsidRPr="00F76826" w:rsidRDefault="00FD3648" w:rsidP="00DC609B">
      <w:pPr>
        <w:pStyle w:val="ListeParagraf"/>
        <w:numPr>
          <w:ilvl w:val="2"/>
          <w:numId w:val="16"/>
        </w:numPr>
        <w:spacing w:after="0" w:line="360" w:lineRule="auto"/>
        <w:jc w:val="both"/>
        <w:rPr>
          <w:rFonts w:ascii="Times New Roman" w:hAnsi="Times New Roman" w:cs="Times New Roman"/>
          <w:b/>
          <w:bCs/>
          <w:vanish/>
          <w:sz w:val="24"/>
          <w:szCs w:val="24"/>
        </w:rPr>
      </w:pPr>
    </w:p>
    <w:p w:rsidR="00FD3648" w:rsidRPr="00F76826" w:rsidRDefault="00FD3648" w:rsidP="00DC609B">
      <w:pPr>
        <w:pStyle w:val="Balk3"/>
        <w:numPr>
          <w:ilvl w:val="2"/>
          <w:numId w:val="16"/>
        </w:numPr>
        <w:tabs>
          <w:tab w:val="left" w:pos="1418"/>
          <w:tab w:val="left" w:pos="1701"/>
        </w:tabs>
        <w:spacing w:before="0" w:line="360" w:lineRule="auto"/>
        <w:rPr>
          <w:rFonts w:ascii="Times New Roman" w:hAnsi="Times New Roman" w:cs="Times New Roman"/>
          <w:color w:val="auto"/>
          <w:sz w:val="24"/>
        </w:rPr>
      </w:pPr>
      <w:bookmarkStart w:id="442" w:name="_Toc461364988"/>
      <w:bookmarkStart w:id="443" w:name="_Toc505774443"/>
      <w:r w:rsidRPr="00F76826">
        <w:rPr>
          <w:rFonts w:ascii="Times New Roman" w:hAnsi="Times New Roman" w:cs="Times New Roman"/>
          <w:color w:val="auto"/>
          <w:sz w:val="24"/>
        </w:rPr>
        <w:t>Taşra Teşkilatı</w:t>
      </w:r>
      <w:bookmarkEnd w:id="442"/>
      <w:bookmarkEnd w:id="443"/>
    </w:p>
    <w:p w:rsidR="00FD3648" w:rsidRPr="00975143" w:rsidRDefault="00FD3648" w:rsidP="00922E14">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eastAsia="TimesNewRoman" w:hAnsi="Times New Roman" w:cs="Times New Roman"/>
          <w:sz w:val="24"/>
          <w:szCs w:val="24"/>
        </w:rPr>
        <w:t>İ</w:t>
      </w:r>
      <w:r w:rsidRPr="00F76826">
        <w:rPr>
          <w:rFonts w:ascii="Times New Roman" w:hAnsi="Times New Roman" w:cs="Times New Roman"/>
          <w:sz w:val="24"/>
          <w:szCs w:val="24"/>
        </w:rPr>
        <w:t>l Afet ve Acil Durum Müdürlükleri ve Sivil Savunma Arama ve Kurtarma Birlik Müdürlükleri ba</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kanlı</w:t>
      </w:r>
      <w:r w:rsidRPr="00F76826">
        <w:rPr>
          <w:rFonts w:ascii="Times New Roman" w:eastAsia="TimesNewRoman" w:hAnsi="Times New Roman" w:cs="Times New Roman"/>
          <w:sz w:val="24"/>
          <w:szCs w:val="24"/>
        </w:rPr>
        <w:t>ğ</w:t>
      </w:r>
      <w:r w:rsidRPr="00F76826">
        <w:rPr>
          <w:rFonts w:ascii="Times New Roman" w:hAnsi="Times New Roman" w:cs="Times New Roman"/>
          <w:sz w:val="24"/>
          <w:szCs w:val="24"/>
        </w:rPr>
        <w:t>ın ta</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ra örgütlenmesini oluşturmaktadır.  Valiye bağlı</w:t>
      </w:r>
      <w:r w:rsidRPr="00F76826">
        <w:rPr>
          <w:rFonts w:ascii="Times New Roman" w:eastAsia="TimesNewRoman" w:hAnsi="Times New Roman" w:cs="Times New Roman"/>
          <w:sz w:val="24"/>
          <w:szCs w:val="24"/>
        </w:rPr>
        <w:t xml:space="preserve"> İ</w:t>
      </w:r>
      <w:r w:rsidRPr="00F76826">
        <w:rPr>
          <w:rFonts w:ascii="Times New Roman" w:hAnsi="Times New Roman" w:cs="Times New Roman"/>
          <w:sz w:val="24"/>
          <w:szCs w:val="24"/>
        </w:rPr>
        <w:t xml:space="preserve">l Afet ve Acil Durum Müdürlükleri’nin oluşturulması </w:t>
      </w:r>
      <w:r>
        <w:rPr>
          <w:rFonts w:ascii="Times New Roman" w:hAnsi="Times New Roman" w:cs="Times New Roman"/>
          <w:sz w:val="24"/>
          <w:szCs w:val="24"/>
        </w:rPr>
        <w:t xml:space="preserve">ile </w:t>
      </w:r>
      <w:r w:rsidRPr="00F76826">
        <w:rPr>
          <w:rFonts w:ascii="Times New Roman" w:hAnsi="Times New Roman" w:cs="Times New Roman"/>
          <w:sz w:val="24"/>
          <w:szCs w:val="24"/>
        </w:rPr>
        <w:t>valilerin afet yönetiminde yetki ve sorumluluğunun arttırılması amaçlanmıştır. İllerde, il özel idaresi</w:t>
      </w:r>
      <w:r>
        <w:rPr>
          <w:rFonts w:ascii="Times New Roman" w:hAnsi="Times New Roman" w:cs="Times New Roman"/>
          <w:sz w:val="24"/>
          <w:szCs w:val="24"/>
        </w:rPr>
        <w:t>nde</w:t>
      </w:r>
      <w:r w:rsidRPr="00F76826">
        <w:rPr>
          <w:rFonts w:ascii="Times New Roman" w:hAnsi="Times New Roman" w:cs="Times New Roman"/>
          <w:sz w:val="24"/>
          <w:szCs w:val="24"/>
        </w:rPr>
        <w:t xml:space="preserve">, valiye bağlı il afet ve acil </w:t>
      </w:r>
      <w:r w:rsidRPr="00922E14">
        <w:rPr>
          <w:rFonts w:ascii="Times New Roman" w:hAnsi="Times New Roman" w:cs="Times New Roman"/>
          <w:sz w:val="24"/>
          <w:szCs w:val="24"/>
        </w:rPr>
        <w:t xml:space="preserve">durum </w:t>
      </w:r>
      <w:r w:rsidRPr="00975143">
        <w:rPr>
          <w:rFonts w:ascii="Times New Roman" w:hAnsi="Times New Roman" w:cs="Times New Roman"/>
          <w:sz w:val="24"/>
          <w:szCs w:val="24"/>
        </w:rPr>
        <w:t>müdürlüklerinin kurulması ve müdürlüğün sevk ve idaresiyle ilgili olarak valinin sorumlu kılınmasına yer verilmiştir.</w:t>
      </w:r>
    </w:p>
    <w:p w:rsidR="00FD3648" w:rsidRPr="00975143" w:rsidRDefault="00FD3648" w:rsidP="00922E14">
      <w:pPr>
        <w:autoSpaceDE w:val="0"/>
        <w:autoSpaceDN w:val="0"/>
        <w:adjustRightInd w:val="0"/>
        <w:spacing w:after="0" w:line="360" w:lineRule="auto"/>
        <w:ind w:firstLine="709"/>
        <w:jc w:val="both"/>
        <w:rPr>
          <w:rFonts w:ascii="Times New Roman" w:hAnsi="Times New Roman" w:cs="Times New Roman"/>
          <w:sz w:val="24"/>
          <w:szCs w:val="24"/>
        </w:rPr>
      </w:pPr>
    </w:p>
    <w:p w:rsidR="00FD3648" w:rsidRPr="00975143" w:rsidRDefault="00FD3648" w:rsidP="00922E14">
      <w:pPr>
        <w:pStyle w:val="Balk4"/>
        <w:numPr>
          <w:ilvl w:val="3"/>
          <w:numId w:val="16"/>
        </w:numPr>
        <w:tabs>
          <w:tab w:val="left" w:pos="1701"/>
        </w:tabs>
        <w:spacing w:before="0" w:line="360" w:lineRule="auto"/>
        <w:ind w:hanging="1019"/>
        <w:rPr>
          <w:rFonts w:ascii="Times New Roman" w:hAnsi="Times New Roman" w:cs="Times New Roman"/>
          <w:i w:val="0"/>
          <w:color w:val="auto"/>
          <w:sz w:val="24"/>
          <w:szCs w:val="24"/>
        </w:rPr>
      </w:pPr>
      <w:bookmarkStart w:id="444" w:name="_Toc461364989"/>
      <w:r w:rsidRPr="00975143">
        <w:rPr>
          <w:rFonts w:ascii="Times New Roman" w:hAnsi="Times New Roman" w:cs="Times New Roman"/>
          <w:i w:val="0"/>
          <w:color w:val="auto"/>
          <w:sz w:val="24"/>
          <w:szCs w:val="24"/>
        </w:rPr>
        <w:lastRenderedPageBreak/>
        <w:t>İl Afet ve Acil Durum Müdürlükleri</w:t>
      </w:r>
      <w:bookmarkEnd w:id="444"/>
    </w:p>
    <w:p w:rsidR="00FD3648" w:rsidRPr="00975143" w:rsidRDefault="00FD3648" w:rsidP="00922E14">
      <w:pPr>
        <w:pStyle w:val="Default"/>
        <w:numPr>
          <w:ilvl w:val="0"/>
          <w:numId w:val="25"/>
        </w:numPr>
        <w:spacing w:line="360" w:lineRule="auto"/>
        <w:ind w:left="993" w:hanging="284"/>
        <w:jc w:val="both"/>
        <w:rPr>
          <w:b/>
          <w:color w:val="auto"/>
        </w:rPr>
      </w:pPr>
      <w:r w:rsidRPr="00975143">
        <w:rPr>
          <w:b/>
          <w:color w:val="auto"/>
        </w:rPr>
        <w:t xml:space="preserve">İl </w:t>
      </w:r>
      <w:r w:rsidR="00DC609B" w:rsidRPr="00975143">
        <w:rPr>
          <w:b/>
          <w:color w:val="auto"/>
        </w:rPr>
        <w:t xml:space="preserve">Afet </w:t>
      </w:r>
      <w:r w:rsidRPr="00975143">
        <w:rPr>
          <w:b/>
          <w:color w:val="auto"/>
        </w:rPr>
        <w:t xml:space="preserve">ve </w:t>
      </w:r>
      <w:r w:rsidR="00DC609B" w:rsidRPr="00975143">
        <w:rPr>
          <w:b/>
          <w:color w:val="auto"/>
        </w:rPr>
        <w:t xml:space="preserve">Acil Durum Müdürlüklerinin Görevleri </w:t>
      </w:r>
    </w:p>
    <w:p w:rsidR="00FD3648" w:rsidRPr="00F76826" w:rsidRDefault="00FD3648" w:rsidP="00922E14">
      <w:pPr>
        <w:pStyle w:val="Default"/>
        <w:tabs>
          <w:tab w:val="left" w:pos="993"/>
        </w:tabs>
        <w:spacing w:line="360" w:lineRule="auto"/>
        <w:ind w:firstLine="709"/>
        <w:jc w:val="both"/>
        <w:rPr>
          <w:color w:val="auto"/>
        </w:rPr>
      </w:pPr>
      <w:r w:rsidRPr="00975143">
        <w:rPr>
          <w:color w:val="auto"/>
        </w:rPr>
        <w:t>İlin afet ve acil durum tehlike</w:t>
      </w:r>
      <w:r w:rsidRPr="00922E14">
        <w:rPr>
          <w:color w:val="auto"/>
        </w:rPr>
        <w:t xml:space="preserve"> ve risklerinin belirlenmesi, afet ve acil durumun önlenmesi ile müdahale il planlarının, mahalli idarelerin, kamu kurum ve kuruşları ile işbirliği ve eşgüdüm içinde yapılmasının ve uygulamasının sağlanması, İl afet ve acil durum yönetimi merkezinin</w:t>
      </w:r>
      <w:r w:rsidRPr="003D3786">
        <w:rPr>
          <w:color w:val="auto"/>
        </w:rPr>
        <w:t xml:space="preserve"> yönetilmesi</w:t>
      </w:r>
      <w:r w:rsidR="0090304A">
        <w:rPr>
          <w:color w:val="auto"/>
        </w:rPr>
        <w:t xml:space="preserve"> </w:t>
      </w:r>
      <w:r w:rsidRPr="003D3786">
        <w:rPr>
          <w:color w:val="auto"/>
        </w:rPr>
        <w:t>görevlerinden bahsedilmiştir. Afet ve acil durum yaşandığında oluşan kayıp ile hasarın belirlenmesi</w:t>
      </w:r>
      <w:r w:rsidRPr="00F76826">
        <w:rPr>
          <w:color w:val="auto"/>
        </w:rPr>
        <w:t>, afet ve acil durumlarla ilgi</w:t>
      </w:r>
      <w:r>
        <w:rPr>
          <w:color w:val="auto"/>
        </w:rPr>
        <w:t>li eğitim faaliyetlerinin yapmak</w:t>
      </w:r>
      <w:r w:rsidRPr="00F76826">
        <w:rPr>
          <w:color w:val="auto"/>
        </w:rPr>
        <w:t xml:space="preserve"> ya da yapılmasının sağlanılması, sivil toplum kuruluşların, afet ve acil durum yönetimi ile ilgili gönüllülerin akreditasyonunun yapılması ve belgelendirilmesi gibi görevlerden bahsedilmiştir. Ek olarak İl ve ilçelerde sivil savunma planlarının hazırlanması ve uygulanmasının sağlanması, afet ve acil durumlarda, ihtiyaç olan arama ve kurtarma malzemelerinin, halkın barınmasının, beslenmesinin, sağlık ihtiyaçlarının karşılanması için depolar kurulmasının ve yönetilmesinin sağlanılması</w:t>
      </w:r>
      <w:r w:rsidR="0090304A">
        <w:rPr>
          <w:color w:val="auto"/>
        </w:rPr>
        <w:t xml:space="preserve"> </w:t>
      </w:r>
      <w:r w:rsidRPr="001264A8">
        <w:rPr>
          <w:color w:val="auto"/>
        </w:rPr>
        <w:t>görevlerinden bahsedilmiştir.</w:t>
      </w:r>
      <w:r>
        <w:rPr>
          <w:color w:val="auto"/>
        </w:rPr>
        <w:t xml:space="preserve"> S</w:t>
      </w:r>
      <w:r w:rsidRPr="00F76826">
        <w:rPr>
          <w:color w:val="auto"/>
        </w:rPr>
        <w:t>eferberlik ve savaş hazırlıkları ve sivil savunma hizmetleri ile ilgili görevlerin ilde yerine getirilmesi, senelik bütçe teklifinin hazırlanması, İl kurtarma ve yardım komitesinin sekretaryasının yapılması</w:t>
      </w:r>
      <w:r>
        <w:rPr>
          <w:color w:val="auto"/>
        </w:rPr>
        <w:t xml:space="preserve"> gibi görevlerden bahsedilmiştir. Ayrıca</w:t>
      </w:r>
      <w:r w:rsidR="0090304A">
        <w:rPr>
          <w:color w:val="auto"/>
        </w:rPr>
        <w:t xml:space="preserve"> </w:t>
      </w:r>
      <w:r w:rsidRPr="00F76826">
        <w:rPr>
          <w:rFonts w:eastAsia="TimesNewRomanPSMT"/>
        </w:rPr>
        <w:t xml:space="preserve">radyolojik, nükleer, biyolojik ve kimyasal </w:t>
      </w:r>
      <w:r w:rsidRPr="00F76826">
        <w:rPr>
          <w:color w:val="auto"/>
        </w:rPr>
        <w:t xml:space="preserve">maddelerin tespit edilmesi, arındırılması ilgili kurum ve kuruluşlar arasında işbirliğinin ve koordinasyonun sağlanması, başkanın ve valinin vereceği diğer görevlerin yapılması gibi görevlerden bahsedilmiştir. </w:t>
      </w:r>
    </w:p>
    <w:p w:rsidR="00FD3648" w:rsidRPr="00546868" w:rsidRDefault="00FD3648" w:rsidP="003D3786">
      <w:pPr>
        <w:pStyle w:val="Default"/>
        <w:spacing w:line="360" w:lineRule="auto"/>
        <w:ind w:firstLine="708"/>
        <w:jc w:val="both"/>
        <w:rPr>
          <w:color w:val="auto"/>
        </w:rPr>
      </w:pPr>
      <w:r w:rsidRPr="00F76826">
        <w:rPr>
          <w:color w:val="auto"/>
        </w:rPr>
        <w:t xml:space="preserve">İl Afet ve Acil Durum Müdürlüklerinin giderleri, il özel idarelerinden bu maksatla ayrılan ödenekten yapılması gerekliliğine, bu </w:t>
      </w:r>
      <w:r>
        <w:rPr>
          <w:color w:val="auto"/>
        </w:rPr>
        <w:t xml:space="preserve">giderleri karşılanacağı ödenek </w:t>
      </w:r>
      <w:r w:rsidRPr="00F76826">
        <w:rPr>
          <w:color w:val="auto"/>
        </w:rPr>
        <w:t>İl özel idareleri tarafından, ilgili yıl bütçesinden ayrılma zorunlul</w:t>
      </w:r>
      <w:r>
        <w:rPr>
          <w:color w:val="auto"/>
        </w:rPr>
        <w:t>uğunun olduğunu ve</w:t>
      </w:r>
      <w:r w:rsidRPr="00F76826">
        <w:rPr>
          <w:color w:val="auto"/>
        </w:rPr>
        <w:t xml:space="preserve"> bu ödeneğin tutarının her halükarda ilgi</w:t>
      </w:r>
      <w:r>
        <w:rPr>
          <w:color w:val="auto"/>
        </w:rPr>
        <w:t>li yıl bütçesinin yüzde bir oranından</w:t>
      </w:r>
      <w:r w:rsidRPr="00F76826">
        <w:rPr>
          <w:color w:val="auto"/>
        </w:rPr>
        <w:t xml:space="preserve"> az olamayacağı belirtilmiştir. Müdürlüklerin personel harcamalarının ve başkanlıkça uy</w:t>
      </w:r>
      <w:r>
        <w:rPr>
          <w:color w:val="auto"/>
        </w:rPr>
        <w:t>gun görülen İl özel idaresinin</w:t>
      </w:r>
      <w:r w:rsidRPr="00F76826">
        <w:rPr>
          <w:color w:val="auto"/>
        </w:rPr>
        <w:t xml:space="preserve"> afet ve acil durumlar ile si</w:t>
      </w:r>
      <w:r>
        <w:rPr>
          <w:color w:val="auto"/>
        </w:rPr>
        <w:t>vil savunmayla ilgili hizmet kapsamında yer alan</w:t>
      </w:r>
      <w:r w:rsidRPr="00F76826">
        <w:rPr>
          <w:color w:val="auto"/>
        </w:rPr>
        <w:t xml:space="preserve"> yatırım projelerinden </w:t>
      </w:r>
      <w:r>
        <w:rPr>
          <w:color w:val="auto"/>
        </w:rPr>
        <w:t>Başkanlık bütçesinden belirlenmiş olan miktarda</w:t>
      </w:r>
      <w:r w:rsidRPr="00F76826">
        <w:rPr>
          <w:color w:val="auto"/>
        </w:rPr>
        <w:t xml:space="preserve"> yardım yapılabilmesine değinilmiştir. Harcamalarla ilgili olarak da, İl Özel İdaresi </w:t>
      </w:r>
      <w:r w:rsidRPr="00546868">
        <w:rPr>
          <w:color w:val="auto"/>
        </w:rPr>
        <w:t>Kanununda il genel meclisi ve il encümenine verilmiş olan yetkilerin vali tarafından kullanıldığına yer verilmiştir  (5902 sayılı Kanunun 18. Maddesi).</w:t>
      </w:r>
    </w:p>
    <w:p w:rsidR="00FD3648" w:rsidRPr="00546868" w:rsidRDefault="00FD3648" w:rsidP="003D3786">
      <w:pPr>
        <w:pStyle w:val="Default"/>
        <w:spacing w:line="360" w:lineRule="auto"/>
        <w:jc w:val="both"/>
        <w:rPr>
          <w:b/>
          <w:color w:val="auto"/>
        </w:rPr>
      </w:pPr>
    </w:p>
    <w:p w:rsidR="00FD3648" w:rsidRPr="00546868" w:rsidRDefault="00FD3648" w:rsidP="003D3786">
      <w:pPr>
        <w:pStyle w:val="ListeParagraf"/>
        <w:numPr>
          <w:ilvl w:val="0"/>
          <w:numId w:val="17"/>
        </w:numPr>
        <w:autoSpaceDE w:val="0"/>
        <w:autoSpaceDN w:val="0"/>
        <w:adjustRightInd w:val="0"/>
        <w:spacing w:after="0" w:line="360" w:lineRule="auto"/>
        <w:contextualSpacing w:val="0"/>
        <w:jc w:val="both"/>
        <w:rPr>
          <w:rFonts w:ascii="Times New Roman" w:hAnsi="Times New Roman" w:cs="Times New Roman"/>
          <w:b/>
          <w:bCs/>
          <w:vanish/>
          <w:sz w:val="24"/>
          <w:szCs w:val="24"/>
        </w:rPr>
      </w:pPr>
    </w:p>
    <w:p w:rsidR="00FD3648" w:rsidRPr="00546868" w:rsidRDefault="00FD3648" w:rsidP="003D3786">
      <w:pPr>
        <w:pStyle w:val="ListeParagraf"/>
        <w:numPr>
          <w:ilvl w:val="0"/>
          <w:numId w:val="17"/>
        </w:numPr>
        <w:autoSpaceDE w:val="0"/>
        <w:autoSpaceDN w:val="0"/>
        <w:adjustRightInd w:val="0"/>
        <w:spacing w:after="0" w:line="360" w:lineRule="auto"/>
        <w:contextualSpacing w:val="0"/>
        <w:jc w:val="both"/>
        <w:rPr>
          <w:rFonts w:ascii="Times New Roman" w:hAnsi="Times New Roman" w:cs="Times New Roman"/>
          <w:b/>
          <w:bCs/>
          <w:vanish/>
          <w:sz w:val="24"/>
          <w:szCs w:val="24"/>
        </w:rPr>
      </w:pPr>
    </w:p>
    <w:p w:rsidR="00FD3648" w:rsidRPr="00546868" w:rsidRDefault="00FD3648" w:rsidP="003D3786">
      <w:pPr>
        <w:pStyle w:val="ListeParagraf"/>
        <w:numPr>
          <w:ilvl w:val="1"/>
          <w:numId w:val="17"/>
        </w:numPr>
        <w:autoSpaceDE w:val="0"/>
        <w:autoSpaceDN w:val="0"/>
        <w:adjustRightInd w:val="0"/>
        <w:spacing w:after="0" w:line="360" w:lineRule="auto"/>
        <w:contextualSpacing w:val="0"/>
        <w:jc w:val="both"/>
        <w:rPr>
          <w:rFonts w:ascii="Times New Roman" w:hAnsi="Times New Roman" w:cs="Times New Roman"/>
          <w:b/>
          <w:bCs/>
          <w:vanish/>
          <w:sz w:val="24"/>
          <w:szCs w:val="24"/>
        </w:rPr>
      </w:pPr>
    </w:p>
    <w:p w:rsidR="00FD3648" w:rsidRPr="00546868" w:rsidRDefault="00FD3648" w:rsidP="003D3786">
      <w:pPr>
        <w:pStyle w:val="ListeParagraf"/>
        <w:numPr>
          <w:ilvl w:val="1"/>
          <w:numId w:val="17"/>
        </w:numPr>
        <w:autoSpaceDE w:val="0"/>
        <w:autoSpaceDN w:val="0"/>
        <w:adjustRightInd w:val="0"/>
        <w:spacing w:after="0" w:line="360" w:lineRule="auto"/>
        <w:contextualSpacing w:val="0"/>
        <w:jc w:val="both"/>
        <w:rPr>
          <w:rFonts w:ascii="Times New Roman" w:hAnsi="Times New Roman" w:cs="Times New Roman"/>
          <w:b/>
          <w:bCs/>
          <w:vanish/>
          <w:sz w:val="24"/>
          <w:szCs w:val="24"/>
        </w:rPr>
      </w:pPr>
    </w:p>
    <w:p w:rsidR="00FD3648" w:rsidRPr="00546868" w:rsidRDefault="00FD3648" w:rsidP="003D3786">
      <w:pPr>
        <w:pStyle w:val="ListeParagraf"/>
        <w:numPr>
          <w:ilvl w:val="1"/>
          <w:numId w:val="17"/>
        </w:numPr>
        <w:autoSpaceDE w:val="0"/>
        <w:autoSpaceDN w:val="0"/>
        <w:adjustRightInd w:val="0"/>
        <w:spacing w:after="0" w:line="360" w:lineRule="auto"/>
        <w:contextualSpacing w:val="0"/>
        <w:jc w:val="both"/>
        <w:rPr>
          <w:rFonts w:ascii="Times New Roman" w:hAnsi="Times New Roman" w:cs="Times New Roman"/>
          <w:b/>
          <w:bCs/>
          <w:vanish/>
          <w:sz w:val="24"/>
          <w:szCs w:val="24"/>
        </w:rPr>
      </w:pPr>
    </w:p>
    <w:p w:rsidR="00FD3648" w:rsidRPr="00546868" w:rsidRDefault="00FD3648" w:rsidP="003D3786">
      <w:pPr>
        <w:pStyle w:val="ListeParagraf"/>
        <w:numPr>
          <w:ilvl w:val="1"/>
          <w:numId w:val="17"/>
        </w:numPr>
        <w:autoSpaceDE w:val="0"/>
        <w:autoSpaceDN w:val="0"/>
        <w:adjustRightInd w:val="0"/>
        <w:spacing w:after="0" w:line="360" w:lineRule="auto"/>
        <w:contextualSpacing w:val="0"/>
        <w:jc w:val="both"/>
        <w:rPr>
          <w:rFonts w:ascii="Times New Roman" w:hAnsi="Times New Roman" w:cs="Times New Roman"/>
          <w:b/>
          <w:bCs/>
          <w:vanish/>
          <w:sz w:val="24"/>
          <w:szCs w:val="24"/>
        </w:rPr>
      </w:pPr>
    </w:p>
    <w:p w:rsidR="00FD3648" w:rsidRPr="00546868" w:rsidRDefault="00FD3648" w:rsidP="003D3786">
      <w:pPr>
        <w:pStyle w:val="ListeParagraf"/>
        <w:numPr>
          <w:ilvl w:val="1"/>
          <w:numId w:val="17"/>
        </w:numPr>
        <w:autoSpaceDE w:val="0"/>
        <w:autoSpaceDN w:val="0"/>
        <w:adjustRightInd w:val="0"/>
        <w:spacing w:after="0" w:line="360" w:lineRule="auto"/>
        <w:contextualSpacing w:val="0"/>
        <w:jc w:val="both"/>
        <w:rPr>
          <w:rFonts w:ascii="Times New Roman" w:hAnsi="Times New Roman" w:cs="Times New Roman"/>
          <w:b/>
          <w:bCs/>
          <w:vanish/>
          <w:sz w:val="24"/>
          <w:szCs w:val="24"/>
        </w:rPr>
      </w:pPr>
    </w:p>
    <w:p w:rsidR="00FD3648" w:rsidRPr="00546868" w:rsidRDefault="00FD3648" w:rsidP="003D3786">
      <w:pPr>
        <w:pStyle w:val="ListeParagraf"/>
        <w:numPr>
          <w:ilvl w:val="2"/>
          <w:numId w:val="17"/>
        </w:numPr>
        <w:autoSpaceDE w:val="0"/>
        <w:autoSpaceDN w:val="0"/>
        <w:adjustRightInd w:val="0"/>
        <w:spacing w:after="0" w:line="360" w:lineRule="auto"/>
        <w:contextualSpacing w:val="0"/>
        <w:jc w:val="both"/>
        <w:rPr>
          <w:rFonts w:ascii="Times New Roman" w:hAnsi="Times New Roman" w:cs="Times New Roman"/>
          <w:b/>
          <w:bCs/>
          <w:vanish/>
          <w:sz w:val="24"/>
          <w:szCs w:val="24"/>
        </w:rPr>
      </w:pPr>
    </w:p>
    <w:p w:rsidR="00FD3648" w:rsidRPr="00546868" w:rsidRDefault="00FD3648" w:rsidP="003D3786">
      <w:pPr>
        <w:pStyle w:val="ListeParagraf"/>
        <w:numPr>
          <w:ilvl w:val="2"/>
          <w:numId w:val="17"/>
        </w:numPr>
        <w:autoSpaceDE w:val="0"/>
        <w:autoSpaceDN w:val="0"/>
        <w:adjustRightInd w:val="0"/>
        <w:spacing w:after="0" w:line="360" w:lineRule="auto"/>
        <w:contextualSpacing w:val="0"/>
        <w:jc w:val="both"/>
        <w:rPr>
          <w:rFonts w:ascii="Times New Roman" w:hAnsi="Times New Roman" w:cs="Times New Roman"/>
          <w:b/>
          <w:bCs/>
          <w:vanish/>
          <w:sz w:val="24"/>
          <w:szCs w:val="24"/>
        </w:rPr>
      </w:pPr>
    </w:p>
    <w:p w:rsidR="00FD3648" w:rsidRPr="00546868" w:rsidRDefault="00FD3648" w:rsidP="003D3786">
      <w:pPr>
        <w:pStyle w:val="ListeParagraf"/>
        <w:numPr>
          <w:ilvl w:val="3"/>
          <w:numId w:val="17"/>
        </w:numPr>
        <w:autoSpaceDE w:val="0"/>
        <w:autoSpaceDN w:val="0"/>
        <w:adjustRightInd w:val="0"/>
        <w:spacing w:after="0" w:line="360" w:lineRule="auto"/>
        <w:contextualSpacing w:val="0"/>
        <w:jc w:val="both"/>
        <w:rPr>
          <w:rFonts w:ascii="Times New Roman" w:hAnsi="Times New Roman" w:cs="Times New Roman"/>
          <w:b/>
          <w:bCs/>
          <w:vanish/>
          <w:sz w:val="24"/>
          <w:szCs w:val="24"/>
        </w:rPr>
      </w:pPr>
    </w:p>
    <w:p w:rsidR="00FD3648" w:rsidRPr="00546868" w:rsidRDefault="00FD3648" w:rsidP="003D3786">
      <w:pPr>
        <w:pStyle w:val="Balk4"/>
        <w:numPr>
          <w:ilvl w:val="3"/>
          <w:numId w:val="17"/>
        </w:numPr>
        <w:tabs>
          <w:tab w:val="left" w:pos="1701"/>
        </w:tabs>
        <w:spacing w:before="0" w:line="360" w:lineRule="auto"/>
        <w:ind w:hanging="1019"/>
        <w:rPr>
          <w:rFonts w:ascii="Times New Roman" w:hAnsi="Times New Roman" w:cs="Times New Roman"/>
          <w:i w:val="0"/>
          <w:color w:val="auto"/>
          <w:sz w:val="24"/>
          <w:szCs w:val="24"/>
        </w:rPr>
      </w:pPr>
      <w:bookmarkStart w:id="445" w:name="_Toc461364990"/>
      <w:r w:rsidRPr="00546868">
        <w:rPr>
          <w:rFonts w:ascii="Times New Roman" w:hAnsi="Times New Roman" w:cs="Times New Roman"/>
          <w:i w:val="0"/>
          <w:color w:val="auto"/>
          <w:sz w:val="24"/>
          <w:szCs w:val="24"/>
        </w:rPr>
        <w:t>Sivil Savunma Arama ve Kurtarma Birlik Müdürlükleri</w:t>
      </w:r>
      <w:bookmarkEnd w:id="445"/>
    </w:p>
    <w:p w:rsidR="00FD3648" w:rsidRPr="00F76826" w:rsidRDefault="00FD3648" w:rsidP="003D3786">
      <w:pPr>
        <w:pStyle w:val="Default"/>
        <w:spacing w:line="360" w:lineRule="auto"/>
        <w:ind w:firstLine="708"/>
        <w:jc w:val="both"/>
        <w:rPr>
          <w:color w:val="auto"/>
        </w:rPr>
      </w:pPr>
      <w:r w:rsidRPr="00546868">
        <w:rPr>
          <w:color w:val="auto"/>
        </w:rPr>
        <w:t>Başkanlık tarafından birlik müdürlüklerinin görev yaptıkları yerlerin değiştirildiği durumda, ilgili çalışanın kadrosu ve pozisyonun</w:t>
      </w:r>
      <w:r w:rsidR="000B58AE">
        <w:rPr>
          <w:color w:val="auto"/>
        </w:rPr>
        <w:t xml:space="preserve"> </w:t>
      </w:r>
      <w:r w:rsidRPr="00546868">
        <w:rPr>
          <w:color w:val="auto"/>
        </w:rPr>
        <w:t>yeni görev yerindeki ilin il özel idaresine devredileceği</w:t>
      </w:r>
      <w:r>
        <w:rPr>
          <w:color w:val="auto"/>
        </w:rPr>
        <w:t xml:space="preserve"> ve devri gerçekleşen kadronun ve pozisyonun il özel idaresi kadro cetveli içinde ayrı bölüm şeklinde gösterileceğine değinilmiştir</w:t>
      </w:r>
      <w:r w:rsidRPr="00F76826">
        <w:rPr>
          <w:color w:val="auto"/>
        </w:rPr>
        <w:t xml:space="preserve"> (5902 sayılı Kanunun 19.Maddesi).</w:t>
      </w:r>
    </w:p>
    <w:p w:rsidR="00FD3648" w:rsidRPr="00F76826" w:rsidRDefault="00FD3648" w:rsidP="00FD3648">
      <w:pPr>
        <w:pStyle w:val="Default"/>
        <w:spacing w:line="360" w:lineRule="auto"/>
        <w:ind w:firstLine="708"/>
        <w:jc w:val="both"/>
        <w:rPr>
          <w:color w:val="auto"/>
        </w:rPr>
      </w:pPr>
      <w:r w:rsidRPr="00F76826">
        <w:rPr>
          <w:color w:val="auto"/>
        </w:rPr>
        <w:t>5902 sayılı Kanunun 19. Maddesinin Birinci fıkrasınca görev yeri ile ilgili değişiklik yapılan sivil savunma ve/veya arama kurtarma birliklerinde işçi olarak</w:t>
      </w:r>
      <w:r>
        <w:rPr>
          <w:color w:val="auto"/>
        </w:rPr>
        <w:t xml:space="preserve"> görev yapan çalışanın olması </w:t>
      </w:r>
      <w:r w:rsidRPr="00F76826">
        <w:rPr>
          <w:color w:val="auto"/>
        </w:rPr>
        <w:t>durumunda, işçinin hizmet süresiyle ilgili haklarıyla ilgili olarak önceki hizmet süreleri de dikkate alınarak işlem yapılacağına değinilmiştir. Benzer durumda olan sözleşmeli</w:t>
      </w:r>
      <w:r>
        <w:rPr>
          <w:color w:val="auto"/>
        </w:rPr>
        <w:t xml:space="preserve"> konumda çalışan personelin iş sonu tazminatı hesabı için hizmet süresinin hesaplamasında önceden sözleşmeli personel olarak çalışmış olduğu hizmet süresi de hesaplanarak işleme alınacağı belirtilmiştir.</w:t>
      </w:r>
      <w:r w:rsidRPr="00F76826">
        <w:rPr>
          <w:color w:val="auto"/>
        </w:rPr>
        <w:t xml:space="preserve"> Müdürlükler</w:t>
      </w:r>
      <w:r>
        <w:rPr>
          <w:color w:val="auto"/>
        </w:rPr>
        <w:t>in</w:t>
      </w:r>
      <w:r w:rsidRPr="00F76826">
        <w:rPr>
          <w:color w:val="auto"/>
        </w:rPr>
        <w:t xml:space="preserve"> bulundukları ilin il </w:t>
      </w:r>
      <w:r>
        <w:rPr>
          <w:color w:val="auto"/>
        </w:rPr>
        <w:t xml:space="preserve">afet ve acil durum müdürlüğü </w:t>
      </w:r>
      <w:r w:rsidRPr="00F76826">
        <w:rPr>
          <w:color w:val="auto"/>
        </w:rPr>
        <w:t xml:space="preserve">bünyesinde ve il afet ve acil durum müdürlüğü emrinde görev </w:t>
      </w:r>
      <w:r>
        <w:rPr>
          <w:color w:val="auto"/>
        </w:rPr>
        <w:t>yaptıklarına dair ifadeler yer almıştır</w:t>
      </w:r>
      <w:r w:rsidRPr="00F76826">
        <w:rPr>
          <w:color w:val="auto"/>
        </w:rPr>
        <w:t>(5902 sayılı Kanunun 19.Maddesi).</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eastAsia="Times New Roman" w:hAnsi="Times New Roman" w:cs="Times New Roman"/>
          <w:sz w:val="24"/>
          <w:szCs w:val="24"/>
          <w:lang w:eastAsia="tr-TR"/>
        </w:rPr>
        <w:t xml:space="preserve">01.04.1988 tarihli ve 88/12777 sayılı Bakanlar Kurulu Kararı ile yürürlüğe konulan </w:t>
      </w:r>
      <w:r>
        <w:rPr>
          <w:rFonts w:ascii="Times New Roman" w:eastAsia="Times New Roman" w:hAnsi="Times New Roman" w:cs="Times New Roman"/>
          <w:sz w:val="24"/>
          <w:szCs w:val="24"/>
          <w:lang w:eastAsia="tr-TR"/>
        </w:rPr>
        <w:t>“</w:t>
      </w:r>
      <w:r w:rsidRPr="00F76826">
        <w:rPr>
          <w:rFonts w:ascii="Times New Roman" w:eastAsia="Times New Roman" w:hAnsi="Times New Roman" w:cs="Times New Roman"/>
          <w:sz w:val="24"/>
          <w:szCs w:val="24"/>
          <w:lang w:eastAsia="tr-TR"/>
        </w:rPr>
        <w:t>Afetlere İlişkin Acil Yardım Teşkilatı ve Planlama Esaslarına Dair Yönetmelik</w:t>
      </w:r>
      <w:r>
        <w:rPr>
          <w:rFonts w:ascii="Times New Roman" w:eastAsia="Times New Roman" w:hAnsi="Times New Roman" w:cs="Times New Roman"/>
          <w:sz w:val="24"/>
          <w:szCs w:val="24"/>
          <w:lang w:eastAsia="tr-TR"/>
        </w:rPr>
        <w:t>”</w:t>
      </w:r>
      <w:r w:rsidRPr="00F76826">
        <w:rPr>
          <w:rFonts w:ascii="Times New Roman" w:hAnsi="Times New Roman" w:cs="Times New Roman"/>
          <w:sz w:val="24"/>
          <w:szCs w:val="24"/>
        </w:rPr>
        <w:t>18.12.2013 tarih ve 28</w:t>
      </w:r>
      <w:r>
        <w:rPr>
          <w:rFonts w:ascii="Times New Roman" w:hAnsi="Times New Roman" w:cs="Times New Roman"/>
          <w:sz w:val="24"/>
          <w:szCs w:val="24"/>
        </w:rPr>
        <w:t>855 sayılı Resmi G</w:t>
      </w:r>
      <w:r w:rsidRPr="00F76826">
        <w:rPr>
          <w:rFonts w:ascii="Times New Roman" w:hAnsi="Times New Roman" w:cs="Times New Roman"/>
          <w:sz w:val="24"/>
          <w:szCs w:val="24"/>
        </w:rPr>
        <w:t>azetede yayınlanan</w:t>
      </w:r>
      <w:r w:rsidR="0090304A">
        <w:rPr>
          <w:rFonts w:ascii="Times New Roman" w:hAnsi="Times New Roman" w:cs="Times New Roman"/>
          <w:sz w:val="24"/>
          <w:szCs w:val="24"/>
        </w:rPr>
        <w:t xml:space="preserve"> </w:t>
      </w:r>
      <w:r w:rsidRPr="00F76826">
        <w:rPr>
          <w:rFonts w:ascii="Times New Roman" w:hAnsi="Times New Roman" w:cs="Times New Roman"/>
          <w:sz w:val="24"/>
          <w:szCs w:val="24"/>
        </w:rPr>
        <w:t>Afet ve Acil Durum Müdahale Hizmetleri Yönetmeliği ile kaldırılmıştır.</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Afet ve Acil Durum Müdahale Hizmetleri Yönetmeliğinin 1. Maddesinde; afet ve acil</w:t>
      </w:r>
      <w:r>
        <w:rPr>
          <w:rFonts w:ascii="Times New Roman" w:hAnsi="Times New Roman" w:cs="Times New Roman"/>
          <w:sz w:val="24"/>
          <w:szCs w:val="24"/>
        </w:rPr>
        <w:t xml:space="preserve"> durumlara müdahale için</w:t>
      </w:r>
      <w:r w:rsidRPr="00F76826">
        <w:rPr>
          <w:rFonts w:ascii="Times New Roman" w:hAnsi="Times New Roman" w:cs="Times New Roman"/>
          <w:sz w:val="24"/>
          <w:szCs w:val="24"/>
        </w:rPr>
        <w:t xml:space="preserve"> ihtiyaç </w:t>
      </w:r>
      <w:r>
        <w:rPr>
          <w:rFonts w:ascii="Times New Roman" w:hAnsi="Times New Roman" w:cs="Times New Roman"/>
          <w:sz w:val="24"/>
          <w:szCs w:val="24"/>
        </w:rPr>
        <w:t xml:space="preserve">olacak </w:t>
      </w:r>
      <w:r w:rsidRPr="00F76826">
        <w:rPr>
          <w:rFonts w:ascii="Times New Roman" w:hAnsi="Times New Roman" w:cs="Times New Roman"/>
          <w:sz w:val="24"/>
          <w:szCs w:val="24"/>
        </w:rPr>
        <w:t>tüm güç ve kaynakların, ulusal ve yerel düzeyde planlamasının yapılm</w:t>
      </w:r>
      <w:r>
        <w:rPr>
          <w:rFonts w:ascii="Times New Roman" w:hAnsi="Times New Roman" w:cs="Times New Roman"/>
          <w:sz w:val="24"/>
          <w:szCs w:val="24"/>
        </w:rPr>
        <w:t xml:space="preserve">ası gibi faaliyetler </w:t>
      </w:r>
      <w:r w:rsidRPr="00CB7343">
        <w:rPr>
          <w:rFonts w:ascii="Times New Roman" w:hAnsi="Times New Roman" w:cs="Times New Roman"/>
          <w:sz w:val="24"/>
          <w:szCs w:val="24"/>
        </w:rPr>
        <w:t>Afet ve Acil Durum Müdahale Hizmetleri Yönetm</w:t>
      </w:r>
      <w:r>
        <w:rPr>
          <w:rFonts w:ascii="Times New Roman" w:hAnsi="Times New Roman" w:cs="Times New Roman"/>
          <w:sz w:val="24"/>
          <w:szCs w:val="24"/>
        </w:rPr>
        <w:t>eliğinin amaçları</w:t>
      </w:r>
      <w:r w:rsidRPr="00CB7343">
        <w:rPr>
          <w:rFonts w:ascii="Times New Roman" w:hAnsi="Times New Roman" w:cs="Times New Roman"/>
          <w:sz w:val="24"/>
          <w:szCs w:val="24"/>
        </w:rPr>
        <w:t xml:space="preserve"> arasında </w:t>
      </w:r>
      <w:r>
        <w:rPr>
          <w:rFonts w:ascii="Times New Roman" w:hAnsi="Times New Roman" w:cs="Times New Roman"/>
          <w:sz w:val="24"/>
          <w:szCs w:val="24"/>
        </w:rPr>
        <w:t>sayılmış</w:t>
      </w:r>
      <w:r w:rsidR="005D5EF7">
        <w:rPr>
          <w:rFonts w:ascii="Times New Roman" w:hAnsi="Times New Roman" w:cs="Times New Roman"/>
          <w:sz w:val="24"/>
          <w:szCs w:val="24"/>
        </w:rPr>
        <w:t xml:space="preserve">tır. Bu faaliyetlere ek olarak </w:t>
      </w:r>
      <w:r>
        <w:rPr>
          <w:rFonts w:ascii="Times New Roman" w:hAnsi="Times New Roman" w:cs="Times New Roman"/>
          <w:sz w:val="24"/>
          <w:szCs w:val="24"/>
        </w:rPr>
        <w:t>bu güç ve kaynakların olayın gerçekleştiği bölgeye</w:t>
      </w:r>
      <w:r w:rsidRPr="00F76826">
        <w:rPr>
          <w:rFonts w:ascii="Times New Roman" w:hAnsi="Times New Roman" w:cs="Times New Roman"/>
          <w:sz w:val="24"/>
          <w:szCs w:val="24"/>
        </w:rPr>
        <w:t xml:space="preserve"> hızlı ve etkin şekilde ulaştırılmasının sağlanması, müdahale hizmetleri ile</w:t>
      </w:r>
      <w:r>
        <w:rPr>
          <w:rFonts w:ascii="Times New Roman" w:hAnsi="Times New Roman" w:cs="Times New Roman"/>
          <w:sz w:val="24"/>
          <w:szCs w:val="24"/>
        </w:rPr>
        <w:t xml:space="preserve"> belirtilen hizmetlerin koordinasyonu ile ilgili</w:t>
      </w:r>
      <w:r w:rsidRPr="00F76826">
        <w:rPr>
          <w:rFonts w:ascii="Times New Roman" w:hAnsi="Times New Roman" w:cs="Times New Roman"/>
          <w:sz w:val="24"/>
          <w:szCs w:val="24"/>
        </w:rPr>
        <w:t xml:space="preserve"> sorumlu</w:t>
      </w:r>
      <w:r>
        <w:rPr>
          <w:rFonts w:ascii="Times New Roman" w:hAnsi="Times New Roman" w:cs="Times New Roman"/>
          <w:sz w:val="24"/>
          <w:szCs w:val="24"/>
        </w:rPr>
        <w:t>luğa sahip olan</w:t>
      </w:r>
      <w:r w:rsidRPr="00F76826">
        <w:rPr>
          <w:rFonts w:ascii="Times New Roman" w:hAnsi="Times New Roman" w:cs="Times New Roman"/>
          <w:sz w:val="24"/>
          <w:szCs w:val="24"/>
        </w:rPr>
        <w:t xml:space="preserve"> ana-destek çözüm ortakları</w:t>
      </w:r>
      <w:r>
        <w:rPr>
          <w:rFonts w:ascii="Times New Roman" w:hAnsi="Times New Roman" w:cs="Times New Roman"/>
          <w:sz w:val="24"/>
          <w:szCs w:val="24"/>
        </w:rPr>
        <w:t xml:space="preserve"> ile</w:t>
      </w:r>
      <w:r w:rsidRPr="00F76826">
        <w:rPr>
          <w:rFonts w:ascii="Times New Roman" w:hAnsi="Times New Roman" w:cs="Times New Roman"/>
          <w:sz w:val="24"/>
          <w:szCs w:val="24"/>
        </w:rPr>
        <w:t xml:space="preserve"> yerel </w:t>
      </w:r>
      <w:r>
        <w:rPr>
          <w:rFonts w:ascii="Times New Roman" w:hAnsi="Times New Roman" w:cs="Times New Roman"/>
          <w:sz w:val="24"/>
          <w:szCs w:val="24"/>
        </w:rPr>
        <w:t>anlamda</w:t>
      </w:r>
      <w:r w:rsidRPr="00F76826">
        <w:rPr>
          <w:rFonts w:ascii="Times New Roman" w:hAnsi="Times New Roman" w:cs="Times New Roman"/>
          <w:sz w:val="24"/>
          <w:szCs w:val="24"/>
        </w:rPr>
        <w:t xml:space="preserve"> sorumlu birimlerin görevleri, sorumlulukları, ayrıca planlama esaslarını belirlenmesi</w:t>
      </w:r>
      <w:r>
        <w:rPr>
          <w:rFonts w:ascii="Times New Roman" w:hAnsi="Times New Roman" w:cs="Times New Roman"/>
          <w:sz w:val="24"/>
          <w:szCs w:val="24"/>
        </w:rPr>
        <w:t xml:space="preserve"> de</w:t>
      </w:r>
      <w:r w:rsidR="0090304A">
        <w:rPr>
          <w:rFonts w:ascii="Times New Roman" w:hAnsi="Times New Roman" w:cs="Times New Roman"/>
          <w:sz w:val="24"/>
          <w:szCs w:val="24"/>
        </w:rPr>
        <w:t xml:space="preserve"> </w:t>
      </w:r>
      <w:r w:rsidRPr="00CB7343">
        <w:rPr>
          <w:rFonts w:ascii="Times New Roman" w:hAnsi="Times New Roman" w:cs="Times New Roman"/>
          <w:sz w:val="24"/>
          <w:szCs w:val="24"/>
        </w:rPr>
        <w:t xml:space="preserve">amaçları </w:t>
      </w:r>
      <w:r w:rsidR="005D5EF7" w:rsidRPr="00CB7343">
        <w:rPr>
          <w:rFonts w:ascii="Times New Roman" w:hAnsi="Times New Roman" w:cs="Times New Roman"/>
          <w:sz w:val="24"/>
          <w:szCs w:val="24"/>
        </w:rPr>
        <w:t xml:space="preserve">arasında </w:t>
      </w:r>
      <w:r w:rsidR="005D5EF7">
        <w:rPr>
          <w:rFonts w:ascii="Times New Roman" w:hAnsi="Times New Roman" w:cs="Times New Roman"/>
          <w:sz w:val="24"/>
          <w:szCs w:val="24"/>
        </w:rPr>
        <w:t>yer</w:t>
      </w:r>
      <w:r>
        <w:rPr>
          <w:rFonts w:ascii="Times New Roman" w:hAnsi="Times New Roman" w:cs="Times New Roman"/>
          <w:sz w:val="24"/>
          <w:szCs w:val="24"/>
        </w:rPr>
        <w:t xml:space="preserve"> almaktadır </w:t>
      </w:r>
      <w:r w:rsidRPr="00F76826">
        <w:rPr>
          <w:rFonts w:ascii="Times New Roman" w:hAnsi="Times New Roman" w:cs="Times New Roman"/>
          <w:sz w:val="24"/>
          <w:szCs w:val="24"/>
        </w:rPr>
        <w:t>(Afet ve Acil Durum Müdahale Hizmetleri Yönetmeliği 1. Madde).</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rPr>
      </w:pPr>
      <w:r w:rsidRPr="00F76826">
        <w:rPr>
          <w:rFonts w:ascii="Times New Roman" w:hAnsi="Times New Roman" w:cs="Times New Roman"/>
          <w:sz w:val="24"/>
        </w:rPr>
        <w:t>Afet ve Acil Durum Müdahale Hizmetleri Yönetmeliğinin 2. Maddesi, afet ve acil durumlarda müdahale hizmetlerini yürütecek bakanlıklar</w:t>
      </w:r>
      <w:r>
        <w:rPr>
          <w:rFonts w:ascii="Times New Roman" w:hAnsi="Times New Roman" w:cs="Times New Roman"/>
          <w:sz w:val="24"/>
        </w:rPr>
        <w:t>ın</w:t>
      </w:r>
      <w:r w:rsidRPr="00F76826">
        <w:rPr>
          <w:rFonts w:ascii="Times New Roman" w:hAnsi="Times New Roman" w:cs="Times New Roman"/>
          <w:sz w:val="24"/>
        </w:rPr>
        <w:t>, kamu kurum ve kuruluşları</w:t>
      </w:r>
      <w:r>
        <w:rPr>
          <w:rFonts w:ascii="Times New Roman" w:hAnsi="Times New Roman" w:cs="Times New Roman"/>
          <w:sz w:val="24"/>
        </w:rPr>
        <w:t>n</w:t>
      </w:r>
      <w:r w:rsidRPr="00F76826">
        <w:rPr>
          <w:rFonts w:ascii="Times New Roman" w:hAnsi="Times New Roman" w:cs="Times New Roman"/>
          <w:sz w:val="24"/>
        </w:rPr>
        <w:t>, valilikler</w:t>
      </w:r>
      <w:r>
        <w:rPr>
          <w:rFonts w:ascii="Times New Roman" w:hAnsi="Times New Roman" w:cs="Times New Roman"/>
          <w:sz w:val="24"/>
        </w:rPr>
        <w:t>in</w:t>
      </w:r>
      <w:r w:rsidRPr="00F76826">
        <w:rPr>
          <w:rFonts w:ascii="Times New Roman" w:hAnsi="Times New Roman" w:cs="Times New Roman"/>
          <w:sz w:val="24"/>
        </w:rPr>
        <w:t>, kaymakamlıklar</w:t>
      </w:r>
      <w:r>
        <w:rPr>
          <w:rFonts w:ascii="Times New Roman" w:hAnsi="Times New Roman" w:cs="Times New Roman"/>
          <w:sz w:val="24"/>
        </w:rPr>
        <w:t>ın</w:t>
      </w:r>
      <w:r w:rsidRPr="00F76826">
        <w:rPr>
          <w:rFonts w:ascii="Times New Roman" w:hAnsi="Times New Roman" w:cs="Times New Roman"/>
          <w:sz w:val="24"/>
        </w:rPr>
        <w:t>, özel ve özerk kuruluşlar</w:t>
      </w:r>
      <w:r>
        <w:rPr>
          <w:rFonts w:ascii="Times New Roman" w:hAnsi="Times New Roman" w:cs="Times New Roman"/>
          <w:sz w:val="24"/>
        </w:rPr>
        <w:t>ın</w:t>
      </w:r>
      <w:r w:rsidRPr="00F76826">
        <w:rPr>
          <w:rFonts w:ascii="Times New Roman" w:hAnsi="Times New Roman" w:cs="Times New Roman"/>
          <w:sz w:val="24"/>
        </w:rPr>
        <w:t xml:space="preserve">, sivil toplum </w:t>
      </w:r>
      <w:r w:rsidRPr="00F76826">
        <w:rPr>
          <w:rFonts w:ascii="Times New Roman" w:hAnsi="Times New Roman" w:cs="Times New Roman"/>
          <w:sz w:val="24"/>
        </w:rPr>
        <w:lastRenderedPageBreak/>
        <w:t>kuruluşları</w:t>
      </w:r>
      <w:r>
        <w:rPr>
          <w:rFonts w:ascii="Times New Roman" w:hAnsi="Times New Roman" w:cs="Times New Roman"/>
          <w:sz w:val="24"/>
        </w:rPr>
        <w:t>nın ve</w:t>
      </w:r>
      <w:r w:rsidRPr="00F76826">
        <w:rPr>
          <w:rFonts w:ascii="Times New Roman" w:hAnsi="Times New Roman" w:cs="Times New Roman"/>
          <w:sz w:val="24"/>
        </w:rPr>
        <w:t xml:space="preserve"> gerçek kişilerin görev</w:t>
      </w:r>
      <w:r>
        <w:rPr>
          <w:rFonts w:ascii="Times New Roman" w:hAnsi="Times New Roman" w:cs="Times New Roman"/>
          <w:sz w:val="24"/>
        </w:rPr>
        <w:t xml:space="preserve">leri ile sorumlulukları,  aralarındaki </w:t>
      </w:r>
      <w:r w:rsidRPr="00F76826">
        <w:rPr>
          <w:rFonts w:ascii="Times New Roman" w:hAnsi="Times New Roman" w:cs="Times New Roman"/>
          <w:sz w:val="24"/>
        </w:rPr>
        <w:t>işbirliği, koordinasyon ve karşılıklı yardımlaşma esaslarını kapsamakt</w:t>
      </w:r>
      <w:r>
        <w:rPr>
          <w:rFonts w:ascii="Times New Roman" w:hAnsi="Times New Roman" w:cs="Times New Roman"/>
          <w:sz w:val="24"/>
        </w:rPr>
        <w:t>adır</w:t>
      </w:r>
      <w:r w:rsidRPr="00F76826">
        <w:rPr>
          <w:rFonts w:ascii="Times New Roman" w:hAnsi="Times New Roman" w:cs="Times New Roman"/>
          <w:sz w:val="24"/>
        </w:rPr>
        <w:t xml:space="preserve"> (Afet ve Acil Durum Müdahale Hizmetleri Yönetmeliği 2. Madde).</w:t>
      </w:r>
    </w:p>
    <w:p w:rsidR="00FD3648" w:rsidRPr="00F76826" w:rsidRDefault="00FD3648" w:rsidP="00FD3648">
      <w:pPr>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Afet ve Acil Durum Müdahale Hizmetleri Yönetmeliğinin ikinci bölümünde Ulusal ve Yerel Düzeyde Planlama ile Hazırlık Çalışmaları’</w:t>
      </w:r>
      <w:r w:rsidR="000B58AE">
        <w:rPr>
          <w:rFonts w:ascii="Times New Roman" w:hAnsi="Times New Roman" w:cs="Times New Roman"/>
          <w:sz w:val="24"/>
          <w:szCs w:val="24"/>
        </w:rPr>
        <w:t xml:space="preserve"> </w:t>
      </w:r>
      <w:r w:rsidRPr="00F76826">
        <w:rPr>
          <w:rFonts w:ascii="Times New Roman" w:hAnsi="Times New Roman" w:cs="Times New Roman"/>
          <w:sz w:val="24"/>
          <w:szCs w:val="24"/>
        </w:rPr>
        <w:t>na yer verildiğine değinilmiştir. Türkiye Afet Müdahale Planı Başkanlık tarafından bakanlık, kurum ve kuruluşlarının</w:t>
      </w:r>
      <w:r w:rsidR="00B4440E">
        <w:rPr>
          <w:rFonts w:ascii="Times New Roman" w:hAnsi="Times New Roman" w:cs="Times New Roman"/>
          <w:sz w:val="24"/>
          <w:szCs w:val="24"/>
        </w:rPr>
        <w:t xml:space="preserve"> iştirakiyle</w:t>
      </w:r>
      <w:r w:rsidR="00546868">
        <w:rPr>
          <w:rFonts w:ascii="Times New Roman" w:hAnsi="Times New Roman" w:cs="Times New Roman"/>
          <w:sz w:val="24"/>
          <w:szCs w:val="24"/>
        </w:rPr>
        <w:t xml:space="preserve"> </w:t>
      </w:r>
      <w:r w:rsidRPr="00F76826">
        <w:rPr>
          <w:rFonts w:ascii="Times New Roman" w:hAnsi="Times New Roman" w:cs="Times New Roman"/>
          <w:sz w:val="24"/>
          <w:szCs w:val="24"/>
        </w:rPr>
        <w:t>yapılacağına</w:t>
      </w:r>
      <w:r>
        <w:rPr>
          <w:rFonts w:ascii="Times New Roman" w:hAnsi="Times New Roman" w:cs="Times New Roman"/>
          <w:sz w:val="24"/>
          <w:szCs w:val="24"/>
        </w:rPr>
        <w:t xml:space="preserve"> yer verilmiştir. A</w:t>
      </w:r>
      <w:r w:rsidRPr="00F76826">
        <w:rPr>
          <w:rFonts w:ascii="Times New Roman" w:hAnsi="Times New Roman" w:cs="Times New Roman"/>
          <w:sz w:val="24"/>
          <w:szCs w:val="24"/>
        </w:rPr>
        <w:t xml:space="preserve">yrıca afet ve acil durumlarla ilgili </w:t>
      </w:r>
      <w:r>
        <w:rPr>
          <w:rFonts w:ascii="Times New Roman" w:hAnsi="Times New Roman" w:cs="Times New Roman"/>
          <w:sz w:val="24"/>
          <w:szCs w:val="24"/>
        </w:rPr>
        <w:t>müdahale çalışmalarını yürütecek</w:t>
      </w:r>
      <w:r w:rsidRPr="00F76826">
        <w:rPr>
          <w:rFonts w:ascii="Times New Roman" w:hAnsi="Times New Roman" w:cs="Times New Roman"/>
          <w:sz w:val="24"/>
          <w:szCs w:val="24"/>
        </w:rPr>
        <w:t xml:space="preserve"> hizmet gruplarının ve koordinasyon birimlerinin görev ve sorumluluklarının tanımlanması gayesiyle afet öncesi</w:t>
      </w:r>
      <w:r>
        <w:rPr>
          <w:rFonts w:ascii="Times New Roman" w:hAnsi="Times New Roman" w:cs="Times New Roman"/>
          <w:sz w:val="24"/>
          <w:szCs w:val="24"/>
        </w:rPr>
        <w:t>nde</w:t>
      </w:r>
      <w:r w:rsidRPr="00F76826">
        <w:rPr>
          <w:rFonts w:ascii="Times New Roman" w:hAnsi="Times New Roman" w:cs="Times New Roman"/>
          <w:sz w:val="24"/>
          <w:szCs w:val="24"/>
        </w:rPr>
        <w:t>, afet sırası</w:t>
      </w:r>
      <w:r>
        <w:rPr>
          <w:rFonts w:ascii="Times New Roman" w:hAnsi="Times New Roman" w:cs="Times New Roman"/>
          <w:sz w:val="24"/>
          <w:szCs w:val="24"/>
        </w:rPr>
        <w:t>nda</w:t>
      </w:r>
      <w:r w:rsidRPr="00F76826">
        <w:rPr>
          <w:rFonts w:ascii="Times New Roman" w:hAnsi="Times New Roman" w:cs="Times New Roman"/>
          <w:sz w:val="24"/>
          <w:szCs w:val="24"/>
        </w:rPr>
        <w:t xml:space="preserve"> ve afet sonrasına ait müdahale planlamasıyla ilgili </w:t>
      </w:r>
      <w:r>
        <w:rPr>
          <w:rFonts w:ascii="Times New Roman" w:hAnsi="Times New Roman" w:cs="Times New Roman"/>
          <w:sz w:val="24"/>
          <w:szCs w:val="24"/>
        </w:rPr>
        <w:t xml:space="preserve">ana </w:t>
      </w:r>
      <w:r w:rsidRPr="00F76826">
        <w:rPr>
          <w:rFonts w:ascii="Times New Roman" w:hAnsi="Times New Roman" w:cs="Times New Roman"/>
          <w:sz w:val="24"/>
          <w:szCs w:val="24"/>
        </w:rPr>
        <w:t xml:space="preserve">prensipleri </w:t>
      </w:r>
      <w:r>
        <w:rPr>
          <w:rFonts w:ascii="Times New Roman" w:hAnsi="Times New Roman" w:cs="Times New Roman"/>
          <w:sz w:val="24"/>
          <w:szCs w:val="24"/>
        </w:rPr>
        <w:t xml:space="preserve">kapsayan </w:t>
      </w:r>
      <w:r w:rsidRPr="00F76826">
        <w:rPr>
          <w:rFonts w:ascii="Times New Roman" w:hAnsi="Times New Roman" w:cs="Times New Roman"/>
          <w:sz w:val="24"/>
          <w:szCs w:val="24"/>
        </w:rPr>
        <w:t xml:space="preserve">Türkiye Afet Müdahale Planının </w:t>
      </w:r>
      <w:r>
        <w:rPr>
          <w:rFonts w:ascii="Times New Roman" w:hAnsi="Times New Roman" w:cs="Times New Roman"/>
          <w:sz w:val="24"/>
          <w:szCs w:val="24"/>
        </w:rPr>
        <w:t xml:space="preserve">hazırlanacağına değinilmiştir. </w:t>
      </w:r>
      <w:r w:rsidRPr="00F76826">
        <w:rPr>
          <w:rFonts w:ascii="Times New Roman" w:hAnsi="Times New Roman" w:cs="Times New Roman"/>
          <w:sz w:val="24"/>
          <w:szCs w:val="24"/>
        </w:rPr>
        <w:t>Afet ve Acil Durum Yüksek Kurulunun kararı ile Türkiye Afet Müdahale Planı, Resmi Gazetede yayımlanarak yür</w:t>
      </w:r>
      <w:r>
        <w:rPr>
          <w:rFonts w:ascii="Times New Roman" w:hAnsi="Times New Roman" w:cs="Times New Roman"/>
          <w:sz w:val="24"/>
          <w:szCs w:val="24"/>
        </w:rPr>
        <w:t>ürlüğe gireceğine değinilmiştir</w:t>
      </w:r>
      <w:r w:rsidRPr="00F76826">
        <w:rPr>
          <w:rFonts w:ascii="Times New Roman" w:hAnsi="Times New Roman" w:cs="Times New Roman"/>
          <w:sz w:val="24"/>
          <w:szCs w:val="24"/>
        </w:rPr>
        <w:t xml:space="preserve"> (Afet ve Acil Durum Müdahale Hizmetleri Yönetmeliği 6. Madde).</w:t>
      </w:r>
    </w:p>
    <w:p w:rsidR="00FD3648" w:rsidRPr="00F76826" w:rsidRDefault="00FD3648" w:rsidP="00FD3648">
      <w:pPr>
        <w:autoSpaceDE w:val="0"/>
        <w:autoSpaceDN w:val="0"/>
        <w:adjustRightInd w:val="0"/>
        <w:spacing w:after="0" w:line="360" w:lineRule="auto"/>
        <w:ind w:firstLine="708"/>
        <w:jc w:val="both"/>
        <w:rPr>
          <w:rFonts w:ascii="Times New Roman" w:hAnsi="Times New Roman" w:cs="Times New Roman"/>
          <w:sz w:val="24"/>
          <w:szCs w:val="24"/>
        </w:rPr>
      </w:pPr>
      <w:r w:rsidRPr="00273477">
        <w:rPr>
          <w:rFonts w:ascii="Times New Roman" w:eastAsia="Times New Roman" w:hAnsi="Times New Roman" w:cs="Times New Roman"/>
          <w:color w:val="000000" w:themeColor="text1"/>
          <w:sz w:val="24"/>
          <w:szCs w:val="24"/>
          <w:lang w:eastAsia="tr-TR"/>
        </w:rPr>
        <w:t xml:space="preserve">Türkiye Afet Müdahale Planı kapsamında ulusal ve yerel düzeyde müdahale organizasyonun sisteminin oluşturulmasından bu sistem operasyonu, bilgi planlama, lojistik, bakım, finans ve idari işlerinde yer aldığı dört servisten oluştuğundan bahsedilmiştir. </w:t>
      </w:r>
      <w:r>
        <w:rPr>
          <w:rFonts w:ascii="Times New Roman" w:eastAsia="Times New Roman" w:hAnsi="Times New Roman" w:cs="Times New Roman"/>
          <w:color w:val="000000" w:themeColor="text1"/>
          <w:sz w:val="24"/>
          <w:szCs w:val="24"/>
          <w:lang w:eastAsia="tr-TR"/>
        </w:rPr>
        <w:t>M</w:t>
      </w:r>
      <w:r w:rsidRPr="00324807">
        <w:rPr>
          <w:rFonts w:ascii="Times New Roman" w:eastAsia="Times New Roman" w:hAnsi="Times New Roman" w:cs="Times New Roman"/>
          <w:color w:val="000000" w:themeColor="text1"/>
          <w:sz w:val="24"/>
          <w:szCs w:val="24"/>
          <w:lang w:eastAsia="tr-TR"/>
        </w:rPr>
        <w:t xml:space="preserve">üdahale hizmetlerinin </w:t>
      </w:r>
      <w:r>
        <w:rPr>
          <w:rFonts w:ascii="Times New Roman" w:eastAsia="Times New Roman" w:hAnsi="Times New Roman" w:cs="Times New Roman"/>
          <w:color w:val="000000" w:themeColor="text1"/>
          <w:sz w:val="24"/>
          <w:szCs w:val="24"/>
          <w:lang w:eastAsia="tr-TR"/>
        </w:rPr>
        <w:t>s</w:t>
      </w:r>
      <w:r w:rsidRPr="00273477">
        <w:rPr>
          <w:rFonts w:ascii="Times New Roman" w:eastAsia="Times New Roman" w:hAnsi="Times New Roman" w:cs="Times New Roman"/>
          <w:color w:val="000000" w:themeColor="text1"/>
          <w:sz w:val="24"/>
          <w:szCs w:val="24"/>
          <w:lang w:eastAsia="tr-TR"/>
        </w:rPr>
        <w:t xml:space="preserve">ervislerin altında </w:t>
      </w:r>
      <w:r w:rsidRPr="00F76826">
        <w:rPr>
          <w:rFonts w:ascii="Times New Roman" w:eastAsia="Times New Roman" w:hAnsi="Times New Roman" w:cs="Times New Roman"/>
          <w:sz w:val="24"/>
          <w:szCs w:val="24"/>
          <w:lang w:eastAsia="tr-TR"/>
        </w:rPr>
        <w:t>yürütülmesi için hizme</w:t>
      </w:r>
      <w:r>
        <w:rPr>
          <w:rFonts w:ascii="Times New Roman" w:eastAsia="Times New Roman" w:hAnsi="Times New Roman" w:cs="Times New Roman"/>
          <w:sz w:val="24"/>
          <w:szCs w:val="24"/>
          <w:lang w:eastAsia="tr-TR"/>
        </w:rPr>
        <w:t xml:space="preserve">t grupları oluşturulmasından, </w:t>
      </w:r>
      <w:r w:rsidRPr="00F76826">
        <w:rPr>
          <w:rFonts w:ascii="Times New Roman" w:eastAsia="Times New Roman" w:hAnsi="Times New Roman" w:cs="Times New Roman"/>
          <w:sz w:val="24"/>
          <w:szCs w:val="24"/>
          <w:lang w:eastAsia="tr-TR"/>
        </w:rPr>
        <w:t>hizmet gruplarından sorum</w:t>
      </w:r>
      <w:r>
        <w:rPr>
          <w:rFonts w:ascii="Times New Roman" w:eastAsia="Times New Roman" w:hAnsi="Times New Roman" w:cs="Times New Roman"/>
          <w:sz w:val="24"/>
          <w:szCs w:val="24"/>
          <w:lang w:eastAsia="tr-TR"/>
        </w:rPr>
        <w:t xml:space="preserve">lu olan ana çözüm ile </w:t>
      </w:r>
      <w:r w:rsidRPr="00F76826">
        <w:rPr>
          <w:rFonts w:ascii="Times New Roman" w:eastAsia="Times New Roman" w:hAnsi="Times New Roman" w:cs="Times New Roman"/>
          <w:sz w:val="24"/>
          <w:szCs w:val="24"/>
          <w:lang w:eastAsia="tr-TR"/>
        </w:rPr>
        <w:t>destek çözüm ortaklarıma sorumluluk ve görevlerinin belirlenmesinden bahsedilmiştir. Ulusal düzey hizmet grubunun koordinasyonundan bakanlığın, kurumun ya da kuruluşun sorumlu olduğu ve hizmet gruplarının ana çözüm ortaklarının, hizmetin yürütülmesiyle ilgili yarar sağlayacağı destek çözüm ortaklarını belirleyebileceği belirtilmiştir.</w:t>
      </w:r>
    </w:p>
    <w:p w:rsidR="003D3786" w:rsidRPr="00BA2087" w:rsidRDefault="00FD3648" w:rsidP="00FD3648">
      <w:pPr>
        <w:autoSpaceDE w:val="0"/>
        <w:autoSpaceDN w:val="0"/>
        <w:adjustRightInd w:val="0"/>
        <w:spacing w:after="0" w:line="360" w:lineRule="auto"/>
        <w:ind w:firstLine="709"/>
        <w:jc w:val="both"/>
        <w:rPr>
          <w:rFonts w:ascii="Times New Roman" w:eastAsia="Times New Roman" w:hAnsi="Times New Roman" w:cs="Times New Roman"/>
          <w:sz w:val="24"/>
          <w:szCs w:val="24"/>
          <w:lang w:eastAsia="tr-TR"/>
        </w:rPr>
      </w:pPr>
      <w:r w:rsidRPr="00F76826">
        <w:rPr>
          <w:rFonts w:ascii="Times New Roman" w:eastAsia="Times New Roman" w:hAnsi="Times New Roman" w:cs="Times New Roman"/>
          <w:sz w:val="24"/>
          <w:szCs w:val="24"/>
          <w:lang w:eastAsia="tr-TR"/>
        </w:rPr>
        <w:t xml:space="preserve">Ulusal düzey hizmet grubu planları ile ulusal düzey olay türü planları afet ve acil durumlarda uygulanmak üzere, Türkiye Afet Müdahale Planı ile </w:t>
      </w:r>
      <w:r>
        <w:rPr>
          <w:rFonts w:ascii="Times New Roman" w:eastAsia="Times New Roman" w:hAnsi="Times New Roman" w:cs="Times New Roman"/>
          <w:sz w:val="24"/>
          <w:szCs w:val="24"/>
          <w:lang w:eastAsia="tr-TR"/>
        </w:rPr>
        <w:t>bütünleşecek şekilde</w:t>
      </w:r>
      <w:r w:rsidRPr="00F76826">
        <w:rPr>
          <w:rFonts w:ascii="Times New Roman" w:eastAsia="Times New Roman" w:hAnsi="Times New Roman" w:cs="Times New Roman"/>
          <w:sz w:val="24"/>
          <w:szCs w:val="24"/>
          <w:lang w:eastAsia="tr-TR"/>
        </w:rPr>
        <w:t xml:space="preserve"> hazırlanması gerektiği ve afet türlerinin hangisi için olay türü planı hazırlanacağı Afet ve Acil Durum Yüksek </w:t>
      </w:r>
      <w:r w:rsidRPr="00BA2087">
        <w:rPr>
          <w:rFonts w:ascii="Times New Roman" w:eastAsia="Times New Roman" w:hAnsi="Times New Roman" w:cs="Times New Roman"/>
          <w:sz w:val="24"/>
          <w:szCs w:val="24"/>
          <w:lang w:eastAsia="tr-TR"/>
        </w:rPr>
        <w:t xml:space="preserve">Kurulu tarafından belirlendiği belirtilmiştir </w:t>
      </w:r>
      <w:r w:rsidRPr="00BA2087">
        <w:rPr>
          <w:rFonts w:ascii="Times New Roman" w:hAnsi="Times New Roman" w:cs="Times New Roman"/>
          <w:sz w:val="24"/>
          <w:szCs w:val="24"/>
        </w:rPr>
        <w:t xml:space="preserve">(Afet ve Acil Durum Müdahale Hizmetleri Yönetmeliği </w:t>
      </w:r>
      <w:r w:rsidRPr="00BA2087">
        <w:rPr>
          <w:rFonts w:ascii="Times New Roman" w:eastAsia="Times New Roman" w:hAnsi="Times New Roman" w:cs="Times New Roman"/>
          <w:sz w:val="24"/>
          <w:szCs w:val="24"/>
          <w:lang w:eastAsia="tr-TR"/>
        </w:rPr>
        <w:t>6. Madde).</w:t>
      </w:r>
    </w:p>
    <w:p w:rsidR="00546868" w:rsidRDefault="00546868" w:rsidP="00FD3648">
      <w:pPr>
        <w:autoSpaceDE w:val="0"/>
        <w:autoSpaceDN w:val="0"/>
        <w:adjustRightInd w:val="0"/>
        <w:spacing w:after="0" w:line="360" w:lineRule="auto"/>
        <w:ind w:firstLine="709"/>
        <w:jc w:val="both"/>
        <w:rPr>
          <w:rFonts w:ascii="Times New Roman" w:eastAsia="Times New Roman" w:hAnsi="Times New Roman" w:cs="Times New Roman"/>
          <w:sz w:val="24"/>
          <w:szCs w:val="24"/>
          <w:lang w:eastAsia="tr-TR"/>
        </w:rPr>
      </w:pPr>
    </w:p>
    <w:p w:rsidR="002114BE" w:rsidRDefault="002114BE" w:rsidP="00FD3648">
      <w:pPr>
        <w:autoSpaceDE w:val="0"/>
        <w:autoSpaceDN w:val="0"/>
        <w:adjustRightInd w:val="0"/>
        <w:spacing w:after="0" w:line="360" w:lineRule="auto"/>
        <w:ind w:firstLine="709"/>
        <w:jc w:val="both"/>
        <w:rPr>
          <w:rFonts w:ascii="Times New Roman" w:eastAsia="Times New Roman" w:hAnsi="Times New Roman" w:cs="Times New Roman"/>
          <w:sz w:val="24"/>
          <w:szCs w:val="24"/>
          <w:lang w:eastAsia="tr-TR"/>
        </w:rPr>
      </w:pPr>
    </w:p>
    <w:p w:rsidR="002114BE" w:rsidRDefault="002114BE" w:rsidP="00FD3648">
      <w:pPr>
        <w:autoSpaceDE w:val="0"/>
        <w:autoSpaceDN w:val="0"/>
        <w:adjustRightInd w:val="0"/>
        <w:spacing w:after="0" w:line="360" w:lineRule="auto"/>
        <w:ind w:firstLine="709"/>
        <w:jc w:val="both"/>
        <w:rPr>
          <w:rFonts w:ascii="Times New Roman" w:eastAsia="Times New Roman" w:hAnsi="Times New Roman" w:cs="Times New Roman"/>
          <w:sz w:val="24"/>
          <w:szCs w:val="24"/>
          <w:lang w:eastAsia="tr-TR"/>
        </w:rPr>
      </w:pPr>
    </w:p>
    <w:p w:rsidR="002114BE" w:rsidRPr="00BA2087" w:rsidRDefault="002114BE" w:rsidP="00FD3648">
      <w:pPr>
        <w:autoSpaceDE w:val="0"/>
        <w:autoSpaceDN w:val="0"/>
        <w:adjustRightInd w:val="0"/>
        <w:spacing w:after="0" w:line="360" w:lineRule="auto"/>
        <w:ind w:firstLine="709"/>
        <w:jc w:val="both"/>
        <w:rPr>
          <w:rFonts w:ascii="Times New Roman" w:eastAsia="Times New Roman" w:hAnsi="Times New Roman" w:cs="Times New Roman"/>
          <w:sz w:val="24"/>
          <w:szCs w:val="24"/>
          <w:lang w:eastAsia="tr-TR"/>
        </w:rPr>
      </w:pPr>
    </w:p>
    <w:p w:rsidR="00FD3648" w:rsidRPr="00F76826" w:rsidRDefault="00FD3648" w:rsidP="00DC609B">
      <w:pPr>
        <w:spacing w:after="0" w:line="360" w:lineRule="auto"/>
        <w:ind w:right="-1"/>
        <w:jc w:val="center"/>
        <w:rPr>
          <w:rFonts w:ascii="Times New Roman" w:hAnsi="Times New Roman" w:cs="Times New Roman"/>
          <w:b/>
          <w:sz w:val="24"/>
        </w:rPr>
      </w:pPr>
      <w:r w:rsidRPr="00BA2087">
        <w:rPr>
          <w:rFonts w:ascii="Times New Roman" w:hAnsi="Times New Roman" w:cs="Times New Roman"/>
          <w:b/>
          <w:sz w:val="24"/>
          <w:szCs w:val="24"/>
        </w:rPr>
        <w:lastRenderedPageBreak/>
        <w:t>Şekil 2.8: Ulusal</w:t>
      </w:r>
      <w:r w:rsidRPr="00F76826">
        <w:rPr>
          <w:rFonts w:ascii="Times New Roman" w:hAnsi="Times New Roman" w:cs="Times New Roman"/>
          <w:b/>
          <w:sz w:val="24"/>
        </w:rPr>
        <w:t xml:space="preserve"> Afet Müdahale Organizasyonu</w:t>
      </w:r>
    </w:p>
    <w:p w:rsidR="00FD3648" w:rsidRPr="00F76826" w:rsidRDefault="00FD3648" w:rsidP="00FD3648">
      <w:pPr>
        <w:autoSpaceDE w:val="0"/>
        <w:autoSpaceDN w:val="0"/>
        <w:adjustRightInd w:val="0"/>
        <w:spacing w:after="0" w:line="360" w:lineRule="auto"/>
        <w:jc w:val="both"/>
        <w:rPr>
          <w:rFonts w:ascii="Times New Roman" w:hAnsi="Times New Roman" w:cs="Times New Roman"/>
          <w:sz w:val="24"/>
          <w:szCs w:val="24"/>
        </w:rPr>
      </w:pPr>
      <w:r w:rsidRPr="00F76826">
        <w:rPr>
          <w:rFonts w:ascii="Times New Roman" w:hAnsi="Times New Roman" w:cs="Times New Roman"/>
          <w:noProof/>
          <w:sz w:val="24"/>
          <w:szCs w:val="24"/>
          <w:lang w:eastAsia="tr-TR"/>
        </w:rPr>
        <w:drawing>
          <wp:inline distT="0" distB="0" distL="0" distR="0" wp14:anchorId="6CC8C186" wp14:editId="6CB532A1">
            <wp:extent cx="5390479" cy="7878726"/>
            <wp:effectExtent l="0" t="0" r="0" b="0"/>
            <wp:docPr id="277"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srcRect/>
                    <a:stretch>
                      <a:fillRect/>
                    </a:stretch>
                  </pic:blipFill>
                  <pic:spPr bwMode="auto">
                    <a:xfrm>
                      <a:off x="0" y="0"/>
                      <a:ext cx="5400040" cy="7892700"/>
                    </a:xfrm>
                    <a:prstGeom prst="rect">
                      <a:avLst/>
                    </a:prstGeom>
                    <a:noFill/>
                    <a:ln w="9525">
                      <a:noFill/>
                      <a:miter lim="800000"/>
                      <a:headEnd/>
                      <a:tailEnd/>
                    </a:ln>
                  </pic:spPr>
                </pic:pic>
              </a:graphicData>
            </a:graphic>
          </wp:inline>
        </w:drawing>
      </w:r>
    </w:p>
    <w:p w:rsidR="00FD3648" w:rsidRPr="006E7674" w:rsidRDefault="00FD3648" w:rsidP="00DC609B">
      <w:pPr>
        <w:spacing w:after="0" w:line="360" w:lineRule="auto"/>
        <w:jc w:val="both"/>
        <w:rPr>
          <w:rFonts w:ascii="Times New Roman" w:hAnsi="Times New Roman" w:cs="Times New Roman"/>
          <w:sz w:val="18"/>
          <w:szCs w:val="18"/>
        </w:rPr>
      </w:pPr>
      <w:r w:rsidRPr="006E7674">
        <w:rPr>
          <w:rFonts w:ascii="Times New Roman" w:hAnsi="Times New Roman" w:cs="Times New Roman"/>
          <w:b/>
          <w:sz w:val="18"/>
          <w:szCs w:val="18"/>
        </w:rPr>
        <w:t>Kaynak:</w:t>
      </w:r>
      <w:r w:rsidRPr="006E7674">
        <w:rPr>
          <w:rFonts w:ascii="Times New Roman" w:hAnsi="Times New Roman" w:cs="Times New Roman"/>
          <w:sz w:val="18"/>
          <w:szCs w:val="18"/>
        </w:rPr>
        <w:t xml:space="preserve"> Türkiye Afet Müdahale Planı, 2013: 26.</w:t>
      </w:r>
    </w:p>
    <w:p w:rsidR="00FD3648" w:rsidRPr="00F76826" w:rsidRDefault="00FD3648" w:rsidP="00DC609B">
      <w:pPr>
        <w:spacing w:after="0" w:line="360" w:lineRule="auto"/>
        <w:jc w:val="center"/>
        <w:rPr>
          <w:rFonts w:ascii="Times New Roman" w:hAnsi="Times New Roman" w:cs="Times New Roman"/>
          <w:b/>
          <w:sz w:val="24"/>
        </w:rPr>
      </w:pPr>
      <w:r w:rsidRPr="00F76826">
        <w:rPr>
          <w:rFonts w:ascii="Times New Roman" w:hAnsi="Times New Roman" w:cs="Times New Roman"/>
          <w:b/>
          <w:sz w:val="24"/>
        </w:rPr>
        <w:lastRenderedPageBreak/>
        <w:t>Şekil 2.9: Yerel Afet Müdahale Organizasyonu</w:t>
      </w:r>
    </w:p>
    <w:p w:rsidR="00FD3648" w:rsidRPr="00F76826" w:rsidRDefault="00FD3648" w:rsidP="00FD3648">
      <w:pPr>
        <w:spacing w:after="0"/>
        <w:jc w:val="center"/>
        <w:rPr>
          <w:rFonts w:ascii="Times New Roman" w:hAnsi="Times New Roman" w:cs="Times New Roman"/>
          <w:noProof/>
          <w:sz w:val="24"/>
          <w:lang w:eastAsia="tr-TR"/>
        </w:rPr>
      </w:pPr>
      <w:r w:rsidRPr="00F76826">
        <w:rPr>
          <w:rFonts w:ascii="Times New Roman" w:hAnsi="Times New Roman" w:cs="Times New Roman"/>
          <w:noProof/>
          <w:sz w:val="24"/>
          <w:lang w:eastAsia="tr-TR"/>
        </w:rPr>
        <w:drawing>
          <wp:inline distT="0" distB="0" distL="0" distR="0" wp14:anchorId="7E643B8D" wp14:editId="664D942B">
            <wp:extent cx="5391030" cy="7910422"/>
            <wp:effectExtent l="0" t="0" r="635" b="0"/>
            <wp:docPr id="278"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srcRect/>
                    <a:stretch>
                      <a:fillRect/>
                    </a:stretch>
                  </pic:blipFill>
                  <pic:spPr bwMode="auto">
                    <a:xfrm>
                      <a:off x="0" y="0"/>
                      <a:ext cx="5400040" cy="7923643"/>
                    </a:xfrm>
                    <a:prstGeom prst="rect">
                      <a:avLst/>
                    </a:prstGeom>
                    <a:noFill/>
                    <a:ln w="9525">
                      <a:noFill/>
                      <a:miter lim="800000"/>
                      <a:headEnd/>
                      <a:tailEnd/>
                    </a:ln>
                  </pic:spPr>
                </pic:pic>
              </a:graphicData>
            </a:graphic>
          </wp:inline>
        </w:drawing>
      </w:r>
    </w:p>
    <w:p w:rsidR="00FD3648" w:rsidRPr="00F76826" w:rsidRDefault="00FD3648" w:rsidP="00FD3648">
      <w:pPr>
        <w:spacing w:after="0" w:line="240" w:lineRule="auto"/>
        <w:jc w:val="both"/>
        <w:rPr>
          <w:rFonts w:ascii="Times New Roman" w:hAnsi="Times New Roman" w:cs="Times New Roman"/>
          <w:sz w:val="20"/>
        </w:rPr>
      </w:pPr>
      <w:r w:rsidRPr="00F76826">
        <w:rPr>
          <w:rFonts w:ascii="Times New Roman" w:hAnsi="Times New Roman" w:cs="Times New Roman"/>
          <w:b/>
          <w:sz w:val="20"/>
        </w:rPr>
        <w:t>Kaynak:</w:t>
      </w:r>
      <w:r w:rsidR="000B58AE">
        <w:rPr>
          <w:rFonts w:ascii="Times New Roman" w:hAnsi="Times New Roman" w:cs="Times New Roman"/>
          <w:b/>
          <w:sz w:val="20"/>
        </w:rPr>
        <w:t xml:space="preserve"> </w:t>
      </w:r>
      <w:r w:rsidRPr="006E7674">
        <w:rPr>
          <w:rFonts w:ascii="Times New Roman" w:hAnsi="Times New Roman" w:cs="Times New Roman"/>
          <w:sz w:val="20"/>
        </w:rPr>
        <w:t>Türkiy</w:t>
      </w:r>
      <w:r>
        <w:rPr>
          <w:rFonts w:ascii="Times New Roman" w:hAnsi="Times New Roman" w:cs="Times New Roman"/>
          <w:sz w:val="20"/>
        </w:rPr>
        <w:t xml:space="preserve">e Afet Müdahale Planı, 2013: </w:t>
      </w:r>
      <w:r w:rsidRPr="00F76826">
        <w:rPr>
          <w:rFonts w:ascii="Times New Roman" w:hAnsi="Times New Roman" w:cs="Times New Roman"/>
          <w:sz w:val="20"/>
        </w:rPr>
        <w:t>2</w:t>
      </w:r>
      <w:r>
        <w:rPr>
          <w:rFonts w:ascii="Times New Roman" w:hAnsi="Times New Roman" w:cs="Times New Roman"/>
          <w:sz w:val="20"/>
        </w:rPr>
        <w:t>.</w:t>
      </w:r>
    </w:p>
    <w:p w:rsidR="00FD3648" w:rsidRPr="00F76826" w:rsidRDefault="00FD3648" w:rsidP="00DC609B">
      <w:pPr>
        <w:spacing w:after="0" w:line="360" w:lineRule="auto"/>
        <w:jc w:val="center"/>
        <w:rPr>
          <w:rFonts w:ascii="Times New Roman" w:hAnsi="Times New Roman" w:cs="Times New Roman"/>
          <w:sz w:val="24"/>
        </w:rPr>
      </w:pPr>
      <w:r w:rsidRPr="00F76826">
        <w:rPr>
          <w:rFonts w:ascii="Times New Roman" w:hAnsi="Times New Roman" w:cs="Times New Roman"/>
          <w:b/>
          <w:sz w:val="24"/>
          <w:szCs w:val="24"/>
        </w:rPr>
        <w:lastRenderedPageBreak/>
        <w:t>Şekil 2.10: Ulusal Ve Yerel Müdahale Yönetim Sistemi</w:t>
      </w:r>
    </w:p>
    <w:p w:rsidR="00FD3648" w:rsidRDefault="00FD3648" w:rsidP="00FD3648">
      <w:pPr>
        <w:spacing w:after="0" w:line="240" w:lineRule="auto"/>
        <w:rPr>
          <w:rFonts w:ascii="Times New Roman" w:hAnsi="Times New Roman" w:cs="Times New Roman"/>
          <w:b/>
          <w:sz w:val="20"/>
          <w:szCs w:val="20"/>
        </w:rPr>
      </w:pPr>
      <w:r w:rsidRPr="00F76826">
        <w:rPr>
          <w:rFonts w:ascii="Times New Roman" w:hAnsi="Times New Roman" w:cs="Times New Roman"/>
          <w:noProof/>
          <w:sz w:val="24"/>
          <w:lang w:eastAsia="tr-TR"/>
        </w:rPr>
        <w:drawing>
          <wp:inline distT="0" distB="0" distL="0" distR="0" wp14:anchorId="493A30E1" wp14:editId="5871F9DC">
            <wp:extent cx="5675438" cy="7901796"/>
            <wp:effectExtent l="0" t="0" r="1905" b="4445"/>
            <wp:docPr id="417" name="Resim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2"/>
                    <a:srcRect/>
                    <a:stretch>
                      <a:fillRect/>
                    </a:stretch>
                  </pic:blipFill>
                  <pic:spPr bwMode="auto">
                    <a:xfrm>
                      <a:off x="0" y="0"/>
                      <a:ext cx="5682718" cy="7911932"/>
                    </a:xfrm>
                    <a:prstGeom prst="rect">
                      <a:avLst/>
                    </a:prstGeom>
                    <a:noFill/>
                    <a:ln w="9525">
                      <a:noFill/>
                      <a:miter lim="800000"/>
                      <a:headEnd/>
                      <a:tailEnd/>
                    </a:ln>
                  </pic:spPr>
                </pic:pic>
              </a:graphicData>
            </a:graphic>
          </wp:inline>
        </w:drawing>
      </w:r>
    </w:p>
    <w:p w:rsidR="00FD3648" w:rsidRDefault="00FD3648" w:rsidP="00DC609B">
      <w:pPr>
        <w:spacing w:after="0" w:line="360" w:lineRule="auto"/>
        <w:rPr>
          <w:rFonts w:ascii="Times New Roman" w:hAnsi="Times New Roman" w:cs="Times New Roman"/>
          <w:sz w:val="20"/>
          <w:szCs w:val="20"/>
        </w:rPr>
      </w:pPr>
      <w:r w:rsidRPr="00F76826">
        <w:rPr>
          <w:rFonts w:ascii="Times New Roman" w:hAnsi="Times New Roman" w:cs="Times New Roman"/>
          <w:b/>
          <w:sz w:val="20"/>
          <w:szCs w:val="20"/>
        </w:rPr>
        <w:t>Kaynak:</w:t>
      </w:r>
      <w:r w:rsidR="000B58AE">
        <w:rPr>
          <w:rFonts w:ascii="Times New Roman" w:hAnsi="Times New Roman" w:cs="Times New Roman"/>
          <w:b/>
          <w:sz w:val="20"/>
          <w:szCs w:val="20"/>
        </w:rPr>
        <w:t xml:space="preserve"> </w:t>
      </w:r>
      <w:r w:rsidRPr="001E3A6F">
        <w:rPr>
          <w:rFonts w:ascii="Times New Roman" w:hAnsi="Times New Roman" w:cs="Times New Roman"/>
          <w:sz w:val="20"/>
          <w:szCs w:val="20"/>
        </w:rPr>
        <w:t xml:space="preserve">Türkiye Afet Müdahale Planı,2013: </w:t>
      </w:r>
      <w:r w:rsidRPr="00F76826">
        <w:rPr>
          <w:rFonts w:ascii="Times New Roman" w:hAnsi="Times New Roman" w:cs="Times New Roman"/>
          <w:sz w:val="20"/>
          <w:szCs w:val="20"/>
        </w:rPr>
        <w:t>14.</w:t>
      </w:r>
    </w:p>
    <w:p w:rsidR="00DC609B" w:rsidRPr="00922E14" w:rsidRDefault="00DC609B" w:rsidP="00922E14">
      <w:pPr>
        <w:spacing w:after="0" w:line="360" w:lineRule="auto"/>
        <w:jc w:val="center"/>
        <w:rPr>
          <w:rFonts w:ascii="Times New Roman" w:hAnsi="Times New Roman" w:cs="Times New Roman"/>
          <w:b/>
          <w:sz w:val="24"/>
          <w:szCs w:val="24"/>
        </w:rPr>
      </w:pPr>
    </w:p>
    <w:p w:rsidR="00FD3648" w:rsidRPr="00922E14" w:rsidRDefault="00FD3648" w:rsidP="00922E14">
      <w:pPr>
        <w:spacing w:after="0" w:line="360" w:lineRule="auto"/>
        <w:jc w:val="center"/>
        <w:rPr>
          <w:rFonts w:ascii="Times New Roman" w:hAnsi="Times New Roman" w:cs="Times New Roman"/>
          <w:b/>
          <w:sz w:val="24"/>
          <w:szCs w:val="24"/>
        </w:rPr>
      </w:pPr>
      <w:r w:rsidRPr="00922E14">
        <w:rPr>
          <w:rFonts w:ascii="Times New Roman" w:hAnsi="Times New Roman" w:cs="Times New Roman"/>
          <w:b/>
          <w:sz w:val="24"/>
          <w:szCs w:val="24"/>
        </w:rPr>
        <w:t>ÜÇÜNCÜ BÖLÜM</w:t>
      </w:r>
    </w:p>
    <w:p w:rsidR="00922E14" w:rsidRPr="00922E14" w:rsidRDefault="00922E14" w:rsidP="00922E14">
      <w:pPr>
        <w:spacing w:after="0" w:line="360" w:lineRule="auto"/>
        <w:jc w:val="center"/>
        <w:rPr>
          <w:rFonts w:ascii="Times New Roman" w:hAnsi="Times New Roman" w:cs="Times New Roman"/>
          <w:b/>
          <w:sz w:val="24"/>
          <w:szCs w:val="24"/>
        </w:rPr>
      </w:pPr>
    </w:p>
    <w:p w:rsidR="00FD3648" w:rsidRPr="00922E14" w:rsidRDefault="00FD3648" w:rsidP="00922E14">
      <w:pPr>
        <w:pStyle w:val="ListeParagraf"/>
        <w:keepNext/>
        <w:keepLines/>
        <w:numPr>
          <w:ilvl w:val="0"/>
          <w:numId w:val="20"/>
        </w:numPr>
        <w:spacing w:after="0" w:line="360" w:lineRule="auto"/>
        <w:contextualSpacing w:val="0"/>
        <w:outlineLvl w:val="0"/>
        <w:rPr>
          <w:rFonts w:ascii="Times New Roman" w:eastAsiaTheme="majorEastAsia" w:hAnsi="Times New Roman" w:cs="Times New Roman"/>
          <w:b/>
          <w:bCs/>
          <w:vanish/>
          <w:sz w:val="24"/>
          <w:szCs w:val="24"/>
        </w:rPr>
      </w:pPr>
      <w:bookmarkStart w:id="446" w:name="_Toc459102120"/>
      <w:bookmarkStart w:id="447" w:name="_Toc459102277"/>
      <w:bookmarkStart w:id="448" w:name="_Toc459140634"/>
      <w:bookmarkStart w:id="449" w:name="_Toc459551700"/>
      <w:bookmarkStart w:id="450" w:name="_Toc459580602"/>
      <w:bookmarkStart w:id="451" w:name="_Toc460597924"/>
      <w:bookmarkStart w:id="452" w:name="_Toc460598347"/>
      <w:bookmarkStart w:id="453" w:name="_Toc460598509"/>
      <w:bookmarkStart w:id="454" w:name="_Toc461364991"/>
      <w:bookmarkStart w:id="455" w:name="_Toc477762385"/>
      <w:bookmarkStart w:id="456" w:name="_Toc477762866"/>
      <w:bookmarkStart w:id="457" w:name="_Toc477765584"/>
      <w:bookmarkStart w:id="458" w:name="_Toc477765652"/>
      <w:bookmarkStart w:id="459" w:name="_Toc477765719"/>
      <w:bookmarkStart w:id="460" w:name="_Toc477765784"/>
      <w:bookmarkStart w:id="461" w:name="_Toc477767116"/>
      <w:bookmarkStart w:id="462" w:name="_Toc477767201"/>
      <w:bookmarkStart w:id="463" w:name="_Toc477767354"/>
      <w:bookmarkStart w:id="464" w:name="_Toc477767470"/>
      <w:bookmarkStart w:id="465" w:name="_Toc477767647"/>
      <w:bookmarkStart w:id="466" w:name="_Toc477767837"/>
      <w:bookmarkStart w:id="467" w:name="_Toc477768804"/>
      <w:bookmarkStart w:id="468" w:name="_Toc477769205"/>
      <w:bookmarkStart w:id="469" w:name="_Toc477769330"/>
      <w:bookmarkStart w:id="470" w:name="_Toc477769669"/>
      <w:bookmarkStart w:id="471" w:name="_Toc477769729"/>
      <w:bookmarkStart w:id="472" w:name="_Toc477769790"/>
      <w:bookmarkStart w:id="473" w:name="_Toc477769851"/>
      <w:bookmarkStart w:id="474" w:name="_Toc477769912"/>
      <w:bookmarkStart w:id="475" w:name="_Toc477769997"/>
      <w:bookmarkStart w:id="476" w:name="_Toc477770127"/>
      <w:bookmarkStart w:id="477" w:name="_Toc477770610"/>
      <w:bookmarkStart w:id="478" w:name="_Toc477770833"/>
      <w:bookmarkStart w:id="479" w:name="_Toc477771066"/>
      <w:bookmarkStart w:id="480" w:name="_Toc477771240"/>
      <w:bookmarkStart w:id="481" w:name="_Toc477771326"/>
      <w:bookmarkStart w:id="482" w:name="_Toc477771753"/>
      <w:bookmarkStart w:id="483" w:name="_Toc477771832"/>
      <w:bookmarkStart w:id="484" w:name="_Toc477771906"/>
      <w:bookmarkStart w:id="485" w:name="_Toc477771964"/>
      <w:bookmarkStart w:id="486" w:name="_Toc477772022"/>
      <w:bookmarkStart w:id="487" w:name="_Toc477772241"/>
      <w:bookmarkStart w:id="488" w:name="_Toc477772299"/>
      <w:bookmarkStart w:id="489" w:name="_Toc477772432"/>
      <w:bookmarkStart w:id="490" w:name="_Toc477772572"/>
      <w:bookmarkStart w:id="491" w:name="_Toc498077023"/>
      <w:bookmarkStart w:id="492" w:name="_Toc498077097"/>
      <w:bookmarkStart w:id="493" w:name="_Toc498077381"/>
      <w:bookmarkStart w:id="494" w:name="_Toc498079408"/>
      <w:bookmarkStart w:id="495" w:name="_Toc498079582"/>
      <w:bookmarkStart w:id="496" w:name="_Toc504422632"/>
      <w:bookmarkStart w:id="497" w:name="_Toc505015318"/>
      <w:bookmarkStart w:id="498" w:name="_Toc505016721"/>
      <w:bookmarkStart w:id="499" w:name="_Toc505016802"/>
      <w:bookmarkStart w:id="500" w:name="_Toc505017648"/>
      <w:bookmarkStart w:id="501" w:name="_Toc505017764"/>
      <w:bookmarkStart w:id="502" w:name="_Toc505017867"/>
      <w:bookmarkStart w:id="503" w:name="_Toc505774444"/>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rsidR="00FD3648" w:rsidRPr="00922E14" w:rsidRDefault="00FD3648" w:rsidP="00922E14">
      <w:pPr>
        <w:pStyle w:val="ListeParagraf"/>
        <w:keepNext/>
        <w:keepLines/>
        <w:numPr>
          <w:ilvl w:val="0"/>
          <w:numId w:val="20"/>
        </w:numPr>
        <w:spacing w:after="0" w:line="360" w:lineRule="auto"/>
        <w:contextualSpacing w:val="0"/>
        <w:outlineLvl w:val="0"/>
        <w:rPr>
          <w:rFonts w:ascii="Times New Roman" w:eastAsiaTheme="majorEastAsia" w:hAnsi="Times New Roman" w:cs="Times New Roman"/>
          <w:b/>
          <w:bCs/>
          <w:vanish/>
          <w:sz w:val="24"/>
          <w:szCs w:val="24"/>
        </w:rPr>
      </w:pPr>
      <w:bookmarkStart w:id="504" w:name="_Toc459102121"/>
      <w:bookmarkStart w:id="505" w:name="_Toc459102278"/>
      <w:bookmarkStart w:id="506" w:name="_Toc459140635"/>
      <w:bookmarkStart w:id="507" w:name="_Toc459551701"/>
      <w:bookmarkStart w:id="508" w:name="_Toc459580603"/>
      <w:bookmarkStart w:id="509" w:name="_Toc460597925"/>
      <w:bookmarkStart w:id="510" w:name="_Toc460598348"/>
      <w:bookmarkStart w:id="511" w:name="_Toc460598510"/>
      <w:bookmarkStart w:id="512" w:name="_Toc461364992"/>
      <w:bookmarkStart w:id="513" w:name="_Toc477762386"/>
      <w:bookmarkStart w:id="514" w:name="_Toc477762867"/>
      <w:bookmarkStart w:id="515" w:name="_Toc477765585"/>
      <w:bookmarkStart w:id="516" w:name="_Toc477765653"/>
      <w:bookmarkStart w:id="517" w:name="_Toc477765720"/>
      <w:bookmarkStart w:id="518" w:name="_Toc477765785"/>
      <w:bookmarkStart w:id="519" w:name="_Toc477767117"/>
      <w:bookmarkStart w:id="520" w:name="_Toc477767202"/>
      <w:bookmarkStart w:id="521" w:name="_Toc477767355"/>
      <w:bookmarkStart w:id="522" w:name="_Toc477767471"/>
      <w:bookmarkStart w:id="523" w:name="_Toc477767648"/>
      <w:bookmarkStart w:id="524" w:name="_Toc477767838"/>
      <w:bookmarkStart w:id="525" w:name="_Toc477768805"/>
      <w:bookmarkStart w:id="526" w:name="_Toc477769206"/>
      <w:bookmarkStart w:id="527" w:name="_Toc477769331"/>
      <w:bookmarkStart w:id="528" w:name="_Toc477769670"/>
      <w:bookmarkStart w:id="529" w:name="_Toc477769730"/>
      <w:bookmarkStart w:id="530" w:name="_Toc477769791"/>
      <w:bookmarkStart w:id="531" w:name="_Toc477769852"/>
      <w:bookmarkStart w:id="532" w:name="_Toc477769913"/>
      <w:bookmarkStart w:id="533" w:name="_Toc477769998"/>
      <w:bookmarkStart w:id="534" w:name="_Toc477770128"/>
      <w:bookmarkStart w:id="535" w:name="_Toc477770611"/>
      <w:bookmarkStart w:id="536" w:name="_Toc477770834"/>
      <w:bookmarkStart w:id="537" w:name="_Toc477771067"/>
      <w:bookmarkStart w:id="538" w:name="_Toc477771241"/>
      <w:bookmarkStart w:id="539" w:name="_Toc477771327"/>
      <w:bookmarkStart w:id="540" w:name="_Toc477771754"/>
      <w:bookmarkStart w:id="541" w:name="_Toc477771833"/>
      <w:bookmarkStart w:id="542" w:name="_Toc477771907"/>
      <w:bookmarkStart w:id="543" w:name="_Toc477771965"/>
      <w:bookmarkStart w:id="544" w:name="_Toc477772023"/>
      <w:bookmarkStart w:id="545" w:name="_Toc477772242"/>
      <w:bookmarkStart w:id="546" w:name="_Toc477772300"/>
      <w:bookmarkStart w:id="547" w:name="_Toc477772433"/>
      <w:bookmarkStart w:id="548" w:name="_Toc477772573"/>
      <w:bookmarkStart w:id="549" w:name="_Toc498077024"/>
      <w:bookmarkStart w:id="550" w:name="_Toc498077098"/>
      <w:bookmarkStart w:id="551" w:name="_Toc498077382"/>
      <w:bookmarkStart w:id="552" w:name="_Toc498079409"/>
      <w:bookmarkStart w:id="553" w:name="_Toc498079583"/>
      <w:bookmarkStart w:id="554" w:name="_Toc504422633"/>
      <w:bookmarkStart w:id="555" w:name="_Toc505015319"/>
      <w:bookmarkStart w:id="556" w:name="_Toc505016722"/>
      <w:bookmarkStart w:id="557" w:name="_Toc505016803"/>
      <w:bookmarkStart w:id="558" w:name="_Toc505017649"/>
      <w:bookmarkStart w:id="559" w:name="_Toc505017765"/>
      <w:bookmarkStart w:id="560" w:name="_Toc505017868"/>
      <w:bookmarkStart w:id="561" w:name="_Toc505774445"/>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rsidR="00FD3648" w:rsidRPr="00922E14" w:rsidRDefault="00FD3648" w:rsidP="00922E14">
      <w:pPr>
        <w:pStyle w:val="Balk1"/>
        <w:numPr>
          <w:ilvl w:val="0"/>
          <w:numId w:val="17"/>
        </w:numPr>
        <w:spacing w:before="0" w:line="360" w:lineRule="auto"/>
        <w:ind w:firstLine="349"/>
        <w:jc w:val="both"/>
        <w:rPr>
          <w:rFonts w:ascii="Times New Roman" w:hAnsi="Times New Roman" w:cs="Times New Roman"/>
          <w:color w:val="auto"/>
          <w:sz w:val="24"/>
          <w:szCs w:val="24"/>
        </w:rPr>
      </w:pPr>
      <w:bookmarkStart w:id="562" w:name="_Toc461364993"/>
      <w:bookmarkStart w:id="563" w:name="_Toc505774446"/>
      <w:r w:rsidRPr="00922E14">
        <w:rPr>
          <w:rFonts w:ascii="Times New Roman" w:hAnsi="Times New Roman" w:cs="Times New Roman"/>
          <w:color w:val="auto"/>
          <w:sz w:val="24"/>
          <w:szCs w:val="24"/>
        </w:rPr>
        <w:t>17 AĞUSTOS 1999 DEPREMİ VE 2011 VAN DEPREMİNİN İNCELENMESİ</w:t>
      </w:r>
      <w:bookmarkEnd w:id="562"/>
      <w:bookmarkEnd w:id="563"/>
    </w:p>
    <w:p w:rsidR="004E53EE" w:rsidRPr="00922E14" w:rsidRDefault="004E53EE" w:rsidP="00922E14">
      <w:pPr>
        <w:spacing w:after="0" w:line="360" w:lineRule="auto"/>
        <w:rPr>
          <w:rFonts w:ascii="Times New Roman" w:hAnsi="Times New Roman" w:cs="Times New Roman"/>
          <w:sz w:val="24"/>
          <w:szCs w:val="24"/>
        </w:rPr>
      </w:pPr>
    </w:p>
    <w:p w:rsidR="00FD3648" w:rsidRPr="00922E14" w:rsidRDefault="00FD3648" w:rsidP="00922E14">
      <w:pPr>
        <w:pStyle w:val="ListeParagraf"/>
        <w:keepNext/>
        <w:keepLines/>
        <w:numPr>
          <w:ilvl w:val="0"/>
          <w:numId w:val="21"/>
        </w:numPr>
        <w:spacing w:after="0" w:line="360" w:lineRule="auto"/>
        <w:contextualSpacing w:val="0"/>
        <w:outlineLvl w:val="1"/>
        <w:rPr>
          <w:rFonts w:ascii="Times New Roman" w:eastAsiaTheme="majorEastAsia" w:hAnsi="Times New Roman" w:cs="Times New Roman"/>
          <w:b/>
          <w:bCs/>
          <w:vanish/>
          <w:sz w:val="24"/>
          <w:szCs w:val="24"/>
        </w:rPr>
      </w:pPr>
      <w:bookmarkStart w:id="564" w:name="_Toc459102123"/>
      <w:bookmarkStart w:id="565" w:name="_Toc459102280"/>
      <w:bookmarkStart w:id="566" w:name="_Toc459140637"/>
      <w:bookmarkStart w:id="567" w:name="_Toc459551703"/>
      <w:bookmarkStart w:id="568" w:name="_Toc459580605"/>
      <w:bookmarkStart w:id="569" w:name="_Toc460597927"/>
      <w:bookmarkStart w:id="570" w:name="_Toc460598350"/>
      <w:bookmarkStart w:id="571" w:name="_Toc460598512"/>
      <w:bookmarkStart w:id="572" w:name="_Toc461364994"/>
      <w:bookmarkStart w:id="573" w:name="_Toc477762388"/>
      <w:bookmarkStart w:id="574" w:name="_Toc477762869"/>
      <w:bookmarkStart w:id="575" w:name="_Toc477765587"/>
      <w:bookmarkStart w:id="576" w:name="_Toc477765655"/>
      <w:bookmarkStart w:id="577" w:name="_Toc477765722"/>
      <w:bookmarkStart w:id="578" w:name="_Toc477765787"/>
      <w:bookmarkStart w:id="579" w:name="_Toc477767119"/>
      <w:bookmarkStart w:id="580" w:name="_Toc477767204"/>
      <w:bookmarkStart w:id="581" w:name="_Toc477767357"/>
      <w:bookmarkStart w:id="582" w:name="_Toc477767473"/>
      <w:bookmarkStart w:id="583" w:name="_Toc477767650"/>
      <w:bookmarkStart w:id="584" w:name="_Toc477767840"/>
      <w:bookmarkStart w:id="585" w:name="_Toc477768807"/>
      <w:bookmarkStart w:id="586" w:name="_Toc477769208"/>
      <w:bookmarkStart w:id="587" w:name="_Toc477769333"/>
      <w:bookmarkStart w:id="588" w:name="_Toc477769672"/>
      <w:bookmarkStart w:id="589" w:name="_Toc477769732"/>
      <w:bookmarkStart w:id="590" w:name="_Toc477769793"/>
      <w:bookmarkStart w:id="591" w:name="_Toc477769854"/>
      <w:bookmarkStart w:id="592" w:name="_Toc477769915"/>
      <w:bookmarkStart w:id="593" w:name="_Toc477770000"/>
      <w:bookmarkStart w:id="594" w:name="_Toc477770130"/>
      <w:bookmarkStart w:id="595" w:name="_Toc477770613"/>
      <w:bookmarkStart w:id="596" w:name="_Toc477770836"/>
      <w:bookmarkStart w:id="597" w:name="_Toc477771069"/>
      <w:bookmarkStart w:id="598" w:name="_Toc477771243"/>
      <w:bookmarkStart w:id="599" w:name="_Toc477771329"/>
      <w:bookmarkStart w:id="600" w:name="_Toc477771756"/>
      <w:bookmarkStart w:id="601" w:name="_Toc477771835"/>
      <w:bookmarkStart w:id="602" w:name="_Toc477771909"/>
      <w:bookmarkStart w:id="603" w:name="_Toc477771967"/>
      <w:bookmarkStart w:id="604" w:name="_Toc477772025"/>
      <w:bookmarkStart w:id="605" w:name="_Toc477772244"/>
      <w:bookmarkStart w:id="606" w:name="_Toc477772302"/>
      <w:bookmarkStart w:id="607" w:name="_Toc477772435"/>
      <w:bookmarkStart w:id="608" w:name="_Toc477772575"/>
      <w:bookmarkStart w:id="609" w:name="_Toc498077026"/>
      <w:bookmarkStart w:id="610" w:name="_Toc498077100"/>
      <w:bookmarkStart w:id="611" w:name="_Toc498077384"/>
      <w:bookmarkStart w:id="612" w:name="_Toc498079411"/>
      <w:bookmarkStart w:id="613" w:name="_Toc498079585"/>
      <w:bookmarkStart w:id="614" w:name="_Toc504422635"/>
      <w:bookmarkStart w:id="615" w:name="_Toc505015321"/>
      <w:bookmarkStart w:id="616" w:name="_Toc505016724"/>
      <w:bookmarkStart w:id="617" w:name="_Toc505016805"/>
      <w:bookmarkStart w:id="618" w:name="_Toc505017651"/>
      <w:bookmarkStart w:id="619" w:name="_Toc505017767"/>
      <w:bookmarkStart w:id="620" w:name="_Toc505017870"/>
      <w:bookmarkStart w:id="621" w:name="_Toc505774447"/>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rsidR="00FD3648" w:rsidRPr="00922E14" w:rsidRDefault="00FD3648" w:rsidP="00922E14">
      <w:pPr>
        <w:pStyle w:val="ListeParagraf"/>
        <w:keepNext/>
        <w:keepLines/>
        <w:numPr>
          <w:ilvl w:val="0"/>
          <w:numId w:val="21"/>
        </w:numPr>
        <w:spacing w:after="0" w:line="360" w:lineRule="auto"/>
        <w:contextualSpacing w:val="0"/>
        <w:outlineLvl w:val="1"/>
        <w:rPr>
          <w:rFonts w:ascii="Times New Roman" w:eastAsiaTheme="majorEastAsia" w:hAnsi="Times New Roman" w:cs="Times New Roman"/>
          <w:b/>
          <w:bCs/>
          <w:vanish/>
          <w:sz w:val="24"/>
          <w:szCs w:val="24"/>
        </w:rPr>
      </w:pPr>
      <w:bookmarkStart w:id="622" w:name="_Toc459102124"/>
      <w:bookmarkStart w:id="623" w:name="_Toc459102281"/>
      <w:bookmarkStart w:id="624" w:name="_Toc459140638"/>
      <w:bookmarkStart w:id="625" w:name="_Toc459551704"/>
      <w:bookmarkStart w:id="626" w:name="_Toc459580606"/>
      <w:bookmarkStart w:id="627" w:name="_Toc460597928"/>
      <w:bookmarkStart w:id="628" w:name="_Toc460598351"/>
      <w:bookmarkStart w:id="629" w:name="_Toc460598513"/>
      <w:bookmarkStart w:id="630" w:name="_Toc461364995"/>
      <w:bookmarkStart w:id="631" w:name="_Toc477762389"/>
      <w:bookmarkStart w:id="632" w:name="_Toc477762870"/>
      <w:bookmarkStart w:id="633" w:name="_Toc477765588"/>
      <w:bookmarkStart w:id="634" w:name="_Toc477765656"/>
      <w:bookmarkStart w:id="635" w:name="_Toc477765723"/>
      <w:bookmarkStart w:id="636" w:name="_Toc477765788"/>
      <w:bookmarkStart w:id="637" w:name="_Toc477767120"/>
      <w:bookmarkStart w:id="638" w:name="_Toc477767205"/>
      <w:bookmarkStart w:id="639" w:name="_Toc477767358"/>
      <w:bookmarkStart w:id="640" w:name="_Toc477767474"/>
      <w:bookmarkStart w:id="641" w:name="_Toc477767651"/>
      <w:bookmarkStart w:id="642" w:name="_Toc477767841"/>
      <w:bookmarkStart w:id="643" w:name="_Toc477768808"/>
      <w:bookmarkStart w:id="644" w:name="_Toc477769209"/>
      <w:bookmarkStart w:id="645" w:name="_Toc477769334"/>
      <w:bookmarkStart w:id="646" w:name="_Toc477769673"/>
      <w:bookmarkStart w:id="647" w:name="_Toc477769733"/>
      <w:bookmarkStart w:id="648" w:name="_Toc477769794"/>
      <w:bookmarkStart w:id="649" w:name="_Toc477769855"/>
      <w:bookmarkStart w:id="650" w:name="_Toc477769916"/>
      <w:bookmarkStart w:id="651" w:name="_Toc477770001"/>
      <w:bookmarkStart w:id="652" w:name="_Toc477770131"/>
      <w:bookmarkStart w:id="653" w:name="_Toc477770614"/>
      <w:bookmarkStart w:id="654" w:name="_Toc477770837"/>
      <w:bookmarkStart w:id="655" w:name="_Toc477771070"/>
      <w:bookmarkStart w:id="656" w:name="_Toc477771244"/>
      <w:bookmarkStart w:id="657" w:name="_Toc477771330"/>
      <w:bookmarkStart w:id="658" w:name="_Toc477771757"/>
      <w:bookmarkStart w:id="659" w:name="_Toc477771836"/>
      <w:bookmarkStart w:id="660" w:name="_Toc477771910"/>
      <w:bookmarkStart w:id="661" w:name="_Toc477771968"/>
      <w:bookmarkStart w:id="662" w:name="_Toc477772026"/>
      <w:bookmarkStart w:id="663" w:name="_Toc477772245"/>
      <w:bookmarkStart w:id="664" w:name="_Toc477772303"/>
      <w:bookmarkStart w:id="665" w:name="_Toc477772436"/>
      <w:bookmarkStart w:id="666" w:name="_Toc477772576"/>
      <w:bookmarkStart w:id="667" w:name="_Toc498077027"/>
      <w:bookmarkStart w:id="668" w:name="_Toc498077101"/>
      <w:bookmarkStart w:id="669" w:name="_Toc498077385"/>
      <w:bookmarkStart w:id="670" w:name="_Toc498079412"/>
      <w:bookmarkStart w:id="671" w:name="_Toc498079586"/>
      <w:bookmarkStart w:id="672" w:name="_Toc504422636"/>
      <w:bookmarkStart w:id="673" w:name="_Toc505015322"/>
      <w:bookmarkStart w:id="674" w:name="_Toc505016725"/>
      <w:bookmarkStart w:id="675" w:name="_Toc505016806"/>
      <w:bookmarkStart w:id="676" w:name="_Toc505017652"/>
      <w:bookmarkStart w:id="677" w:name="_Toc505017768"/>
      <w:bookmarkStart w:id="678" w:name="_Toc505017871"/>
      <w:bookmarkStart w:id="679" w:name="_Toc505774448"/>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rsidR="00FD3648" w:rsidRPr="00922E14" w:rsidRDefault="004E53EE" w:rsidP="00922E14">
      <w:pPr>
        <w:pStyle w:val="Balk2"/>
        <w:spacing w:before="0" w:line="360" w:lineRule="auto"/>
        <w:ind w:firstLine="709"/>
        <w:rPr>
          <w:rFonts w:ascii="Times New Roman" w:hAnsi="Times New Roman" w:cs="Times New Roman"/>
          <w:color w:val="auto"/>
          <w:sz w:val="24"/>
          <w:szCs w:val="24"/>
        </w:rPr>
      </w:pPr>
      <w:bookmarkStart w:id="680" w:name="_Toc461364996"/>
      <w:bookmarkStart w:id="681" w:name="_Toc505774449"/>
      <w:r w:rsidRPr="00922E14">
        <w:rPr>
          <w:rFonts w:ascii="Times New Roman" w:hAnsi="Times New Roman" w:cs="Times New Roman"/>
          <w:color w:val="auto"/>
          <w:sz w:val="24"/>
          <w:szCs w:val="24"/>
        </w:rPr>
        <w:t xml:space="preserve">3.1.  </w:t>
      </w:r>
      <w:r w:rsidR="00FD3648" w:rsidRPr="00922E14">
        <w:rPr>
          <w:rFonts w:ascii="Times New Roman" w:hAnsi="Times New Roman" w:cs="Times New Roman"/>
          <w:color w:val="auto"/>
          <w:sz w:val="24"/>
          <w:szCs w:val="24"/>
        </w:rPr>
        <w:t>17 Ağustos 1999 Depremi</w:t>
      </w:r>
      <w:bookmarkEnd w:id="680"/>
      <w:bookmarkEnd w:id="681"/>
    </w:p>
    <w:p w:rsidR="00FD3648" w:rsidRPr="00F76826" w:rsidRDefault="00FD3648" w:rsidP="00922E14">
      <w:pPr>
        <w:spacing w:after="0" w:line="360" w:lineRule="auto"/>
        <w:ind w:firstLine="709"/>
        <w:jc w:val="both"/>
        <w:rPr>
          <w:rFonts w:ascii="Times New Roman" w:hAnsi="Times New Roman" w:cs="Times New Roman"/>
          <w:sz w:val="24"/>
          <w:szCs w:val="24"/>
        </w:rPr>
      </w:pPr>
      <w:r w:rsidRPr="00922E14">
        <w:rPr>
          <w:rFonts w:ascii="Times New Roman" w:hAnsi="Times New Roman" w:cs="Times New Roman"/>
          <w:sz w:val="24"/>
          <w:szCs w:val="24"/>
        </w:rPr>
        <w:t>“Gölcük Depremi yaklaşık 65000 km</w:t>
      </w:r>
      <w:r w:rsidRPr="00922E14">
        <w:rPr>
          <w:rFonts w:ascii="Times New Roman" w:hAnsi="Times New Roman" w:cs="Times New Roman"/>
          <w:sz w:val="24"/>
          <w:szCs w:val="24"/>
          <w:vertAlign w:val="superscript"/>
        </w:rPr>
        <w:t xml:space="preserve">2 </w:t>
      </w:r>
      <w:r w:rsidRPr="00922E14">
        <w:rPr>
          <w:rFonts w:ascii="Times New Roman" w:hAnsi="Times New Roman" w:cs="Times New Roman"/>
          <w:sz w:val="24"/>
          <w:szCs w:val="24"/>
        </w:rPr>
        <w:t>lik bir alanda etkili olmuştur. Depremin etkilediği Yalova, İzmit, İstanbul, Adapazarı, Zonguldak, Bursa, Düzce ve Bolu illerindeki yerleşim birimlerinde önemli can ve mal kayıp</w:t>
      </w:r>
      <w:r>
        <w:rPr>
          <w:rFonts w:ascii="Times New Roman" w:hAnsi="Times New Roman" w:cs="Times New Roman"/>
          <w:sz w:val="24"/>
          <w:szCs w:val="24"/>
        </w:rPr>
        <w:t>ları meydana gelmiştir</w:t>
      </w:r>
      <w:r w:rsidRPr="00F76826">
        <w:rPr>
          <w:rFonts w:ascii="Times New Roman" w:hAnsi="Times New Roman" w:cs="Times New Roman"/>
          <w:sz w:val="24"/>
          <w:szCs w:val="24"/>
        </w:rPr>
        <w:t>” (Efe, 2000: 62).</w:t>
      </w:r>
    </w:p>
    <w:p w:rsidR="00FD3648" w:rsidRPr="00F76826" w:rsidRDefault="00FD3648" w:rsidP="00922E14">
      <w:pPr>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17 Ağustos 1999 tarihinde oluşan depremin meydana geldiği yer, depremin büyüklüğü incelendiğinde;</w:t>
      </w:r>
    </w:p>
    <w:p w:rsidR="00FD3648" w:rsidRPr="00F76826" w:rsidRDefault="00FD3648" w:rsidP="00FD3648">
      <w:pPr>
        <w:spacing w:after="0" w:line="240" w:lineRule="auto"/>
        <w:ind w:firstLine="709"/>
        <w:jc w:val="both"/>
        <w:rPr>
          <w:rFonts w:ascii="Times New Roman" w:hAnsi="Times New Roman" w:cs="Times New Roman"/>
          <w:sz w:val="24"/>
          <w:szCs w:val="24"/>
        </w:rPr>
      </w:pPr>
    </w:p>
    <w:p w:rsidR="00FD3648" w:rsidRPr="00F76826" w:rsidRDefault="00FD3648" w:rsidP="00FD3648">
      <w:pPr>
        <w:spacing w:after="0" w:line="240" w:lineRule="auto"/>
        <w:ind w:left="709" w:right="709"/>
        <w:jc w:val="both"/>
        <w:rPr>
          <w:rFonts w:ascii="Times New Roman" w:hAnsi="Times New Roman" w:cs="Times New Roman"/>
          <w:szCs w:val="24"/>
        </w:rPr>
      </w:pPr>
      <w:r w:rsidRPr="00F76826">
        <w:rPr>
          <w:rFonts w:ascii="Times New Roman" w:hAnsi="Times New Roman" w:cs="Times New Roman"/>
          <w:szCs w:val="24"/>
        </w:rPr>
        <w:t>17 Ağustos1999 tarih saat 03.01.38’de merkezi 40</w:t>
      </w:r>
      <w:r w:rsidRPr="00F76826">
        <w:rPr>
          <w:rFonts w:ascii="Times New Roman" w:hAnsi="Times New Roman" w:cs="Times New Roman"/>
          <w:szCs w:val="24"/>
          <w:vertAlign w:val="superscript"/>
        </w:rPr>
        <w:t>o</w:t>
      </w:r>
      <w:r w:rsidRPr="00F76826">
        <w:rPr>
          <w:rFonts w:ascii="Times New Roman" w:hAnsi="Times New Roman" w:cs="Times New Roman"/>
          <w:szCs w:val="24"/>
        </w:rPr>
        <w:t xml:space="preserve"> 68</w:t>
      </w:r>
      <w:r w:rsidRPr="00F76826">
        <w:rPr>
          <w:rFonts w:ascii="Times New Roman" w:hAnsi="Times New Roman" w:cs="Times New Roman"/>
          <w:szCs w:val="24"/>
          <w:vertAlign w:val="superscript"/>
        </w:rPr>
        <w:t>’</w:t>
      </w:r>
      <w:r w:rsidRPr="00F76826">
        <w:rPr>
          <w:rFonts w:ascii="Times New Roman" w:hAnsi="Times New Roman" w:cs="Times New Roman"/>
          <w:szCs w:val="24"/>
        </w:rPr>
        <w:t xml:space="preserve"> kuzey enlemi ile 29</w:t>
      </w:r>
      <w:r w:rsidRPr="00F76826">
        <w:rPr>
          <w:rFonts w:ascii="Times New Roman" w:hAnsi="Times New Roman" w:cs="Times New Roman"/>
          <w:szCs w:val="24"/>
          <w:vertAlign w:val="superscript"/>
        </w:rPr>
        <w:t>o</w:t>
      </w:r>
      <w:r w:rsidRPr="00F76826">
        <w:rPr>
          <w:rFonts w:ascii="Times New Roman" w:hAnsi="Times New Roman" w:cs="Times New Roman"/>
          <w:szCs w:val="24"/>
        </w:rPr>
        <w:t xml:space="preserve"> 82</w:t>
      </w:r>
      <w:r w:rsidRPr="00F76826">
        <w:rPr>
          <w:rFonts w:ascii="Times New Roman" w:hAnsi="Times New Roman" w:cs="Times New Roman"/>
          <w:szCs w:val="24"/>
          <w:vertAlign w:val="superscript"/>
        </w:rPr>
        <w:t>’</w:t>
      </w:r>
      <w:r w:rsidRPr="00F76826">
        <w:rPr>
          <w:rFonts w:ascii="Times New Roman" w:hAnsi="Times New Roman" w:cs="Times New Roman"/>
          <w:szCs w:val="24"/>
        </w:rPr>
        <w:t xml:space="preserve"> doğu boylamının kesiştiği noktada (Gölcük)  Mw=7.4 ve yüzey dalgası büyüklüğünde bir deprem meydana gelmiştir. Depremin odak merkezi İzmit’in Gölcük ilçesidir. Depremin moment magnitudu</w:t>
      </w:r>
      <w:r w:rsidR="005D5EF7">
        <w:rPr>
          <w:rFonts w:ascii="Times New Roman" w:hAnsi="Times New Roman" w:cs="Times New Roman"/>
          <w:szCs w:val="24"/>
        </w:rPr>
        <w:t xml:space="preserve"> </w:t>
      </w:r>
      <w:r w:rsidRPr="00F76826">
        <w:rPr>
          <w:rFonts w:ascii="Times New Roman" w:hAnsi="Times New Roman" w:cs="Times New Roman"/>
          <w:szCs w:val="24"/>
        </w:rPr>
        <w:t>Mw=7.4 ve yüzey dalgası büyüklüğü Ms=7.8 dir. Depremin odak derinliği ise 16 km civarındadır. Deprem 125 km uzunluğunda sağ yanal atılımlı bir yü</w:t>
      </w:r>
      <w:r>
        <w:rPr>
          <w:rFonts w:ascii="Times New Roman" w:hAnsi="Times New Roman" w:cs="Times New Roman"/>
          <w:szCs w:val="24"/>
        </w:rPr>
        <w:t>zey kırığı meydana getirmiştir</w:t>
      </w:r>
      <w:r w:rsidRPr="00F76826">
        <w:rPr>
          <w:rFonts w:ascii="Times New Roman" w:hAnsi="Times New Roman" w:cs="Times New Roman"/>
          <w:szCs w:val="24"/>
        </w:rPr>
        <w:t>” (Efe, 2000: 62).</w:t>
      </w:r>
    </w:p>
    <w:p w:rsidR="00FD3648" w:rsidRPr="00F76826" w:rsidRDefault="00FD3648" w:rsidP="00FD3648">
      <w:pPr>
        <w:spacing w:after="0" w:line="240" w:lineRule="auto"/>
        <w:ind w:left="709" w:right="709"/>
        <w:jc w:val="both"/>
        <w:rPr>
          <w:rFonts w:ascii="Times New Roman" w:hAnsi="Times New Roman" w:cs="Times New Roman"/>
          <w:szCs w:val="24"/>
        </w:rPr>
      </w:pPr>
    </w:p>
    <w:p w:rsidR="00FD3648" w:rsidRPr="00F76826" w:rsidRDefault="00FD3648" w:rsidP="00FD3648">
      <w:pPr>
        <w:tabs>
          <w:tab w:val="left" w:pos="709"/>
        </w:tabs>
        <w:autoSpaceDE w:val="0"/>
        <w:autoSpaceDN w:val="0"/>
        <w:adjustRightInd w:val="0"/>
        <w:spacing w:after="0" w:line="240" w:lineRule="auto"/>
        <w:ind w:left="709" w:right="709"/>
        <w:jc w:val="both"/>
        <w:rPr>
          <w:rFonts w:ascii="Times New Roman" w:eastAsia="TimesNewRomanPSMT" w:hAnsi="Times New Roman" w:cs="Times New Roman"/>
          <w:sz w:val="24"/>
          <w:szCs w:val="24"/>
        </w:rPr>
      </w:pPr>
      <w:r w:rsidRPr="00F76826">
        <w:rPr>
          <w:rFonts w:ascii="Times New Roman" w:eastAsia="TimesNewRomanPSMT" w:hAnsi="Times New Roman" w:cs="Times New Roman"/>
          <w:szCs w:val="24"/>
        </w:rPr>
        <w:t>17 Ağustos 1999 Gölcük depremine neden olan fayın büyük bir bölümü Marmara denizi içinde kırılmıştır. Karada gözlenebilen kırık ise, İzmit körfezinin doğusu ile Akyazı arasında kalan bölgede yaklaşık Doğu-Batı doğrultulu olarak gözlenmektedir. Ayrıca, bu faydan yaklaşık 1 km civarında güneye doğru atlama yaparak gelişen bir kırık, Akyazı ilçesinin kuzeyinden başlayarak Aksu dere boyunca yaklaşık N75E doğrultusunda Gölyaka ilçesinin batısına kadar uzanmaktadır. Bu kırıklara ek olarak, Adapazarı kenti içinde de ayrıca büyük bir depresyon gelişmiştir</w:t>
      </w:r>
      <w:r w:rsidRPr="00F76826">
        <w:rPr>
          <w:rFonts w:ascii="Times New Roman" w:eastAsia="TimesNewRomanPSMT" w:hAnsi="Times New Roman" w:cs="Times New Roman"/>
          <w:sz w:val="24"/>
          <w:szCs w:val="24"/>
        </w:rPr>
        <w:t xml:space="preserve"> (Aktif Tektonik Araştırma Grubu 3. Toplantı Makaleler Kitabı, 1999: 10).</w:t>
      </w:r>
    </w:p>
    <w:p w:rsidR="00FD3648" w:rsidRPr="00F76826" w:rsidRDefault="00FD3648" w:rsidP="00FD3648">
      <w:pPr>
        <w:tabs>
          <w:tab w:val="left" w:pos="709"/>
        </w:tabs>
        <w:autoSpaceDE w:val="0"/>
        <w:autoSpaceDN w:val="0"/>
        <w:adjustRightInd w:val="0"/>
        <w:spacing w:after="0" w:line="240" w:lineRule="auto"/>
        <w:ind w:left="709" w:right="709"/>
        <w:jc w:val="both"/>
        <w:rPr>
          <w:rFonts w:ascii="Times New Roman" w:eastAsia="TimesNewRomanPSMT" w:hAnsi="Times New Roman" w:cs="Times New Roman"/>
          <w:sz w:val="24"/>
          <w:szCs w:val="24"/>
        </w:rPr>
      </w:pPr>
    </w:p>
    <w:p w:rsidR="00FD3648" w:rsidRDefault="00FD3648" w:rsidP="00FD3648">
      <w:pPr>
        <w:spacing w:after="0" w:line="360" w:lineRule="auto"/>
        <w:ind w:firstLine="709"/>
        <w:jc w:val="both"/>
        <w:rPr>
          <w:rFonts w:ascii="Times New Roman" w:hAnsi="Times New Roman" w:cs="Times New Roman"/>
          <w:sz w:val="24"/>
          <w:szCs w:val="24"/>
        </w:rPr>
      </w:pPr>
      <w:r w:rsidRPr="00E229AB">
        <w:rPr>
          <w:rFonts w:ascii="Times New Roman" w:hAnsi="Times New Roman" w:cs="Times New Roman"/>
          <w:sz w:val="24"/>
          <w:szCs w:val="24"/>
        </w:rPr>
        <w:t>Meclis araştırma raporunda deprem sonrasında yapılan incelemelere bakıldığında depremin verdiği hasar durumu ile can ve mal kaybı tespiti yapılmıştır. Raporda 18373 ölünün,  48901 yaralının olduğu belirtilmiştir. Ek olarak 96796 yıkık-ağır hasarlı konutun ve 15939 işyerinin</w:t>
      </w:r>
      <w:r w:rsidR="0090304A">
        <w:rPr>
          <w:rFonts w:ascii="Times New Roman" w:hAnsi="Times New Roman" w:cs="Times New Roman"/>
          <w:sz w:val="24"/>
          <w:szCs w:val="24"/>
        </w:rPr>
        <w:t xml:space="preserve"> </w:t>
      </w:r>
      <w:r w:rsidRPr="00E229AB">
        <w:rPr>
          <w:rFonts w:ascii="Times New Roman" w:hAnsi="Times New Roman" w:cs="Times New Roman"/>
          <w:sz w:val="24"/>
          <w:szCs w:val="24"/>
        </w:rPr>
        <w:t xml:space="preserve">olduğu belirtilmiştir. Ayrıca 107315 orta hasarlı konut ile 16816 işyerinin olduğuna yer </w:t>
      </w:r>
      <w:r w:rsidR="005D5EF7" w:rsidRPr="00E229AB">
        <w:rPr>
          <w:rFonts w:ascii="Times New Roman" w:hAnsi="Times New Roman" w:cs="Times New Roman"/>
          <w:sz w:val="24"/>
          <w:szCs w:val="24"/>
        </w:rPr>
        <w:t>verilmiştir. Az</w:t>
      </w:r>
      <w:r w:rsidRPr="00E229AB">
        <w:rPr>
          <w:rFonts w:ascii="Times New Roman" w:hAnsi="Times New Roman" w:cs="Times New Roman"/>
          <w:sz w:val="24"/>
          <w:szCs w:val="24"/>
        </w:rPr>
        <w:t xml:space="preserve"> hasarlı konut sayısı 113382 ve az hasarlı</w:t>
      </w:r>
      <w:r w:rsidR="0090304A">
        <w:rPr>
          <w:rFonts w:ascii="Times New Roman" w:hAnsi="Times New Roman" w:cs="Times New Roman"/>
          <w:sz w:val="24"/>
          <w:szCs w:val="24"/>
        </w:rPr>
        <w:t xml:space="preserve"> </w:t>
      </w:r>
      <w:r w:rsidRPr="00E229AB">
        <w:rPr>
          <w:rFonts w:ascii="Times New Roman" w:hAnsi="Times New Roman" w:cs="Times New Roman"/>
          <w:sz w:val="24"/>
          <w:szCs w:val="24"/>
        </w:rPr>
        <w:t>işyeri sayısı 14657 olduğu belirtilmiş olup toplamda 364905 hasarlı konutun ve işyerinin t</w:t>
      </w:r>
      <w:r>
        <w:rPr>
          <w:rFonts w:ascii="Times New Roman" w:hAnsi="Times New Roman" w:cs="Times New Roman"/>
          <w:sz w:val="24"/>
          <w:szCs w:val="24"/>
        </w:rPr>
        <w:t>espiti yapıldığı belirtilmiştir</w:t>
      </w:r>
      <w:r w:rsidRPr="00E229AB">
        <w:rPr>
          <w:rFonts w:ascii="Times New Roman" w:hAnsi="Times New Roman" w:cs="Times New Roman"/>
          <w:sz w:val="24"/>
          <w:szCs w:val="24"/>
        </w:rPr>
        <w:t xml:space="preserve"> (Meclis Araştırma Raporu, 2010: 49).</w:t>
      </w:r>
    </w:p>
    <w:p w:rsidR="00FD3648" w:rsidRPr="002A44E6" w:rsidRDefault="00FD3648" w:rsidP="00FD3648">
      <w:pPr>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lastRenderedPageBreak/>
        <w:t xml:space="preserve">Yıllar içindeki Gölcük’ün nüfus değişimine baktığımızda </w:t>
      </w:r>
      <w:r>
        <w:rPr>
          <w:rFonts w:ascii="Times New Roman" w:eastAsia="TimesNewRoman" w:hAnsi="Times New Roman" w:cs="Times New Roman"/>
          <w:sz w:val="24"/>
          <w:szCs w:val="24"/>
        </w:rPr>
        <w:t xml:space="preserve">Gölcük’te, 1940 yılında </w:t>
      </w:r>
      <w:r w:rsidRPr="00B30CED">
        <w:rPr>
          <w:rFonts w:ascii="Times New Roman" w:eastAsia="TimesNewRoman" w:hAnsi="Times New Roman" w:cs="Times New Roman"/>
          <w:sz w:val="24"/>
          <w:szCs w:val="24"/>
        </w:rPr>
        <w:t>km</w:t>
      </w:r>
      <w:r w:rsidRPr="00B30CED">
        <w:rPr>
          <w:rFonts w:ascii="Times New Roman" w:eastAsia="TimesNewRoman" w:hAnsi="Times New Roman" w:cs="Times New Roman"/>
          <w:sz w:val="24"/>
          <w:szCs w:val="24"/>
          <w:vertAlign w:val="superscript"/>
        </w:rPr>
        <w:t>2</w:t>
      </w:r>
      <w:r w:rsidRPr="00B30CED">
        <w:rPr>
          <w:rFonts w:ascii="Times New Roman" w:eastAsia="TimesNewRoman" w:hAnsi="Times New Roman" w:cs="Times New Roman"/>
          <w:sz w:val="24"/>
          <w:szCs w:val="24"/>
        </w:rPr>
        <w:t>y</w:t>
      </w:r>
      <w:r>
        <w:rPr>
          <w:rFonts w:ascii="Times New Roman" w:eastAsia="TimesNewRoman" w:hAnsi="Times New Roman" w:cs="Times New Roman"/>
          <w:sz w:val="24"/>
          <w:szCs w:val="24"/>
        </w:rPr>
        <w:t>e 100 kişi düşmekteyken</w:t>
      </w:r>
      <w:r w:rsidRPr="00F76826">
        <w:rPr>
          <w:rFonts w:ascii="Times New Roman" w:eastAsia="TimesNewRoman" w:hAnsi="Times New Roman" w:cs="Times New Roman"/>
          <w:sz w:val="24"/>
          <w:szCs w:val="24"/>
        </w:rPr>
        <w:t>,1997</w:t>
      </w:r>
      <w:r>
        <w:rPr>
          <w:rFonts w:ascii="Times New Roman" w:eastAsia="TimesNewRoman" w:hAnsi="Times New Roman" w:cs="Times New Roman"/>
          <w:sz w:val="24"/>
          <w:szCs w:val="24"/>
        </w:rPr>
        <w:t>’ye kadar nüfus yoğunluğunda sürekli artış yaşanmış</w:t>
      </w:r>
      <w:r w:rsidRPr="00F76826">
        <w:rPr>
          <w:rFonts w:ascii="Times New Roman" w:eastAsia="TimesNewRoman" w:hAnsi="Times New Roman" w:cs="Times New Roman"/>
          <w:sz w:val="24"/>
          <w:szCs w:val="24"/>
        </w:rPr>
        <w:t xml:space="preserve"> 1997</w:t>
      </w:r>
      <w:r>
        <w:rPr>
          <w:rFonts w:ascii="Times New Roman" w:eastAsia="TimesNewRoman" w:hAnsi="Times New Roman" w:cs="Times New Roman"/>
          <w:sz w:val="24"/>
          <w:szCs w:val="24"/>
        </w:rPr>
        <w:t xml:space="preserve"> yılındak</w:t>
      </w:r>
      <w:r w:rsidRPr="00B30CED">
        <w:rPr>
          <w:rFonts w:ascii="Times New Roman" w:eastAsia="TimesNewRoman" w:hAnsi="Times New Roman" w:cs="Times New Roman"/>
          <w:sz w:val="24"/>
          <w:szCs w:val="24"/>
        </w:rPr>
        <w:t>m</w:t>
      </w:r>
      <w:r w:rsidRPr="00B30CED">
        <w:rPr>
          <w:rFonts w:ascii="Times New Roman" w:eastAsia="TimesNewRoman" w:hAnsi="Times New Roman" w:cs="Times New Roman"/>
          <w:sz w:val="24"/>
          <w:szCs w:val="24"/>
          <w:vertAlign w:val="superscript"/>
        </w:rPr>
        <w:t>2</w:t>
      </w:r>
      <w:r w:rsidRPr="00B30CED">
        <w:rPr>
          <w:rFonts w:ascii="Times New Roman" w:eastAsia="TimesNewRoman" w:hAnsi="Times New Roman" w:cs="Times New Roman"/>
          <w:sz w:val="24"/>
          <w:szCs w:val="24"/>
        </w:rPr>
        <w:t>y</w:t>
      </w:r>
      <w:r>
        <w:rPr>
          <w:rFonts w:ascii="Times New Roman" w:eastAsia="TimesNewRoman" w:hAnsi="Times New Roman" w:cs="Times New Roman"/>
          <w:sz w:val="24"/>
          <w:szCs w:val="24"/>
        </w:rPr>
        <w:t>e düşen insan sayısı 662 olmuştur.</w:t>
      </w:r>
      <w:r w:rsidRPr="00F76826">
        <w:rPr>
          <w:rFonts w:ascii="Times New Roman" w:eastAsia="TimesNewRoman" w:hAnsi="Times New Roman" w:cs="Times New Roman"/>
          <w:sz w:val="24"/>
          <w:szCs w:val="24"/>
        </w:rPr>
        <w:t xml:space="preserve"> (Südaş, 2004: 74).</w:t>
      </w:r>
    </w:p>
    <w:p w:rsidR="00FD3648" w:rsidRPr="00F76826" w:rsidRDefault="00FD3648" w:rsidP="00922E14">
      <w:pPr>
        <w:autoSpaceDE w:val="0"/>
        <w:autoSpaceDN w:val="0"/>
        <w:adjustRightInd w:val="0"/>
        <w:spacing w:after="0" w:line="360" w:lineRule="auto"/>
        <w:ind w:firstLine="708"/>
        <w:jc w:val="both"/>
        <w:rPr>
          <w:rFonts w:ascii="Times New Roman" w:eastAsia="TimesNewRoman" w:hAnsi="Times New Roman" w:cs="Times New Roman"/>
          <w:sz w:val="24"/>
          <w:szCs w:val="24"/>
        </w:rPr>
      </w:pPr>
      <w:r w:rsidRPr="00F76826">
        <w:rPr>
          <w:rFonts w:ascii="Times New Roman" w:eastAsia="TimesNewRoman" w:hAnsi="Times New Roman" w:cs="Times New Roman"/>
          <w:sz w:val="24"/>
          <w:szCs w:val="24"/>
        </w:rPr>
        <w:t>Gölcük’ün nüfusunda “17 Ağustos 1999 depremine kadar artış gözlenirken depremden önceki ve sonraki nüfusa baktığımızda 1997’de 76.855 olan kent nüfusu, 200</w:t>
      </w:r>
      <w:r>
        <w:rPr>
          <w:rFonts w:ascii="Times New Roman" w:eastAsia="TimesNewRoman" w:hAnsi="Times New Roman" w:cs="Times New Roman"/>
          <w:sz w:val="24"/>
          <w:szCs w:val="24"/>
        </w:rPr>
        <w:t>0 yılında 55.790’a gerilemiştir</w:t>
      </w:r>
      <w:r w:rsidRPr="00F76826">
        <w:rPr>
          <w:rFonts w:ascii="Times New Roman" w:eastAsia="TimesNewRoman" w:hAnsi="Times New Roman" w:cs="Times New Roman"/>
          <w:sz w:val="24"/>
          <w:szCs w:val="24"/>
        </w:rPr>
        <w:t>” (Südaş, 2004: 76).</w:t>
      </w:r>
    </w:p>
    <w:p w:rsidR="00FD3648" w:rsidRPr="00F76826" w:rsidRDefault="00FD3648" w:rsidP="00922E14">
      <w:pPr>
        <w:autoSpaceDE w:val="0"/>
        <w:autoSpaceDN w:val="0"/>
        <w:adjustRightInd w:val="0"/>
        <w:spacing w:after="0" w:line="360" w:lineRule="auto"/>
        <w:ind w:firstLine="708"/>
        <w:jc w:val="both"/>
        <w:rPr>
          <w:rFonts w:ascii="Times New Roman" w:eastAsia="TimesNewRoman" w:hAnsi="Times New Roman" w:cs="Times New Roman"/>
          <w:sz w:val="24"/>
          <w:szCs w:val="24"/>
        </w:rPr>
      </w:pPr>
    </w:p>
    <w:p w:rsidR="00FD3648" w:rsidRPr="00F76826" w:rsidRDefault="00FD3648" w:rsidP="00922E14">
      <w:pPr>
        <w:autoSpaceDE w:val="0"/>
        <w:autoSpaceDN w:val="0"/>
        <w:adjustRightInd w:val="0"/>
        <w:spacing w:after="0" w:line="360" w:lineRule="auto"/>
        <w:jc w:val="center"/>
        <w:rPr>
          <w:rFonts w:ascii="Times New Roman" w:eastAsia="TimesNewRoman" w:hAnsi="Times New Roman" w:cs="Times New Roman"/>
          <w:b/>
          <w:sz w:val="24"/>
          <w:szCs w:val="24"/>
        </w:rPr>
      </w:pPr>
      <w:r w:rsidRPr="00F76826">
        <w:rPr>
          <w:rFonts w:ascii="Times New Roman" w:eastAsia="TimesNewRoman" w:hAnsi="Times New Roman" w:cs="Times New Roman"/>
          <w:b/>
          <w:sz w:val="24"/>
          <w:szCs w:val="24"/>
        </w:rPr>
        <w:t>Şekil 3.1: Gölcük’te Nüfus Yoğunluğunun Gelişimi</w:t>
      </w:r>
    </w:p>
    <w:p w:rsidR="00FD3648" w:rsidRPr="00F76826" w:rsidRDefault="00FD3648" w:rsidP="00FD3648">
      <w:pPr>
        <w:autoSpaceDE w:val="0"/>
        <w:autoSpaceDN w:val="0"/>
        <w:adjustRightInd w:val="0"/>
        <w:spacing w:after="0" w:line="240" w:lineRule="auto"/>
        <w:jc w:val="both"/>
        <w:rPr>
          <w:rFonts w:ascii="Times New Roman" w:eastAsia="TimesNewRoman" w:hAnsi="Times New Roman" w:cs="Times New Roman"/>
          <w:b/>
          <w:sz w:val="24"/>
          <w:szCs w:val="24"/>
        </w:rPr>
      </w:pPr>
      <w:r w:rsidRPr="00F76826">
        <w:rPr>
          <w:rFonts w:ascii="Times New Roman" w:eastAsia="TimesNewRoman" w:hAnsi="Times New Roman" w:cs="Times New Roman"/>
          <w:b/>
          <w:noProof/>
          <w:sz w:val="24"/>
          <w:szCs w:val="24"/>
          <w:lang w:eastAsia="tr-TR"/>
        </w:rPr>
        <w:drawing>
          <wp:inline distT="0" distB="0" distL="0" distR="0" wp14:anchorId="278B49C3" wp14:editId="25997357">
            <wp:extent cx="5359853" cy="2362200"/>
            <wp:effectExtent l="0" t="0" r="0" b="0"/>
            <wp:docPr id="27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3"/>
                    <a:srcRect/>
                    <a:stretch>
                      <a:fillRect/>
                    </a:stretch>
                  </pic:blipFill>
                  <pic:spPr bwMode="auto">
                    <a:xfrm>
                      <a:off x="0" y="0"/>
                      <a:ext cx="5389150" cy="2375112"/>
                    </a:xfrm>
                    <a:prstGeom prst="rect">
                      <a:avLst/>
                    </a:prstGeom>
                    <a:noFill/>
                    <a:ln w="9525">
                      <a:noFill/>
                      <a:miter lim="800000"/>
                      <a:headEnd/>
                      <a:tailEnd/>
                    </a:ln>
                  </pic:spPr>
                </pic:pic>
              </a:graphicData>
            </a:graphic>
          </wp:inline>
        </w:drawing>
      </w:r>
    </w:p>
    <w:p w:rsidR="00FD3648" w:rsidRDefault="00FD3648" w:rsidP="00FD3648">
      <w:pPr>
        <w:autoSpaceDE w:val="0"/>
        <w:autoSpaceDN w:val="0"/>
        <w:adjustRightInd w:val="0"/>
        <w:spacing w:after="0" w:line="240" w:lineRule="auto"/>
        <w:ind w:right="-1"/>
        <w:jc w:val="both"/>
        <w:rPr>
          <w:rFonts w:ascii="Times New Roman" w:eastAsia="TimesNewRoman" w:hAnsi="Times New Roman" w:cs="Times New Roman"/>
          <w:b/>
          <w:sz w:val="20"/>
          <w:szCs w:val="20"/>
        </w:rPr>
      </w:pPr>
    </w:p>
    <w:p w:rsidR="00FD3648" w:rsidRPr="003D1320" w:rsidRDefault="00FD3648" w:rsidP="00FD3648">
      <w:pPr>
        <w:autoSpaceDE w:val="0"/>
        <w:autoSpaceDN w:val="0"/>
        <w:adjustRightInd w:val="0"/>
        <w:spacing w:after="0" w:line="240" w:lineRule="auto"/>
        <w:ind w:right="-1"/>
        <w:jc w:val="both"/>
        <w:rPr>
          <w:rFonts w:ascii="Times New Roman" w:eastAsia="TimesNewRoman" w:hAnsi="Times New Roman" w:cs="Times New Roman"/>
          <w:sz w:val="18"/>
          <w:szCs w:val="18"/>
        </w:rPr>
      </w:pPr>
      <w:r w:rsidRPr="003D1320">
        <w:rPr>
          <w:rFonts w:ascii="Times New Roman" w:eastAsia="TimesNewRoman" w:hAnsi="Times New Roman" w:cs="Times New Roman"/>
          <w:b/>
          <w:sz w:val="18"/>
          <w:szCs w:val="18"/>
        </w:rPr>
        <w:t>Kayna</w:t>
      </w:r>
      <w:r w:rsidRPr="003D1320">
        <w:rPr>
          <w:rFonts w:ascii="Times New Roman" w:eastAsia="TimesNewRoman" w:hAnsi="Times New Roman" w:cs="Times New Roman"/>
          <w:sz w:val="18"/>
          <w:szCs w:val="18"/>
        </w:rPr>
        <w:t>k:</w:t>
      </w:r>
      <w:r w:rsidR="00546868">
        <w:rPr>
          <w:rFonts w:ascii="Times New Roman" w:eastAsia="TimesNewRoman" w:hAnsi="Times New Roman" w:cs="Times New Roman"/>
          <w:sz w:val="18"/>
          <w:szCs w:val="18"/>
        </w:rPr>
        <w:t xml:space="preserve"> </w:t>
      </w:r>
      <w:r w:rsidRPr="003D1320">
        <w:rPr>
          <w:rFonts w:ascii="Times New Roman" w:hAnsi="Times New Roman" w:cs="Times New Roman"/>
          <w:bCs/>
          <w:sz w:val="18"/>
          <w:szCs w:val="18"/>
        </w:rPr>
        <w:t>Südaş</w:t>
      </w:r>
      <w:r w:rsidRPr="003D1320">
        <w:rPr>
          <w:rFonts w:ascii="Times New Roman" w:hAnsi="Times New Roman" w:cs="Times New Roman"/>
          <w:b/>
          <w:bCs/>
          <w:sz w:val="18"/>
          <w:szCs w:val="18"/>
        </w:rPr>
        <w:t>,</w:t>
      </w:r>
      <w:r w:rsidRPr="003D1320">
        <w:rPr>
          <w:rFonts w:ascii="Times New Roman" w:eastAsia="TimesNewRoman" w:hAnsi="Times New Roman" w:cs="Times New Roman"/>
          <w:sz w:val="18"/>
          <w:szCs w:val="18"/>
        </w:rPr>
        <w:t xml:space="preserve"> 2004: 84.</w:t>
      </w:r>
    </w:p>
    <w:p w:rsidR="00FD3648" w:rsidRPr="003D1320" w:rsidRDefault="00FD3648" w:rsidP="00FD3648">
      <w:pPr>
        <w:autoSpaceDE w:val="0"/>
        <w:autoSpaceDN w:val="0"/>
        <w:adjustRightInd w:val="0"/>
        <w:spacing w:after="0" w:line="360" w:lineRule="auto"/>
        <w:ind w:left="113" w:right="113"/>
        <w:jc w:val="both"/>
        <w:rPr>
          <w:rFonts w:ascii="Times New Roman" w:eastAsia="TimesNewRoman" w:hAnsi="Times New Roman" w:cs="Times New Roman"/>
          <w:sz w:val="18"/>
          <w:szCs w:val="18"/>
        </w:rPr>
      </w:pPr>
    </w:p>
    <w:p w:rsidR="00FD3648" w:rsidRPr="00F76826" w:rsidRDefault="00FD3648" w:rsidP="00FD3648">
      <w:pPr>
        <w:autoSpaceDE w:val="0"/>
        <w:autoSpaceDN w:val="0"/>
        <w:adjustRightInd w:val="0"/>
        <w:spacing w:after="0" w:line="360" w:lineRule="auto"/>
        <w:jc w:val="center"/>
        <w:rPr>
          <w:rFonts w:ascii="Times New Roman" w:eastAsia="TimesNewRoman" w:hAnsi="Times New Roman" w:cs="Times New Roman"/>
          <w:b/>
          <w:sz w:val="24"/>
          <w:szCs w:val="24"/>
        </w:rPr>
      </w:pPr>
      <w:r w:rsidRPr="00F76826">
        <w:rPr>
          <w:rFonts w:ascii="Times New Roman" w:eastAsia="TimesNewRoman" w:hAnsi="Times New Roman" w:cs="Times New Roman"/>
          <w:b/>
          <w:sz w:val="24"/>
          <w:szCs w:val="24"/>
        </w:rPr>
        <w:t>Şekil 3.2: Türkiye, Kocaeli ve Gölcük’te Toplam Nüfus Artış Hızları</w:t>
      </w:r>
    </w:p>
    <w:p w:rsidR="00FD3648" w:rsidRPr="00F76826" w:rsidRDefault="00FD3648" w:rsidP="00FD3648">
      <w:pPr>
        <w:autoSpaceDE w:val="0"/>
        <w:autoSpaceDN w:val="0"/>
        <w:adjustRightInd w:val="0"/>
        <w:spacing w:after="0" w:line="360" w:lineRule="auto"/>
        <w:jc w:val="both"/>
        <w:rPr>
          <w:rFonts w:ascii="Times New Roman" w:eastAsia="TimesNewRoman" w:hAnsi="Times New Roman" w:cs="Times New Roman"/>
        </w:rPr>
      </w:pPr>
      <w:r w:rsidRPr="00F76826">
        <w:rPr>
          <w:rFonts w:ascii="Times New Roman" w:eastAsia="TimesNewRoman" w:hAnsi="Times New Roman" w:cs="Times New Roman"/>
          <w:noProof/>
          <w:lang w:eastAsia="tr-TR"/>
        </w:rPr>
        <w:drawing>
          <wp:inline distT="0" distB="0" distL="0" distR="0" wp14:anchorId="0AEA9E9C" wp14:editId="65D37D84">
            <wp:extent cx="5352454" cy="2981325"/>
            <wp:effectExtent l="0" t="0" r="635" b="0"/>
            <wp:docPr id="280"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4"/>
                    <a:srcRect/>
                    <a:stretch>
                      <a:fillRect/>
                    </a:stretch>
                  </pic:blipFill>
                  <pic:spPr bwMode="auto">
                    <a:xfrm>
                      <a:off x="0" y="0"/>
                      <a:ext cx="5370739" cy="2991510"/>
                    </a:xfrm>
                    <a:prstGeom prst="rect">
                      <a:avLst/>
                    </a:prstGeom>
                    <a:noFill/>
                    <a:ln w="9525">
                      <a:noFill/>
                      <a:miter lim="800000"/>
                      <a:headEnd/>
                      <a:tailEnd/>
                    </a:ln>
                  </pic:spPr>
                </pic:pic>
              </a:graphicData>
            </a:graphic>
          </wp:inline>
        </w:drawing>
      </w:r>
    </w:p>
    <w:p w:rsidR="00FD3648" w:rsidRPr="003D1320" w:rsidRDefault="00FD3648" w:rsidP="00FD3648">
      <w:pPr>
        <w:rPr>
          <w:rFonts w:ascii="Times New Roman" w:hAnsi="Times New Roman" w:cs="Times New Roman"/>
          <w:bCs/>
          <w:sz w:val="20"/>
          <w:szCs w:val="24"/>
        </w:rPr>
      </w:pPr>
      <w:r w:rsidRPr="00F76826">
        <w:rPr>
          <w:rFonts w:ascii="Times New Roman" w:eastAsia="TimesNewRoman" w:hAnsi="Times New Roman" w:cs="Times New Roman"/>
          <w:b/>
          <w:sz w:val="20"/>
          <w:szCs w:val="24"/>
        </w:rPr>
        <w:t>Kaynak:</w:t>
      </w:r>
      <w:r w:rsidR="00546868">
        <w:rPr>
          <w:rFonts w:ascii="Times New Roman" w:eastAsia="TimesNewRoman" w:hAnsi="Times New Roman" w:cs="Times New Roman"/>
          <w:b/>
          <w:sz w:val="20"/>
          <w:szCs w:val="24"/>
        </w:rPr>
        <w:t xml:space="preserve"> </w:t>
      </w:r>
      <w:r w:rsidRPr="003D1320">
        <w:rPr>
          <w:rFonts w:ascii="Times New Roman" w:hAnsi="Times New Roman" w:cs="Times New Roman"/>
          <w:bCs/>
          <w:sz w:val="20"/>
          <w:szCs w:val="24"/>
        </w:rPr>
        <w:t>Südaş, 2004: 84.</w:t>
      </w:r>
    </w:p>
    <w:p w:rsidR="00FD3648" w:rsidRPr="00F76826" w:rsidRDefault="00FD3648" w:rsidP="00FD3648">
      <w:pPr>
        <w:autoSpaceDE w:val="0"/>
        <w:autoSpaceDN w:val="0"/>
        <w:adjustRightInd w:val="0"/>
        <w:spacing w:after="0" w:line="360" w:lineRule="auto"/>
        <w:ind w:firstLine="708"/>
        <w:jc w:val="both"/>
        <w:rPr>
          <w:rFonts w:ascii="Times New Roman" w:eastAsia="TimesNewRoman" w:hAnsi="Times New Roman" w:cs="Times New Roman"/>
          <w:sz w:val="24"/>
          <w:szCs w:val="24"/>
        </w:rPr>
      </w:pPr>
      <w:r w:rsidRPr="00F76826">
        <w:rPr>
          <w:rFonts w:ascii="Times New Roman" w:eastAsia="TimesNewRoman" w:hAnsi="Times New Roman" w:cs="Times New Roman"/>
          <w:sz w:val="24"/>
          <w:szCs w:val="24"/>
        </w:rPr>
        <w:lastRenderedPageBreak/>
        <w:t>Gölcük’te</w:t>
      </w:r>
      <w:r>
        <w:rPr>
          <w:rFonts w:ascii="Times New Roman" w:eastAsia="TimesNewRoman" w:hAnsi="Times New Roman" w:cs="Times New Roman"/>
          <w:sz w:val="24"/>
          <w:szCs w:val="24"/>
        </w:rPr>
        <w:t>ki</w:t>
      </w:r>
      <w:r w:rsidRPr="00F76826">
        <w:rPr>
          <w:rFonts w:ascii="Times New Roman" w:eastAsia="TimesNewRoman" w:hAnsi="Times New Roman" w:cs="Times New Roman"/>
          <w:sz w:val="24"/>
          <w:szCs w:val="24"/>
        </w:rPr>
        <w:t xml:space="preserve"> nüf</w:t>
      </w:r>
      <w:r>
        <w:rPr>
          <w:rFonts w:ascii="Times New Roman" w:eastAsia="TimesNewRoman" w:hAnsi="Times New Roman" w:cs="Times New Roman"/>
          <w:sz w:val="24"/>
          <w:szCs w:val="24"/>
        </w:rPr>
        <w:t>us artış hızı, Türkiye genelinde yaşanan artışın üzerinde seyretmi</w:t>
      </w:r>
      <w:r w:rsidRPr="00F76826">
        <w:rPr>
          <w:rFonts w:ascii="Times New Roman" w:eastAsia="TimesNewRoman" w:hAnsi="Times New Roman" w:cs="Times New Roman"/>
          <w:sz w:val="24"/>
          <w:szCs w:val="24"/>
        </w:rPr>
        <w:t>ştir. Gölcük’ün nüfus artış hızı</w:t>
      </w:r>
      <w:r>
        <w:rPr>
          <w:rFonts w:ascii="Times New Roman" w:eastAsia="TimesNewRoman" w:hAnsi="Times New Roman" w:cs="Times New Roman"/>
          <w:sz w:val="24"/>
          <w:szCs w:val="24"/>
        </w:rPr>
        <w:t xml:space="preserve"> ile </w:t>
      </w:r>
      <w:r w:rsidR="005D5EF7">
        <w:rPr>
          <w:rFonts w:ascii="Times New Roman" w:eastAsia="TimesNewRoman" w:hAnsi="Times New Roman" w:cs="Times New Roman"/>
          <w:sz w:val="24"/>
          <w:szCs w:val="24"/>
        </w:rPr>
        <w:t>Kocaeli’ndeki</w:t>
      </w:r>
      <w:r w:rsidRPr="00F76826">
        <w:rPr>
          <w:rFonts w:ascii="Times New Roman" w:eastAsia="TimesNewRoman" w:hAnsi="Times New Roman" w:cs="Times New Roman"/>
          <w:sz w:val="24"/>
          <w:szCs w:val="24"/>
        </w:rPr>
        <w:t xml:space="preserve"> nüfus artış hızı </w:t>
      </w:r>
      <w:r>
        <w:rPr>
          <w:rFonts w:ascii="Times New Roman" w:eastAsia="TimesNewRoman" w:hAnsi="Times New Roman" w:cs="Times New Roman"/>
          <w:sz w:val="24"/>
          <w:szCs w:val="24"/>
        </w:rPr>
        <w:t xml:space="preserve">arasında </w:t>
      </w:r>
      <w:r w:rsidRPr="00F76826">
        <w:rPr>
          <w:rFonts w:ascii="Times New Roman" w:eastAsia="TimesNewRoman" w:hAnsi="Times New Roman" w:cs="Times New Roman"/>
          <w:sz w:val="24"/>
          <w:szCs w:val="24"/>
        </w:rPr>
        <w:t xml:space="preserve">paralellik </w:t>
      </w:r>
      <w:r>
        <w:rPr>
          <w:rFonts w:ascii="Times New Roman" w:eastAsia="TimesNewRoman" w:hAnsi="Times New Roman" w:cs="Times New Roman"/>
          <w:sz w:val="24"/>
          <w:szCs w:val="24"/>
        </w:rPr>
        <w:t xml:space="preserve">izlenmemektedir. </w:t>
      </w:r>
      <w:r w:rsidRPr="00F76826">
        <w:rPr>
          <w:rFonts w:ascii="Times New Roman" w:eastAsia="TimesNewRoman" w:hAnsi="Times New Roman" w:cs="Times New Roman"/>
          <w:sz w:val="24"/>
          <w:szCs w:val="24"/>
        </w:rPr>
        <w:t>Bu da yukarıda Şekil 3.2’den anlaşılmaktadır.</w:t>
      </w:r>
    </w:p>
    <w:p w:rsidR="00FD3648" w:rsidRPr="00F76826" w:rsidRDefault="00FD3648" w:rsidP="00FD3648">
      <w:pPr>
        <w:autoSpaceDE w:val="0"/>
        <w:autoSpaceDN w:val="0"/>
        <w:adjustRightInd w:val="0"/>
        <w:spacing w:after="0" w:line="360" w:lineRule="auto"/>
        <w:ind w:firstLine="709"/>
        <w:jc w:val="both"/>
        <w:rPr>
          <w:rFonts w:ascii="Times New Roman" w:eastAsia="TimesNewRomanPSMT" w:hAnsi="Times New Roman" w:cs="Times New Roman"/>
          <w:sz w:val="24"/>
          <w:szCs w:val="24"/>
        </w:rPr>
      </w:pPr>
      <w:r w:rsidRPr="00F76826">
        <w:rPr>
          <w:rFonts w:ascii="Times New Roman" w:eastAsia="TimesNewRoman" w:hAnsi="Times New Roman" w:cs="Times New Roman"/>
          <w:sz w:val="24"/>
          <w:szCs w:val="24"/>
        </w:rPr>
        <w:t>17 Ağustos 1999 Depremi sonunda Adapazarı şehir merkezine bakıldığında genç alüvyon üzerinde yer alan bölgede, şehrin yüksek yerlerinden daha fazla hasar oluşmuştur. Şehir merkezinin genel zemin</w:t>
      </w:r>
      <w:r>
        <w:rPr>
          <w:rFonts w:ascii="Times New Roman" w:eastAsia="TimesNewRoman" w:hAnsi="Times New Roman" w:cs="Times New Roman"/>
          <w:sz w:val="24"/>
          <w:szCs w:val="24"/>
        </w:rPr>
        <w:t>i</w:t>
      </w:r>
      <w:r w:rsidRPr="00F76826">
        <w:rPr>
          <w:rFonts w:ascii="Times New Roman" w:eastAsia="TimesNewRoman" w:hAnsi="Times New Roman" w:cs="Times New Roman"/>
          <w:sz w:val="24"/>
          <w:szCs w:val="24"/>
        </w:rPr>
        <w:t xml:space="preserve"> incelendiğinde alüvyonlarla kaplı olduğu ortaya çıkmaktadır. Yerleşim alanlarının genç alüvyon zemin üzerine kurulması hasarın boyutunu ve depremin vermiş olduğu zararı artırmıştır. </w:t>
      </w:r>
      <w:r>
        <w:rPr>
          <w:rFonts w:ascii="Times New Roman" w:eastAsia="TimesNewRoman" w:hAnsi="Times New Roman" w:cs="Times New Roman"/>
          <w:sz w:val="24"/>
          <w:szCs w:val="24"/>
        </w:rPr>
        <w:t xml:space="preserve">Depremin etkilerinin en fazla </w:t>
      </w:r>
      <w:r>
        <w:rPr>
          <w:rFonts w:ascii="Times New Roman" w:eastAsia="TimesNewRomanPSMT" w:hAnsi="Times New Roman" w:cs="Times New Roman"/>
          <w:sz w:val="24"/>
          <w:szCs w:val="24"/>
        </w:rPr>
        <w:t xml:space="preserve">Adapazarı’nda görünmesinin temel nedeni </w:t>
      </w:r>
      <w:r w:rsidRPr="00F76826">
        <w:rPr>
          <w:rFonts w:ascii="Times New Roman" w:eastAsia="TimesNewRomanPSMT" w:hAnsi="Times New Roman" w:cs="Times New Roman"/>
          <w:sz w:val="24"/>
          <w:szCs w:val="24"/>
        </w:rPr>
        <w:t xml:space="preserve">zemin sıvılaşmasıdır. </w:t>
      </w:r>
      <w:r>
        <w:rPr>
          <w:rFonts w:ascii="Times New Roman" w:eastAsia="TimesNewRomanPSMT" w:hAnsi="Times New Roman" w:cs="Times New Roman"/>
          <w:sz w:val="24"/>
          <w:szCs w:val="24"/>
        </w:rPr>
        <w:t>Depremde binaların bazıları yıkılmamasına rağmen sağa ya da sola yan yattıkları gözlemlenmiştir. Zemin sıvılaşması nedeniyle b</w:t>
      </w:r>
      <w:r w:rsidRPr="00F76826">
        <w:rPr>
          <w:rFonts w:ascii="Times New Roman" w:eastAsia="TimesNewRomanPSMT" w:hAnsi="Times New Roman" w:cs="Times New Roman"/>
          <w:sz w:val="24"/>
          <w:szCs w:val="24"/>
        </w:rPr>
        <w:t>azı</w:t>
      </w:r>
      <w:r>
        <w:rPr>
          <w:rFonts w:ascii="Times New Roman" w:eastAsia="TimesNewRomanPSMT" w:hAnsi="Times New Roman" w:cs="Times New Roman"/>
          <w:sz w:val="24"/>
          <w:szCs w:val="24"/>
        </w:rPr>
        <w:t xml:space="preserve"> binalar bir veya iki kat toprağın içine batmıştır. Bunlar dışında binaların imar planına aykırı ve kalitesiz yapılması.</w:t>
      </w:r>
      <w:r w:rsidRPr="00F76826">
        <w:rPr>
          <w:rFonts w:ascii="Times New Roman" w:eastAsia="TimesNewRomanPSMT" w:hAnsi="Times New Roman" w:cs="Times New Roman"/>
          <w:sz w:val="24"/>
          <w:szCs w:val="24"/>
        </w:rPr>
        <w:t xml:space="preserve"> Diğer nedenler,</w:t>
      </w:r>
    </w:p>
    <w:p w:rsidR="00FD3648" w:rsidRDefault="00FD3648" w:rsidP="00FD3648">
      <w:pPr>
        <w:pStyle w:val="ListeParagraf"/>
        <w:numPr>
          <w:ilvl w:val="0"/>
          <w:numId w:val="3"/>
        </w:numPr>
        <w:autoSpaceDE w:val="0"/>
        <w:autoSpaceDN w:val="0"/>
        <w:adjustRightInd w:val="0"/>
        <w:spacing w:after="0" w:line="360" w:lineRule="auto"/>
        <w:jc w:val="both"/>
        <w:rPr>
          <w:rFonts w:ascii="Times New Roman" w:eastAsia="TimesNewRomanPSMT" w:hAnsi="Times New Roman" w:cs="Times New Roman"/>
          <w:sz w:val="24"/>
          <w:szCs w:val="24"/>
        </w:rPr>
      </w:pPr>
      <w:r w:rsidRPr="00FA4735">
        <w:rPr>
          <w:rFonts w:ascii="Times New Roman" w:eastAsia="TimesNewRomanPSMT" w:hAnsi="Times New Roman" w:cs="Times New Roman"/>
          <w:sz w:val="24"/>
          <w:szCs w:val="24"/>
        </w:rPr>
        <w:t>Binaların inşası esnasında kullanılmış olan betonun kalitesiz olması,</w:t>
      </w:r>
    </w:p>
    <w:p w:rsidR="00FD3648" w:rsidRDefault="00FD3648" w:rsidP="00FD3648">
      <w:pPr>
        <w:pStyle w:val="ListeParagraf"/>
        <w:numPr>
          <w:ilvl w:val="0"/>
          <w:numId w:val="3"/>
        </w:numPr>
        <w:autoSpaceDE w:val="0"/>
        <w:autoSpaceDN w:val="0"/>
        <w:adjustRightInd w:val="0"/>
        <w:spacing w:after="0" w:line="360" w:lineRule="auto"/>
        <w:jc w:val="both"/>
        <w:rPr>
          <w:rFonts w:ascii="Times New Roman" w:eastAsia="TimesNewRomanPSMT" w:hAnsi="Times New Roman" w:cs="Times New Roman"/>
          <w:sz w:val="24"/>
          <w:szCs w:val="24"/>
        </w:rPr>
      </w:pPr>
      <w:r w:rsidRPr="00846B1F">
        <w:rPr>
          <w:rFonts w:ascii="Times New Roman" w:eastAsia="TimesNewRomanPSMT" w:hAnsi="Times New Roman" w:cs="Times New Roman"/>
          <w:sz w:val="24"/>
          <w:szCs w:val="24"/>
        </w:rPr>
        <w:t>Yapısal anlamda sağlam binaların inşaa edilmemesi</w:t>
      </w:r>
      <w:r>
        <w:rPr>
          <w:rFonts w:ascii="Times New Roman" w:eastAsia="TimesNewRomanPSMT" w:hAnsi="Times New Roman" w:cs="Times New Roman"/>
          <w:sz w:val="24"/>
          <w:szCs w:val="24"/>
        </w:rPr>
        <w:t>,</w:t>
      </w:r>
    </w:p>
    <w:p w:rsidR="00FD3648" w:rsidRDefault="00FD3648" w:rsidP="00FD3648">
      <w:pPr>
        <w:pStyle w:val="ListeParagraf"/>
        <w:numPr>
          <w:ilvl w:val="0"/>
          <w:numId w:val="3"/>
        </w:numPr>
        <w:autoSpaceDE w:val="0"/>
        <w:autoSpaceDN w:val="0"/>
        <w:adjustRightInd w:val="0"/>
        <w:spacing w:after="0" w:line="360" w:lineRule="auto"/>
        <w:jc w:val="both"/>
        <w:rPr>
          <w:rFonts w:ascii="Times New Roman" w:eastAsia="TimesNewRomanPSMT" w:hAnsi="Times New Roman" w:cs="Times New Roman"/>
          <w:sz w:val="24"/>
          <w:szCs w:val="24"/>
        </w:rPr>
      </w:pPr>
      <w:r>
        <w:rPr>
          <w:rFonts w:ascii="Times New Roman" w:eastAsia="TimesNewRomanPSMT" w:hAnsi="Times New Roman" w:cs="Times New Roman"/>
          <w:sz w:val="24"/>
          <w:szCs w:val="24"/>
        </w:rPr>
        <w:t>Kat sayısı fazla olan binaların altına yapılmış olan işyerleri,</w:t>
      </w:r>
    </w:p>
    <w:p w:rsidR="00FD3648" w:rsidRPr="00F76826" w:rsidRDefault="00FD3648" w:rsidP="004041E7">
      <w:pPr>
        <w:pStyle w:val="ListeParagraf"/>
        <w:numPr>
          <w:ilvl w:val="0"/>
          <w:numId w:val="3"/>
        </w:numPr>
        <w:autoSpaceDE w:val="0"/>
        <w:autoSpaceDN w:val="0"/>
        <w:adjustRightInd w:val="0"/>
        <w:spacing w:after="0" w:line="360" w:lineRule="auto"/>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İmar dışı</w:t>
      </w:r>
      <w:r>
        <w:rPr>
          <w:rFonts w:ascii="Times New Roman" w:eastAsia="TimesNewRomanPSMT" w:hAnsi="Times New Roman" w:cs="Times New Roman"/>
          <w:sz w:val="24"/>
          <w:szCs w:val="24"/>
        </w:rPr>
        <w:t>nda</w:t>
      </w:r>
      <w:r w:rsidR="000B58AE">
        <w:rPr>
          <w:rFonts w:ascii="Times New Roman" w:eastAsia="TimesNewRomanPSMT" w:hAnsi="Times New Roman" w:cs="Times New Roman"/>
          <w:sz w:val="24"/>
          <w:szCs w:val="24"/>
        </w:rPr>
        <w:t xml:space="preserve"> </w:t>
      </w:r>
      <w:r>
        <w:rPr>
          <w:rFonts w:ascii="Times New Roman" w:eastAsia="TimesNewRomanPSMT" w:hAnsi="Times New Roman" w:cs="Times New Roman"/>
          <w:sz w:val="24"/>
          <w:szCs w:val="24"/>
        </w:rPr>
        <w:t>inşa edilen katlar ile sonrasında yapılmış olan ekler olarak sıralanabilir</w:t>
      </w:r>
      <w:r w:rsidRPr="00F76826">
        <w:rPr>
          <w:rFonts w:ascii="Times New Roman" w:eastAsia="TimesNewRomanPSMT" w:hAnsi="Times New Roman" w:cs="Times New Roman"/>
          <w:sz w:val="24"/>
          <w:szCs w:val="24"/>
        </w:rPr>
        <w:t xml:space="preserve"> (Kaya vd.,2005: 3).</w:t>
      </w:r>
    </w:p>
    <w:p w:rsidR="00FD3648" w:rsidRPr="00F76826" w:rsidRDefault="00FD3648" w:rsidP="004041E7">
      <w:pPr>
        <w:autoSpaceDE w:val="0"/>
        <w:autoSpaceDN w:val="0"/>
        <w:adjustRightInd w:val="0"/>
        <w:spacing w:after="0" w:line="360" w:lineRule="auto"/>
        <w:ind w:left="428"/>
        <w:jc w:val="both"/>
        <w:rPr>
          <w:rFonts w:ascii="Times New Roman" w:eastAsia="TimesNewRomanPSMT" w:hAnsi="Times New Roman" w:cs="Times New Roman"/>
          <w:sz w:val="24"/>
          <w:szCs w:val="24"/>
        </w:rPr>
      </w:pPr>
    </w:p>
    <w:p w:rsidR="00FD3648" w:rsidRDefault="00FD3648" w:rsidP="004041E7">
      <w:pPr>
        <w:autoSpaceDE w:val="0"/>
        <w:autoSpaceDN w:val="0"/>
        <w:adjustRightInd w:val="0"/>
        <w:spacing w:after="0" w:line="360" w:lineRule="auto"/>
        <w:jc w:val="center"/>
        <w:rPr>
          <w:rFonts w:ascii="Times New Roman" w:eastAsia="TimesNewRoman" w:hAnsi="Times New Roman" w:cs="Times New Roman"/>
          <w:b/>
          <w:sz w:val="24"/>
          <w:szCs w:val="24"/>
        </w:rPr>
      </w:pPr>
      <w:r w:rsidRPr="00F76826">
        <w:rPr>
          <w:rFonts w:ascii="Times New Roman" w:eastAsia="TimesNewRoman" w:hAnsi="Times New Roman" w:cs="Times New Roman"/>
          <w:b/>
          <w:sz w:val="24"/>
          <w:szCs w:val="24"/>
        </w:rPr>
        <w:t xml:space="preserve">Tablo </w:t>
      </w:r>
      <w:proofErr w:type="gramStart"/>
      <w:r w:rsidRPr="00F76826">
        <w:rPr>
          <w:rFonts w:ascii="Times New Roman" w:eastAsia="TimesNewRoman" w:hAnsi="Times New Roman" w:cs="Times New Roman"/>
          <w:b/>
          <w:sz w:val="24"/>
          <w:szCs w:val="24"/>
        </w:rPr>
        <w:t>3.1</w:t>
      </w:r>
      <w:proofErr w:type="gramEnd"/>
      <w:r w:rsidRPr="00F76826">
        <w:rPr>
          <w:rFonts w:ascii="Times New Roman" w:eastAsia="TimesNewRoman" w:hAnsi="Times New Roman" w:cs="Times New Roman"/>
          <w:b/>
          <w:sz w:val="24"/>
          <w:szCs w:val="24"/>
        </w:rPr>
        <w:t>: Depremden Etkilenen İllerde Hasar Tespit Durumu</w:t>
      </w:r>
    </w:p>
    <w:p w:rsidR="004041E7" w:rsidRDefault="004E4DCE" w:rsidP="004E4DCE">
      <w:pPr>
        <w:autoSpaceDE w:val="0"/>
        <w:autoSpaceDN w:val="0"/>
        <w:adjustRightInd w:val="0"/>
        <w:spacing w:after="0" w:line="240" w:lineRule="auto"/>
        <w:jc w:val="center"/>
        <w:rPr>
          <w:rFonts w:ascii="Times New Roman" w:eastAsia="TimesNewRoman" w:hAnsi="Times New Roman" w:cs="Times New Roman"/>
          <w:b/>
          <w:sz w:val="20"/>
          <w:szCs w:val="20"/>
        </w:rPr>
      </w:pPr>
      <w:r>
        <w:rPr>
          <w:rFonts w:ascii="Times New Roman" w:eastAsia="TimesNewRoman" w:hAnsi="Times New Roman" w:cs="Times New Roman"/>
          <w:b/>
          <w:noProof/>
          <w:sz w:val="20"/>
          <w:szCs w:val="20"/>
          <w:lang w:eastAsia="tr-TR"/>
        </w:rPr>
        <w:drawing>
          <wp:inline distT="0" distB="0" distL="0" distR="0">
            <wp:extent cx="5400675" cy="2943225"/>
            <wp:effectExtent l="0" t="0" r="9525" b="9525"/>
            <wp:docPr id="287" name="Resim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00675" cy="2943225"/>
                    </a:xfrm>
                    <a:prstGeom prst="rect">
                      <a:avLst/>
                    </a:prstGeom>
                    <a:noFill/>
                    <a:ln>
                      <a:noFill/>
                    </a:ln>
                  </pic:spPr>
                </pic:pic>
              </a:graphicData>
            </a:graphic>
          </wp:inline>
        </w:drawing>
      </w:r>
    </w:p>
    <w:p w:rsidR="00FD3648" w:rsidRPr="00F76826" w:rsidRDefault="00FD3648" w:rsidP="00FD3648">
      <w:pPr>
        <w:autoSpaceDE w:val="0"/>
        <w:autoSpaceDN w:val="0"/>
        <w:adjustRightInd w:val="0"/>
        <w:spacing w:after="0" w:line="240" w:lineRule="auto"/>
        <w:jc w:val="both"/>
        <w:rPr>
          <w:rFonts w:ascii="Times New Roman" w:eastAsia="TimesNewRoman" w:hAnsi="Times New Roman" w:cs="Times New Roman"/>
          <w:sz w:val="20"/>
          <w:szCs w:val="20"/>
        </w:rPr>
      </w:pPr>
      <w:r w:rsidRPr="00F76826">
        <w:rPr>
          <w:rFonts w:ascii="Times New Roman" w:eastAsia="TimesNewRoman" w:hAnsi="Times New Roman" w:cs="Times New Roman"/>
          <w:b/>
          <w:sz w:val="20"/>
          <w:szCs w:val="20"/>
        </w:rPr>
        <w:t>Kaynak:</w:t>
      </w:r>
      <w:r w:rsidR="000B58AE">
        <w:rPr>
          <w:rFonts w:ascii="Times New Roman" w:eastAsia="TimesNewRoman" w:hAnsi="Times New Roman" w:cs="Times New Roman"/>
          <w:b/>
          <w:sz w:val="20"/>
          <w:szCs w:val="20"/>
        </w:rPr>
        <w:t xml:space="preserve"> </w:t>
      </w:r>
      <w:r w:rsidRPr="00F76826">
        <w:rPr>
          <w:rFonts w:ascii="Times New Roman" w:eastAsia="TimesNewRoman" w:hAnsi="Times New Roman" w:cs="Times New Roman"/>
          <w:sz w:val="20"/>
          <w:szCs w:val="20"/>
        </w:rPr>
        <w:t>Türk Tabipleri Birliği</w:t>
      </w:r>
      <w:r>
        <w:rPr>
          <w:rFonts w:ascii="Times New Roman" w:eastAsia="TimesNewRoman" w:hAnsi="Times New Roman" w:cs="Times New Roman"/>
          <w:sz w:val="20"/>
          <w:szCs w:val="20"/>
        </w:rPr>
        <w:t>,</w:t>
      </w:r>
      <w:r w:rsidRPr="00F76826">
        <w:rPr>
          <w:rFonts w:ascii="Times New Roman" w:eastAsia="TimesNewRoman" w:hAnsi="Times New Roman" w:cs="Times New Roman"/>
          <w:sz w:val="20"/>
          <w:szCs w:val="20"/>
        </w:rPr>
        <w:t xml:space="preserve"> 2002</w:t>
      </w:r>
      <w:r>
        <w:rPr>
          <w:rFonts w:ascii="Times New Roman" w:eastAsia="TimesNewRoman" w:hAnsi="Times New Roman" w:cs="Times New Roman"/>
          <w:sz w:val="20"/>
          <w:szCs w:val="20"/>
        </w:rPr>
        <w:t xml:space="preserve">: </w:t>
      </w:r>
      <w:r w:rsidRPr="00F76826">
        <w:rPr>
          <w:rFonts w:ascii="Times New Roman" w:eastAsia="TimesNewRoman" w:hAnsi="Times New Roman" w:cs="Times New Roman"/>
          <w:sz w:val="20"/>
          <w:szCs w:val="20"/>
        </w:rPr>
        <w:t>23.</w:t>
      </w:r>
    </w:p>
    <w:p w:rsidR="00FD3648" w:rsidRDefault="00FD3648" w:rsidP="004041E7">
      <w:pPr>
        <w:autoSpaceDE w:val="0"/>
        <w:autoSpaceDN w:val="0"/>
        <w:adjustRightInd w:val="0"/>
        <w:spacing w:after="0" w:line="360" w:lineRule="auto"/>
        <w:jc w:val="center"/>
        <w:rPr>
          <w:rFonts w:ascii="Times New Roman" w:eastAsia="TimesNewRomanPSMT" w:hAnsi="Times New Roman" w:cs="Times New Roman"/>
          <w:b/>
          <w:sz w:val="24"/>
          <w:szCs w:val="24"/>
        </w:rPr>
      </w:pPr>
      <w:r w:rsidRPr="00F76826">
        <w:rPr>
          <w:rFonts w:ascii="Times New Roman" w:eastAsia="TimesNewRomanPSMT" w:hAnsi="Times New Roman" w:cs="Times New Roman"/>
          <w:b/>
          <w:noProof/>
          <w:sz w:val="24"/>
          <w:szCs w:val="24"/>
          <w:lang w:eastAsia="tr-TR"/>
        </w:rPr>
        <w:lastRenderedPageBreak/>
        <w:drawing>
          <wp:anchor distT="0" distB="0" distL="114300" distR="114300" simplePos="0" relativeHeight="251659264" behindDoc="0" locked="0" layoutInCell="1" allowOverlap="1" wp14:anchorId="7D832FA7" wp14:editId="2CC81FCB">
            <wp:simplePos x="0" y="0"/>
            <wp:positionH relativeFrom="margin">
              <wp:posOffset>-107950</wp:posOffset>
            </wp:positionH>
            <wp:positionV relativeFrom="margin">
              <wp:posOffset>424815</wp:posOffset>
            </wp:positionV>
            <wp:extent cx="5580380" cy="5451475"/>
            <wp:effectExtent l="26352" t="11748" r="27623" b="27622"/>
            <wp:wrapSquare wrapText="bothSides"/>
            <wp:docPr id="282" name="Resim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6"/>
                    <a:srcRect/>
                    <a:stretch>
                      <a:fillRect/>
                    </a:stretch>
                  </pic:blipFill>
                  <pic:spPr bwMode="auto">
                    <a:xfrm rot="5400000">
                      <a:off x="0" y="0"/>
                      <a:ext cx="5580380" cy="5451475"/>
                    </a:xfrm>
                    <a:prstGeom prst="rect">
                      <a:avLst/>
                    </a:prstGeom>
                    <a:noFill/>
                    <a:ln w="9525">
                      <a:solidFill>
                        <a:schemeClr val="bg2"/>
                      </a:solidFill>
                      <a:miter lim="800000"/>
                      <a:headEnd/>
                      <a:tailEnd/>
                    </a:ln>
                  </pic:spPr>
                </pic:pic>
              </a:graphicData>
            </a:graphic>
          </wp:anchor>
        </w:drawing>
      </w:r>
      <w:r w:rsidRPr="00F76826">
        <w:rPr>
          <w:rFonts w:ascii="Times New Roman" w:eastAsia="TimesNewRomanPSMT" w:hAnsi="Times New Roman" w:cs="Times New Roman"/>
          <w:b/>
          <w:sz w:val="24"/>
          <w:szCs w:val="24"/>
        </w:rPr>
        <w:t>Şekil 3.3: 17 Ağustos 1999 Depremi Yüzey Kırık İzi Haritası</w:t>
      </w:r>
    </w:p>
    <w:p w:rsidR="00FD3648" w:rsidRPr="00837C5C" w:rsidRDefault="00FD3648" w:rsidP="003D55C8">
      <w:pPr>
        <w:autoSpaceDE w:val="0"/>
        <w:autoSpaceDN w:val="0"/>
        <w:adjustRightInd w:val="0"/>
        <w:spacing w:after="0" w:line="360" w:lineRule="auto"/>
        <w:jc w:val="both"/>
        <w:rPr>
          <w:rFonts w:ascii="Times New Roman" w:eastAsia="TimesNewRomanPS-BoldMT" w:hAnsi="Times New Roman" w:cs="Times New Roman"/>
          <w:bCs/>
          <w:sz w:val="18"/>
          <w:szCs w:val="18"/>
        </w:rPr>
      </w:pPr>
      <w:r w:rsidRPr="00837C5C">
        <w:rPr>
          <w:rFonts w:ascii="Times New Roman" w:eastAsia="TimesNewRomanPSMT" w:hAnsi="Times New Roman" w:cs="Times New Roman"/>
          <w:b/>
          <w:sz w:val="18"/>
          <w:szCs w:val="18"/>
        </w:rPr>
        <w:t xml:space="preserve">Kaynak: </w:t>
      </w:r>
      <w:r w:rsidRPr="00837C5C">
        <w:rPr>
          <w:rFonts w:ascii="Times New Roman" w:eastAsia="TimesNewRomanPS-BoldMT" w:hAnsi="Times New Roman" w:cs="Times New Roman"/>
          <w:bCs/>
          <w:sz w:val="18"/>
          <w:szCs w:val="18"/>
        </w:rPr>
        <w:t>Aktif Tektonik Araştırma Grubu 3. Toplantı Makaleler Kitabı,</w:t>
      </w:r>
      <w:r w:rsidRPr="00837C5C">
        <w:rPr>
          <w:rFonts w:ascii="Times New Roman" w:eastAsia="TimesNewRomanPSMT" w:hAnsi="Times New Roman" w:cs="Times New Roman"/>
          <w:sz w:val="18"/>
          <w:szCs w:val="18"/>
        </w:rPr>
        <w:t xml:space="preserve"> 1999: </w:t>
      </w:r>
      <w:r w:rsidRPr="00837C5C">
        <w:rPr>
          <w:rFonts w:ascii="Times New Roman" w:eastAsia="TimesNewRomanPS-BoldMT" w:hAnsi="Times New Roman" w:cs="Times New Roman"/>
          <w:bCs/>
          <w:sz w:val="18"/>
          <w:szCs w:val="18"/>
        </w:rPr>
        <w:t>3.</w:t>
      </w:r>
    </w:p>
    <w:p w:rsidR="00FD3648" w:rsidRPr="00F76826" w:rsidRDefault="00FD3648" w:rsidP="003D55C8">
      <w:pPr>
        <w:spacing w:after="0" w:line="360" w:lineRule="auto"/>
        <w:ind w:firstLine="709"/>
        <w:jc w:val="both"/>
        <w:rPr>
          <w:rFonts w:ascii="Times New Roman" w:eastAsia="TimesNewRoman" w:hAnsi="Times New Roman" w:cs="Times New Roman"/>
          <w:sz w:val="24"/>
          <w:szCs w:val="24"/>
        </w:rPr>
      </w:pPr>
    </w:p>
    <w:p w:rsidR="00FD3648" w:rsidRPr="00F76826" w:rsidRDefault="00FD3648" w:rsidP="003D55C8">
      <w:pPr>
        <w:spacing w:after="0" w:line="360" w:lineRule="auto"/>
        <w:ind w:firstLine="709"/>
        <w:jc w:val="both"/>
        <w:rPr>
          <w:rFonts w:ascii="Times New Roman" w:eastAsia="TimesNewRomanPSMT" w:hAnsi="Times New Roman" w:cs="Times New Roman"/>
          <w:sz w:val="24"/>
          <w:szCs w:val="24"/>
        </w:rPr>
      </w:pPr>
      <w:r w:rsidRPr="00F76826">
        <w:rPr>
          <w:rFonts w:ascii="Times New Roman" w:eastAsia="TimesNewRoman" w:hAnsi="Times New Roman" w:cs="Times New Roman"/>
          <w:sz w:val="24"/>
          <w:szCs w:val="24"/>
        </w:rPr>
        <w:t>17 Ağustos 1999 Depreminden etkilenen illere ait veriler Tablo 3.1’de görülmektedir. Tabloyu incelediğimizde yıkık ve az hasarlı, orta hasarlı, az hasarlı konut, yıkık ve az hasarlı, orta hasarlı, az hasarlı işyeri verileri sayısı en fazla İzmit’te olduğu görülmektedir.</w:t>
      </w:r>
    </w:p>
    <w:p w:rsidR="00FD3648" w:rsidRDefault="00FD3648" w:rsidP="00922E14">
      <w:pPr>
        <w:autoSpaceDE w:val="0"/>
        <w:autoSpaceDN w:val="0"/>
        <w:adjustRightInd w:val="0"/>
        <w:spacing w:after="0" w:line="360" w:lineRule="auto"/>
        <w:ind w:firstLine="708"/>
        <w:jc w:val="both"/>
        <w:rPr>
          <w:rFonts w:ascii="Times New Roman" w:eastAsia="TimesNewRoman" w:hAnsi="Times New Roman" w:cs="Times New Roman"/>
          <w:sz w:val="24"/>
          <w:szCs w:val="24"/>
        </w:rPr>
      </w:pPr>
      <w:r w:rsidRPr="00AD2393">
        <w:rPr>
          <w:rFonts w:ascii="Times New Roman" w:eastAsia="TimesNewRoman" w:hAnsi="Times New Roman" w:cs="Times New Roman"/>
          <w:color w:val="000000" w:themeColor="text1"/>
          <w:sz w:val="24"/>
          <w:szCs w:val="24"/>
        </w:rPr>
        <w:t xml:space="preserve">Depremin bu kadar hasar vermesinin nedenlerine baktığımızda deprem esnasında meydana gelecek yıkımı en az seviyede tutacak düzenlemelerin olmaması, hatalı, denetimsiz yapılaşma ve planlı, güvenli kentleşmenin olmamasıdır. Depremin </w:t>
      </w:r>
      <w:r w:rsidRPr="00AD2393">
        <w:rPr>
          <w:rFonts w:ascii="Times New Roman" w:eastAsia="TimesNewRoman" w:hAnsi="Times New Roman" w:cs="Times New Roman"/>
          <w:color w:val="000000" w:themeColor="text1"/>
          <w:sz w:val="24"/>
          <w:szCs w:val="24"/>
        </w:rPr>
        <w:lastRenderedPageBreak/>
        <w:t>gerçekleştiği illerde sanayinin gelişmiş</w:t>
      </w:r>
      <w:r w:rsidRPr="00F76826">
        <w:rPr>
          <w:rFonts w:ascii="Times New Roman" w:eastAsia="TimesNewRoman" w:hAnsi="Times New Roman" w:cs="Times New Roman"/>
          <w:sz w:val="24"/>
          <w:szCs w:val="24"/>
        </w:rPr>
        <w:t xml:space="preserve"> olduğu ve nüfusun yoğun olduğu yerler olması kontrolsüz büyüyen konutlar ve planlı bir yerleşimin olmaması kayıpların artmasına neden olmuştur.</w:t>
      </w:r>
    </w:p>
    <w:p w:rsidR="003D55C8" w:rsidRPr="00975143" w:rsidRDefault="003D55C8" w:rsidP="00922E14">
      <w:pPr>
        <w:autoSpaceDE w:val="0"/>
        <w:autoSpaceDN w:val="0"/>
        <w:adjustRightInd w:val="0"/>
        <w:spacing w:after="0" w:line="360" w:lineRule="auto"/>
        <w:ind w:firstLine="708"/>
        <w:jc w:val="both"/>
        <w:rPr>
          <w:rFonts w:ascii="Times New Roman" w:eastAsia="TimesNewRoman" w:hAnsi="Times New Roman" w:cs="Times New Roman"/>
          <w:sz w:val="24"/>
          <w:szCs w:val="24"/>
        </w:rPr>
      </w:pPr>
    </w:p>
    <w:p w:rsidR="00FD3648" w:rsidRPr="00F76826" w:rsidRDefault="00FD3648" w:rsidP="00922E14">
      <w:pPr>
        <w:autoSpaceDE w:val="0"/>
        <w:autoSpaceDN w:val="0"/>
        <w:adjustRightInd w:val="0"/>
        <w:spacing w:after="0" w:line="360" w:lineRule="auto"/>
        <w:jc w:val="center"/>
        <w:rPr>
          <w:rFonts w:ascii="Times New Roman" w:eastAsia="TimesNewRomanPS-BoldMT" w:hAnsi="Times New Roman" w:cs="Times New Roman"/>
          <w:b/>
          <w:bCs/>
          <w:sz w:val="24"/>
          <w:szCs w:val="24"/>
        </w:rPr>
      </w:pPr>
      <w:r w:rsidRPr="00975143">
        <w:rPr>
          <w:rFonts w:ascii="Times New Roman" w:eastAsia="TimesNewRomanPS-BoldMT" w:hAnsi="Times New Roman" w:cs="Times New Roman"/>
          <w:b/>
          <w:bCs/>
          <w:sz w:val="24"/>
          <w:szCs w:val="24"/>
        </w:rPr>
        <w:t>Şekil 3.4: 17Ağustos 1999</w:t>
      </w:r>
      <w:r w:rsidRPr="00F76826">
        <w:rPr>
          <w:rFonts w:ascii="Times New Roman" w:eastAsia="TimesNewRomanPS-BoldMT" w:hAnsi="Times New Roman" w:cs="Times New Roman"/>
          <w:b/>
          <w:bCs/>
          <w:sz w:val="24"/>
          <w:szCs w:val="24"/>
        </w:rPr>
        <w:t xml:space="preserve"> Gölcük Depreminde Ölü Sayısı</w:t>
      </w:r>
    </w:p>
    <w:p w:rsidR="00FD3648" w:rsidRPr="00F76826" w:rsidRDefault="00FD3648" w:rsidP="00FD3648">
      <w:pPr>
        <w:autoSpaceDE w:val="0"/>
        <w:autoSpaceDN w:val="0"/>
        <w:adjustRightInd w:val="0"/>
        <w:spacing w:after="0" w:line="360" w:lineRule="auto"/>
        <w:jc w:val="center"/>
        <w:rPr>
          <w:rFonts w:ascii="Times New Roman" w:eastAsia="TimesNewRoman" w:hAnsi="Times New Roman" w:cs="Times New Roman"/>
          <w:sz w:val="24"/>
          <w:szCs w:val="24"/>
        </w:rPr>
      </w:pPr>
      <w:r w:rsidRPr="00F76826">
        <w:rPr>
          <w:rFonts w:ascii="Times New Roman" w:eastAsia="TimesNewRoman" w:hAnsi="Times New Roman" w:cs="Times New Roman"/>
          <w:noProof/>
          <w:sz w:val="24"/>
          <w:szCs w:val="24"/>
          <w:lang w:eastAsia="tr-TR"/>
        </w:rPr>
        <w:drawing>
          <wp:inline distT="0" distB="0" distL="0" distR="0" wp14:anchorId="14786778" wp14:editId="6A262D53">
            <wp:extent cx="5417389" cy="3260785"/>
            <wp:effectExtent l="0" t="0" r="0" b="0"/>
            <wp:docPr id="28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srcRect/>
                    <a:stretch>
                      <a:fillRect/>
                    </a:stretch>
                  </pic:blipFill>
                  <pic:spPr bwMode="auto">
                    <a:xfrm>
                      <a:off x="0" y="0"/>
                      <a:ext cx="5423786" cy="3264635"/>
                    </a:xfrm>
                    <a:prstGeom prst="rect">
                      <a:avLst/>
                    </a:prstGeom>
                    <a:noFill/>
                    <a:ln w="9525">
                      <a:noFill/>
                      <a:miter lim="800000"/>
                      <a:headEnd/>
                      <a:tailEnd/>
                    </a:ln>
                  </pic:spPr>
                </pic:pic>
              </a:graphicData>
            </a:graphic>
          </wp:inline>
        </w:drawing>
      </w:r>
    </w:p>
    <w:p w:rsidR="00FD3648" w:rsidRPr="00837C5C" w:rsidRDefault="00FD3648" w:rsidP="003D55C8">
      <w:pPr>
        <w:autoSpaceDE w:val="0"/>
        <w:autoSpaceDN w:val="0"/>
        <w:adjustRightInd w:val="0"/>
        <w:spacing w:after="0" w:line="360" w:lineRule="auto"/>
        <w:jc w:val="both"/>
        <w:rPr>
          <w:rFonts w:ascii="Times New Roman" w:eastAsia="TimesNewRomanPS-BoldMT" w:hAnsi="Times New Roman" w:cs="Times New Roman"/>
          <w:bCs/>
          <w:sz w:val="18"/>
          <w:szCs w:val="18"/>
        </w:rPr>
      </w:pPr>
      <w:r w:rsidRPr="00837C5C">
        <w:rPr>
          <w:rFonts w:ascii="Times New Roman" w:eastAsia="TimesNewRomanPS-BoldMT" w:hAnsi="Times New Roman" w:cs="Times New Roman"/>
          <w:b/>
          <w:bCs/>
          <w:noProof/>
          <w:sz w:val="18"/>
          <w:szCs w:val="18"/>
          <w:lang w:eastAsia="tr-TR"/>
        </w:rPr>
        <w:t>Kaynak:</w:t>
      </w:r>
      <w:r w:rsidRPr="00837C5C">
        <w:rPr>
          <w:rFonts w:ascii="Times New Roman" w:eastAsia="TimesNewRomanPS-BoldMT" w:hAnsi="Times New Roman" w:cs="Times New Roman"/>
          <w:bCs/>
          <w:noProof/>
          <w:sz w:val="18"/>
          <w:szCs w:val="18"/>
          <w:lang w:eastAsia="tr-TR"/>
        </w:rPr>
        <w:t xml:space="preserve"> Efe, 2000</w:t>
      </w:r>
      <w:r>
        <w:rPr>
          <w:rFonts w:ascii="Times New Roman" w:eastAsia="TimesNewRomanPS-BoldMT" w:hAnsi="Times New Roman" w:cs="Times New Roman"/>
          <w:bCs/>
          <w:noProof/>
          <w:sz w:val="18"/>
          <w:szCs w:val="18"/>
          <w:lang w:eastAsia="tr-TR"/>
        </w:rPr>
        <w:t xml:space="preserve">: </w:t>
      </w:r>
      <w:r w:rsidRPr="00837C5C">
        <w:rPr>
          <w:rFonts w:ascii="Times New Roman" w:eastAsia="TimesNewRomanPS-BoldMT" w:hAnsi="Times New Roman" w:cs="Times New Roman"/>
          <w:bCs/>
          <w:noProof/>
          <w:sz w:val="18"/>
          <w:szCs w:val="18"/>
          <w:lang w:eastAsia="tr-TR"/>
        </w:rPr>
        <w:t>79.</w:t>
      </w:r>
    </w:p>
    <w:p w:rsidR="00FD3648" w:rsidRPr="00975143" w:rsidRDefault="00FD3648" w:rsidP="003D55C8">
      <w:pPr>
        <w:autoSpaceDE w:val="0"/>
        <w:autoSpaceDN w:val="0"/>
        <w:adjustRightInd w:val="0"/>
        <w:spacing w:after="0" w:line="360" w:lineRule="auto"/>
        <w:jc w:val="both"/>
        <w:rPr>
          <w:rFonts w:ascii="Times New Roman" w:eastAsia="TimesNewRomanPS-BoldMT" w:hAnsi="Times New Roman" w:cs="Times New Roman"/>
          <w:bCs/>
          <w:sz w:val="24"/>
          <w:szCs w:val="24"/>
        </w:rPr>
      </w:pPr>
    </w:p>
    <w:p w:rsidR="00FD3648" w:rsidRPr="00F76826" w:rsidRDefault="00FD3648" w:rsidP="00FD3648">
      <w:pPr>
        <w:autoSpaceDE w:val="0"/>
        <w:autoSpaceDN w:val="0"/>
        <w:adjustRightInd w:val="0"/>
        <w:spacing w:after="0" w:line="360" w:lineRule="auto"/>
        <w:jc w:val="center"/>
        <w:rPr>
          <w:rFonts w:ascii="Times New Roman" w:eastAsia="TimesNewRomanPS-BoldMT" w:hAnsi="Times New Roman" w:cs="Times New Roman"/>
          <w:b/>
          <w:bCs/>
          <w:sz w:val="24"/>
          <w:szCs w:val="24"/>
        </w:rPr>
      </w:pPr>
      <w:r w:rsidRPr="00975143">
        <w:rPr>
          <w:rFonts w:ascii="Times New Roman" w:eastAsia="TimesNewRomanPS-BoldMT" w:hAnsi="Times New Roman" w:cs="Times New Roman"/>
          <w:b/>
          <w:bCs/>
          <w:sz w:val="24"/>
          <w:szCs w:val="24"/>
        </w:rPr>
        <w:t>Şekil 3.5: Gölcük</w:t>
      </w:r>
      <w:r w:rsidRPr="00F76826">
        <w:rPr>
          <w:rFonts w:ascii="Times New Roman" w:eastAsia="TimesNewRomanPS-BoldMT" w:hAnsi="Times New Roman" w:cs="Times New Roman"/>
          <w:b/>
          <w:bCs/>
          <w:sz w:val="24"/>
          <w:szCs w:val="24"/>
        </w:rPr>
        <w:t xml:space="preserve"> Depreminde İllere Göre Yaralı Sayısı</w:t>
      </w:r>
    </w:p>
    <w:p w:rsidR="00FD3648" w:rsidRPr="00F76826" w:rsidRDefault="00FD3648" w:rsidP="00FD3648">
      <w:pPr>
        <w:autoSpaceDE w:val="0"/>
        <w:autoSpaceDN w:val="0"/>
        <w:adjustRightInd w:val="0"/>
        <w:spacing w:after="0" w:line="360" w:lineRule="auto"/>
        <w:jc w:val="both"/>
        <w:rPr>
          <w:rFonts w:ascii="Times New Roman" w:eastAsia="TimesNewRomanPS-BoldMT" w:hAnsi="Times New Roman" w:cs="Times New Roman"/>
          <w:bCs/>
          <w:noProof/>
          <w:sz w:val="24"/>
          <w:szCs w:val="24"/>
          <w:lang w:eastAsia="tr-TR"/>
        </w:rPr>
      </w:pPr>
      <w:r w:rsidRPr="00F76826">
        <w:rPr>
          <w:rFonts w:ascii="Times New Roman" w:eastAsia="TimesNewRomanPS-BoldMT" w:hAnsi="Times New Roman" w:cs="Times New Roman"/>
          <w:bCs/>
          <w:noProof/>
          <w:sz w:val="24"/>
          <w:szCs w:val="24"/>
          <w:lang w:eastAsia="tr-TR"/>
        </w:rPr>
        <w:drawing>
          <wp:inline distT="0" distB="0" distL="0" distR="0" wp14:anchorId="55A5B4F9" wp14:editId="511C9CE8">
            <wp:extent cx="5361054" cy="2800350"/>
            <wp:effectExtent l="0" t="0" r="0"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8"/>
                    <a:srcRect/>
                    <a:stretch>
                      <a:fillRect/>
                    </a:stretch>
                  </pic:blipFill>
                  <pic:spPr bwMode="auto">
                    <a:xfrm>
                      <a:off x="0" y="0"/>
                      <a:ext cx="5368962" cy="2804481"/>
                    </a:xfrm>
                    <a:prstGeom prst="rect">
                      <a:avLst/>
                    </a:prstGeom>
                    <a:noFill/>
                    <a:ln w="9525">
                      <a:noFill/>
                      <a:miter lim="800000"/>
                      <a:headEnd/>
                      <a:tailEnd/>
                    </a:ln>
                  </pic:spPr>
                </pic:pic>
              </a:graphicData>
            </a:graphic>
          </wp:inline>
        </w:drawing>
      </w:r>
    </w:p>
    <w:p w:rsidR="00FD3648" w:rsidRDefault="00FD3648" w:rsidP="00FD3648">
      <w:pPr>
        <w:autoSpaceDE w:val="0"/>
        <w:autoSpaceDN w:val="0"/>
        <w:adjustRightInd w:val="0"/>
        <w:spacing w:after="0" w:line="360" w:lineRule="auto"/>
        <w:ind w:firstLine="708"/>
        <w:jc w:val="both"/>
        <w:rPr>
          <w:rFonts w:ascii="Times New Roman" w:eastAsia="TimesNewRomanPS-BoldMT" w:hAnsi="Times New Roman" w:cs="Times New Roman"/>
          <w:b/>
          <w:bCs/>
          <w:noProof/>
          <w:sz w:val="20"/>
          <w:szCs w:val="20"/>
          <w:lang w:eastAsia="tr-TR"/>
        </w:rPr>
      </w:pPr>
      <w:r w:rsidRPr="00837C5C">
        <w:rPr>
          <w:rFonts w:ascii="Times New Roman" w:eastAsia="TimesNewRomanPS-BoldMT" w:hAnsi="Times New Roman" w:cs="Times New Roman"/>
          <w:b/>
          <w:bCs/>
          <w:noProof/>
          <w:sz w:val="20"/>
          <w:szCs w:val="20"/>
          <w:lang w:eastAsia="tr-TR"/>
        </w:rPr>
        <w:t xml:space="preserve">Kaynak: </w:t>
      </w:r>
      <w:r w:rsidRPr="003D55C8">
        <w:rPr>
          <w:rFonts w:ascii="Times New Roman" w:eastAsia="TimesNewRomanPS-BoldMT" w:hAnsi="Times New Roman" w:cs="Times New Roman"/>
          <w:bCs/>
          <w:noProof/>
          <w:sz w:val="20"/>
          <w:szCs w:val="20"/>
          <w:lang w:eastAsia="tr-TR"/>
        </w:rPr>
        <w:t>Efe, 2000: 79.</w:t>
      </w:r>
    </w:p>
    <w:p w:rsidR="00FD3648" w:rsidRPr="00975143" w:rsidRDefault="00FD3648" w:rsidP="003D55C8">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lastRenderedPageBreak/>
        <w:t xml:space="preserve">17 Ağustos Depremi sonrası meydana gelen hasarın maddi boyutunu belirlemek amacıyla, Devlet </w:t>
      </w:r>
      <w:r w:rsidRPr="00975143">
        <w:rPr>
          <w:rFonts w:ascii="Times New Roman" w:hAnsi="Times New Roman" w:cs="Times New Roman"/>
          <w:sz w:val="24"/>
          <w:szCs w:val="24"/>
        </w:rPr>
        <w:t>Planlama Teşkilatı (DPT) Müsteşarlığı, Dünya Bankası ve Türkiye Sanayici ve İş Adamları Derneği (TÜSİAD)’ın yaptığı çalışmalar sonucu Tablo 3.2’de, depremin maliyeti gösterilmiştir.</w:t>
      </w:r>
    </w:p>
    <w:p w:rsidR="00FD3648" w:rsidRPr="00975143" w:rsidRDefault="00FD3648" w:rsidP="003D55C8">
      <w:pPr>
        <w:autoSpaceDE w:val="0"/>
        <w:autoSpaceDN w:val="0"/>
        <w:adjustRightInd w:val="0"/>
        <w:spacing w:after="0" w:line="360" w:lineRule="auto"/>
        <w:ind w:right="-1"/>
        <w:jc w:val="center"/>
        <w:rPr>
          <w:rFonts w:ascii="Times New Roman" w:hAnsi="Times New Roman" w:cs="Times New Roman"/>
          <w:b/>
          <w:bCs/>
          <w:sz w:val="24"/>
          <w:szCs w:val="24"/>
        </w:rPr>
      </w:pPr>
    </w:p>
    <w:p w:rsidR="00FD3648" w:rsidRPr="00975143" w:rsidRDefault="00FD3648" w:rsidP="003D55C8">
      <w:pPr>
        <w:autoSpaceDE w:val="0"/>
        <w:autoSpaceDN w:val="0"/>
        <w:adjustRightInd w:val="0"/>
        <w:spacing w:after="0" w:line="360" w:lineRule="auto"/>
        <w:ind w:right="-1"/>
        <w:jc w:val="center"/>
        <w:rPr>
          <w:rFonts w:ascii="Times New Roman" w:hAnsi="Times New Roman" w:cs="Times New Roman"/>
          <w:sz w:val="24"/>
          <w:szCs w:val="24"/>
        </w:rPr>
      </w:pPr>
      <w:r w:rsidRPr="00975143">
        <w:rPr>
          <w:rFonts w:ascii="Times New Roman" w:hAnsi="Times New Roman" w:cs="Times New Roman"/>
          <w:b/>
          <w:bCs/>
          <w:sz w:val="24"/>
          <w:szCs w:val="24"/>
        </w:rPr>
        <w:t>T</w:t>
      </w:r>
      <w:r w:rsidRPr="00975143">
        <w:rPr>
          <w:rFonts w:ascii="Times New Roman" w:hAnsi="Times New Roman" w:cs="Times New Roman"/>
          <w:b/>
          <w:bCs/>
          <w:spacing w:val="1"/>
          <w:sz w:val="24"/>
          <w:szCs w:val="24"/>
        </w:rPr>
        <w:t>a</w:t>
      </w:r>
      <w:r w:rsidRPr="00975143">
        <w:rPr>
          <w:rFonts w:ascii="Times New Roman" w:hAnsi="Times New Roman" w:cs="Times New Roman"/>
          <w:b/>
          <w:bCs/>
          <w:spacing w:val="2"/>
          <w:sz w:val="24"/>
          <w:szCs w:val="24"/>
        </w:rPr>
        <w:t>b</w:t>
      </w:r>
      <w:r w:rsidRPr="00975143">
        <w:rPr>
          <w:rFonts w:ascii="Times New Roman" w:hAnsi="Times New Roman" w:cs="Times New Roman"/>
          <w:b/>
          <w:bCs/>
          <w:spacing w:val="-2"/>
          <w:sz w:val="24"/>
          <w:szCs w:val="24"/>
        </w:rPr>
        <w:t>l</w:t>
      </w:r>
      <w:r w:rsidRPr="00975143">
        <w:rPr>
          <w:rFonts w:ascii="Times New Roman" w:hAnsi="Times New Roman" w:cs="Times New Roman"/>
          <w:b/>
          <w:bCs/>
          <w:sz w:val="24"/>
          <w:szCs w:val="24"/>
        </w:rPr>
        <w:t xml:space="preserve">o 3.2: </w:t>
      </w:r>
      <w:r w:rsidRPr="00975143">
        <w:rPr>
          <w:rFonts w:ascii="Times New Roman" w:hAnsi="Times New Roman" w:cs="Times New Roman"/>
          <w:b/>
          <w:bCs/>
          <w:spacing w:val="-1"/>
          <w:sz w:val="24"/>
          <w:szCs w:val="24"/>
        </w:rPr>
        <w:t>D</w:t>
      </w:r>
      <w:r w:rsidRPr="00975143">
        <w:rPr>
          <w:rFonts w:ascii="Times New Roman" w:hAnsi="Times New Roman" w:cs="Times New Roman"/>
          <w:b/>
          <w:bCs/>
          <w:spacing w:val="1"/>
          <w:sz w:val="24"/>
          <w:szCs w:val="24"/>
        </w:rPr>
        <w:t>P</w:t>
      </w:r>
      <w:r w:rsidRPr="00975143">
        <w:rPr>
          <w:rFonts w:ascii="Times New Roman" w:hAnsi="Times New Roman" w:cs="Times New Roman"/>
          <w:b/>
          <w:bCs/>
          <w:sz w:val="24"/>
          <w:szCs w:val="24"/>
        </w:rPr>
        <w:t xml:space="preserve">T, </w:t>
      </w:r>
      <w:r w:rsidRPr="00975143">
        <w:rPr>
          <w:rFonts w:ascii="Times New Roman" w:hAnsi="Times New Roman" w:cs="Times New Roman"/>
          <w:b/>
          <w:bCs/>
          <w:spacing w:val="-1"/>
          <w:sz w:val="24"/>
          <w:szCs w:val="24"/>
        </w:rPr>
        <w:t>D</w:t>
      </w:r>
      <w:r w:rsidRPr="00975143">
        <w:rPr>
          <w:rFonts w:ascii="Times New Roman" w:hAnsi="Times New Roman" w:cs="Times New Roman"/>
          <w:b/>
          <w:bCs/>
          <w:spacing w:val="1"/>
          <w:sz w:val="24"/>
          <w:szCs w:val="24"/>
        </w:rPr>
        <w:t>ü</w:t>
      </w:r>
      <w:r w:rsidRPr="00975143">
        <w:rPr>
          <w:rFonts w:ascii="Times New Roman" w:hAnsi="Times New Roman" w:cs="Times New Roman"/>
          <w:b/>
          <w:bCs/>
          <w:spacing w:val="-6"/>
          <w:sz w:val="24"/>
          <w:szCs w:val="24"/>
        </w:rPr>
        <w:t>n</w:t>
      </w:r>
      <w:r w:rsidRPr="00975143">
        <w:rPr>
          <w:rFonts w:ascii="Times New Roman" w:hAnsi="Times New Roman" w:cs="Times New Roman"/>
          <w:b/>
          <w:bCs/>
          <w:spacing w:val="2"/>
          <w:sz w:val="24"/>
          <w:szCs w:val="24"/>
        </w:rPr>
        <w:t>y</w:t>
      </w:r>
      <w:r w:rsidRPr="00975143">
        <w:rPr>
          <w:rFonts w:ascii="Times New Roman" w:hAnsi="Times New Roman" w:cs="Times New Roman"/>
          <w:b/>
          <w:bCs/>
          <w:sz w:val="24"/>
          <w:szCs w:val="24"/>
        </w:rPr>
        <w:t xml:space="preserve">a </w:t>
      </w:r>
      <w:r w:rsidRPr="00975143">
        <w:rPr>
          <w:rFonts w:ascii="Times New Roman" w:hAnsi="Times New Roman" w:cs="Times New Roman"/>
          <w:b/>
          <w:bCs/>
          <w:spacing w:val="-2"/>
          <w:sz w:val="24"/>
          <w:szCs w:val="24"/>
        </w:rPr>
        <w:t>B</w:t>
      </w:r>
      <w:r w:rsidRPr="00975143">
        <w:rPr>
          <w:rFonts w:ascii="Times New Roman" w:hAnsi="Times New Roman" w:cs="Times New Roman"/>
          <w:b/>
          <w:bCs/>
          <w:spacing w:val="1"/>
          <w:sz w:val="24"/>
          <w:szCs w:val="24"/>
        </w:rPr>
        <w:t>a</w:t>
      </w:r>
      <w:r w:rsidRPr="00975143">
        <w:rPr>
          <w:rFonts w:ascii="Times New Roman" w:hAnsi="Times New Roman" w:cs="Times New Roman"/>
          <w:b/>
          <w:bCs/>
          <w:spacing w:val="-1"/>
          <w:sz w:val="24"/>
          <w:szCs w:val="24"/>
        </w:rPr>
        <w:t>n</w:t>
      </w:r>
      <w:r w:rsidRPr="00975143">
        <w:rPr>
          <w:rFonts w:ascii="Times New Roman" w:hAnsi="Times New Roman" w:cs="Times New Roman"/>
          <w:b/>
          <w:bCs/>
          <w:spacing w:val="2"/>
          <w:sz w:val="24"/>
          <w:szCs w:val="24"/>
        </w:rPr>
        <w:t>k</w:t>
      </w:r>
      <w:r w:rsidRPr="00975143">
        <w:rPr>
          <w:rFonts w:ascii="Times New Roman" w:hAnsi="Times New Roman" w:cs="Times New Roman"/>
          <w:b/>
          <w:bCs/>
          <w:spacing w:val="1"/>
          <w:sz w:val="24"/>
          <w:szCs w:val="24"/>
        </w:rPr>
        <w:t>a</w:t>
      </w:r>
      <w:r w:rsidRPr="00975143">
        <w:rPr>
          <w:rFonts w:ascii="Times New Roman" w:hAnsi="Times New Roman" w:cs="Times New Roman"/>
          <w:b/>
          <w:bCs/>
          <w:sz w:val="24"/>
          <w:szCs w:val="24"/>
        </w:rPr>
        <w:t xml:space="preserve">sı </w:t>
      </w:r>
      <w:r w:rsidRPr="00975143">
        <w:rPr>
          <w:rFonts w:ascii="Times New Roman" w:hAnsi="Times New Roman" w:cs="Times New Roman"/>
          <w:b/>
          <w:bCs/>
          <w:spacing w:val="-2"/>
          <w:sz w:val="24"/>
          <w:szCs w:val="24"/>
        </w:rPr>
        <w:t>v</w:t>
      </w:r>
      <w:r w:rsidRPr="00975143">
        <w:rPr>
          <w:rFonts w:ascii="Times New Roman" w:hAnsi="Times New Roman" w:cs="Times New Roman"/>
          <w:b/>
          <w:bCs/>
          <w:sz w:val="24"/>
          <w:szCs w:val="24"/>
        </w:rPr>
        <w:t>e T</w:t>
      </w:r>
      <w:r w:rsidRPr="00975143">
        <w:rPr>
          <w:rFonts w:ascii="Times New Roman" w:hAnsi="Times New Roman" w:cs="Times New Roman"/>
          <w:b/>
          <w:bCs/>
          <w:spacing w:val="1"/>
          <w:sz w:val="24"/>
          <w:szCs w:val="24"/>
        </w:rPr>
        <w:t>Ü</w:t>
      </w:r>
      <w:r w:rsidRPr="00975143">
        <w:rPr>
          <w:rFonts w:ascii="Times New Roman" w:hAnsi="Times New Roman" w:cs="Times New Roman"/>
          <w:b/>
          <w:bCs/>
          <w:spacing w:val="2"/>
          <w:sz w:val="24"/>
          <w:szCs w:val="24"/>
        </w:rPr>
        <w:t>S</w:t>
      </w:r>
      <w:r w:rsidRPr="00975143">
        <w:rPr>
          <w:rFonts w:ascii="Times New Roman" w:hAnsi="Times New Roman" w:cs="Times New Roman"/>
          <w:b/>
          <w:bCs/>
          <w:spacing w:val="-2"/>
          <w:sz w:val="24"/>
          <w:szCs w:val="24"/>
        </w:rPr>
        <w:t>İ</w:t>
      </w:r>
      <w:r w:rsidRPr="00975143">
        <w:rPr>
          <w:rFonts w:ascii="Times New Roman" w:hAnsi="Times New Roman" w:cs="Times New Roman"/>
          <w:b/>
          <w:bCs/>
          <w:spacing w:val="2"/>
          <w:sz w:val="24"/>
          <w:szCs w:val="24"/>
        </w:rPr>
        <w:t>A</w:t>
      </w:r>
      <w:r w:rsidRPr="00975143">
        <w:rPr>
          <w:rFonts w:ascii="Times New Roman" w:hAnsi="Times New Roman" w:cs="Times New Roman"/>
          <w:b/>
          <w:bCs/>
          <w:spacing w:val="-1"/>
          <w:sz w:val="24"/>
          <w:szCs w:val="24"/>
        </w:rPr>
        <w:t>D</w:t>
      </w:r>
      <w:r w:rsidRPr="00975143">
        <w:rPr>
          <w:rFonts w:ascii="Times New Roman" w:hAnsi="Times New Roman" w:cs="Times New Roman"/>
          <w:b/>
          <w:bCs/>
          <w:spacing w:val="1"/>
          <w:sz w:val="24"/>
          <w:szCs w:val="24"/>
        </w:rPr>
        <w:t>’</w:t>
      </w:r>
      <w:r w:rsidRPr="00975143">
        <w:rPr>
          <w:rFonts w:ascii="Times New Roman" w:hAnsi="Times New Roman" w:cs="Times New Roman"/>
          <w:b/>
          <w:bCs/>
          <w:sz w:val="24"/>
          <w:szCs w:val="24"/>
        </w:rPr>
        <w:t xml:space="preserve">a </w:t>
      </w:r>
      <w:r w:rsidRPr="00975143">
        <w:rPr>
          <w:rFonts w:ascii="Times New Roman" w:hAnsi="Times New Roman" w:cs="Times New Roman"/>
          <w:b/>
          <w:bCs/>
          <w:spacing w:val="-1"/>
          <w:sz w:val="24"/>
          <w:szCs w:val="24"/>
        </w:rPr>
        <w:t>G</w:t>
      </w:r>
      <w:r w:rsidRPr="00975143">
        <w:rPr>
          <w:rFonts w:ascii="Times New Roman" w:hAnsi="Times New Roman" w:cs="Times New Roman"/>
          <w:b/>
          <w:bCs/>
          <w:spacing w:val="-2"/>
          <w:sz w:val="24"/>
          <w:szCs w:val="24"/>
        </w:rPr>
        <w:t>ö</w:t>
      </w:r>
      <w:r w:rsidRPr="00975143">
        <w:rPr>
          <w:rFonts w:ascii="Times New Roman" w:hAnsi="Times New Roman" w:cs="Times New Roman"/>
          <w:b/>
          <w:bCs/>
          <w:sz w:val="24"/>
          <w:szCs w:val="24"/>
        </w:rPr>
        <w:t xml:space="preserve">re </w:t>
      </w:r>
      <w:r w:rsidRPr="00975143">
        <w:rPr>
          <w:rFonts w:ascii="Times New Roman" w:hAnsi="Times New Roman" w:cs="Times New Roman"/>
          <w:b/>
          <w:bCs/>
          <w:spacing w:val="2"/>
          <w:sz w:val="24"/>
          <w:szCs w:val="24"/>
        </w:rPr>
        <w:t>1</w:t>
      </w:r>
      <w:r w:rsidRPr="00975143">
        <w:rPr>
          <w:rFonts w:ascii="Times New Roman" w:hAnsi="Times New Roman" w:cs="Times New Roman"/>
          <w:b/>
          <w:bCs/>
          <w:sz w:val="24"/>
          <w:szCs w:val="24"/>
        </w:rPr>
        <w:t xml:space="preserve">7 </w:t>
      </w:r>
      <w:r w:rsidRPr="00975143">
        <w:rPr>
          <w:rFonts w:ascii="Times New Roman" w:hAnsi="Times New Roman" w:cs="Times New Roman"/>
          <w:b/>
          <w:bCs/>
          <w:spacing w:val="2"/>
          <w:sz w:val="24"/>
          <w:szCs w:val="24"/>
        </w:rPr>
        <w:t>A</w:t>
      </w:r>
      <w:r w:rsidRPr="00975143">
        <w:rPr>
          <w:rFonts w:ascii="Times New Roman" w:hAnsi="Times New Roman" w:cs="Times New Roman"/>
          <w:b/>
          <w:bCs/>
          <w:sz w:val="24"/>
          <w:szCs w:val="24"/>
        </w:rPr>
        <w:t>ğ</w:t>
      </w:r>
      <w:r w:rsidRPr="00975143">
        <w:rPr>
          <w:rFonts w:ascii="Times New Roman" w:hAnsi="Times New Roman" w:cs="Times New Roman"/>
          <w:b/>
          <w:bCs/>
          <w:spacing w:val="1"/>
          <w:sz w:val="24"/>
          <w:szCs w:val="24"/>
        </w:rPr>
        <w:t>u</w:t>
      </w:r>
      <w:r w:rsidRPr="00975143">
        <w:rPr>
          <w:rFonts w:ascii="Times New Roman" w:hAnsi="Times New Roman" w:cs="Times New Roman"/>
          <w:b/>
          <w:bCs/>
          <w:sz w:val="24"/>
          <w:szCs w:val="24"/>
        </w:rPr>
        <w:t>s</w:t>
      </w:r>
      <w:r w:rsidRPr="00975143">
        <w:rPr>
          <w:rFonts w:ascii="Times New Roman" w:hAnsi="Times New Roman" w:cs="Times New Roman"/>
          <w:b/>
          <w:bCs/>
          <w:spacing w:val="-1"/>
          <w:sz w:val="24"/>
          <w:szCs w:val="24"/>
        </w:rPr>
        <w:t>t</w:t>
      </w:r>
      <w:r w:rsidRPr="00975143">
        <w:rPr>
          <w:rFonts w:ascii="Times New Roman" w:hAnsi="Times New Roman" w:cs="Times New Roman"/>
          <w:b/>
          <w:bCs/>
          <w:spacing w:val="-2"/>
          <w:sz w:val="24"/>
          <w:szCs w:val="24"/>
        </w:rPr>
        <w:t>o</w:t>
      </w:r>
      <w:r w:rsidRPr="00975143">
        <w:rPr>
          <w:rFonts w:ascii="Times New Roman" w:hAnsi="Times New Roman" w:cs="Times New Roman"/>
          <w:b/>
          <w:bCs/>
          <w:sz w:val="24"/>
          <w:szCs w:val="24"/>
        </w:rPr>
        <w:t xml:space="preserve">s </w:t>
      </w:r>
      <w:r w:rsidRPr="00975143">
        <w:rPr>
          <w:rFonts w:ascii="Times New Roman" w:hAnsi="Times New Roman" w:cs="Times New Roman"/>
          <w:b/>
          <w:bCs/>
          <w:spacing w:val="-1"/>
          <w:w w:val="99"/>
          <w:sz w:val="24"/>
          <w:szCs w:val="24"/>
        </w:rPr>
        <w:t>D</w:t>
      </w:r>
      <w:r w:rsidRPr="00975143">
        <w:rPr>
          <w:rFonts w:ascii="Times New Roman" w:hAnsi="Times New Roman" w:cs="Times New Roman"/>
          <w:b/>
          <w:bCs/>
          <w:spacing w:val="2"/>
          <w:w w:val="99"/>
          <w:sz w:val="24"/>
          <w:szCs w:val="24"/>
        </w:rPr>
        <w:t>e</w:t>
      </w:r>
      <w:r w:rsidRPr="00975143">
        <w:rPr>
          <w:rFonts w:ascii="Times New Roman" w:hAnsi="Times New Roman" w:cs="Times New Roman"/>
          <w:b/>
          <w:bCs/>
          <w:spacing w:val="1"/>
          <w:w w:val="99"/>
          <w:sz w:val="24"/>
          <w:szCs w:val="24"/>
        </w:rPr>
        <w:t>p</w:t>
      </w:r>
      <w:r w:rsidRPr="00975143">
        <w:rPr>
          <w:rFonts w:ascii="Times New Roman" w:hAnsi="Times New Roman" w:cs="Times New Roman"/>
          <w:b/>
          <w:bCs/>
          <w:spacing w:val="-5"/>
          <w:w w:val="99"/>
          <w:sz w:val="24"/>
          <w:szCs w:val="24"/>
        </w:rPr>
        <w:t>r</w:t>
      </w:r>
      <w:r w:rsidRPr="00975143">
        <w:rPr>
          <w:rFonts w:ascii="Times New Roman" w:hAnsi="Times New Roman" w:cs="Times New Roman"/>
          <w:b/>
          <w:bCs/>
          <w:spacing w:val="2"/>
          <w:w w:val="99"/>
          <w:sz w:val="24"/>
          <w:szCs w:val="24"/>
        </w:rPr>
        <w:t>em</w:t>
      </w:r>
      <w:r w:rsidRPr="00975143">
        <w:rPr>
          <w:rFonts w:ascii="Times New Roman" w:hAnsi="Times New Roman" w:cs="Times New Roman"/>
          <w:b/>
          <w:bCs/>
          <w:spacing w:val="1"/>
          <w:w w:val="99"/>
          <w:sz w:val="24"/>
          <w:szCs w:val="24"/>
        </w:rPr>
        <w:t>i</w:t>
      </w:r>
      <w:r w:rsidRPr="00975143">
        <w:rPr>
          <w:rFonts w:ascii="Times New Roman" w:hAnsi="Times New Roman" w:cs="Times New Roman"/>
          <w:b/>
          <w:bCs/>
          <w:spacing w:val="-6"/>
          <w:w w:val="99"/>
          <w:sz w:val="24"/>
          <w:szCs w:val="24"/>
        </w:rPr>
        <w:t>n</w:t>
      </w:r>
      <w:r w:rsidRPr="00975143">
        <w:rPr>
          <w:rFonts w:ascii="Times New Roman" w:hAnsi="Times New Roman" w:cs="Times New Roman"/>
          <w:b/>
          <w:bCs/>
          <w:spacing w:val="1"/>
          <w:w w:val="99"/>
          <w:sz w:val="24"/>
          <w:szCs w:val="24"/>
        </w:rPr>
        <w:t>i</w:t>
      </w:r>
      <w:r w:rsidRPr="00975143">
        <w:rPr>
          <w:rFonts w:ascii="Times New Roman" w:hAnsi="Times New Roman" w:cs="Times New Roman"/>
          <w:b/>
          <w:bCs/>
          <w:w w:val="99"/>
          <w:sz w:val="24"/>
          <w:szCs w:val="24"/>
        </w:rPr>
        <w:t xml:space="preserve">n </w:t>
      </w:r>
      <w:r w:rsidRPr="00975143">
        <w:rPr>
          <w:rFonts w:ascii="Times New Roman" w:hAnsi="Times New Roman" w:cs="Times New Roman"/>
          <w:b/>
          <w:bCs/>
          <w:spacing w:val="-1"/>
          <w:sz w:val="24"/>
          <w:szCs w:val="24"/>
        </w:rPr>
        <w:t>M</w:t>
      </w:r>
      <w:r w:rsidRPr="00975143">
        <w:rPr>
          <w:rFonts w:ascii="Times New Roman" w:hAnsi="Times New Roman" w:cs="Times New Roman"/>
          <w:b/>
          <w:bCs/>
          <w:spacing w:val="1"/>
          <w:sz w:val="24"/>
          <w:szCs w:val="24"/>
        </w:rPr>
        <w:t>a</w:t>
      </w:r>
      <w:r w:rsidRPr="00975143">
        <w:rPr>
          <w:rFonts w:ascii="Times New Roman" w:hAnsi="Times New Roman" w:cs="Times New Roman"/>
          <w:b/>
          <w:bCs/>
          <w:spacing w:val="-2"/>
          <w:sz w:val="24"/>
          <w:szCs w:val="24"/>
        </w:rPr>
        <w:t>l</w:t>
      </w:r>
      <w:r w:rsidRPr="00975143">
        <w:rPr>
          <w:rFonts w:ascii="Times New Roman" w:hAnsi="Times New Roman" w:cs="Times New Roman"/>
          <w:b/>
          <w:bCs/>
          <w:spacing w:val="1"/>
          <w:sz w:val="24"/>
          <w:szCs w:val="24"/>
        </w:rPr>
        <w:t>i</w:t>
      </w:r>
      <w:r w:rsidRPr="00975143">
        <w:rPr>
          <w:rFonts w:ascii="Times New Roman" w:hAnsi="Times New Roman" w:cs="Times New Roman"/>
          <w:b/>
          <w:bCs/>
          <w:spacing w:val="2"/>
          <w:sz w:val="24"/>
          <w:szCs w:val="24"/>
        </w:rPr>
        <w:t>ye</w:t>
      </w:r>
      <w:r w:rsidRPr="00975143">
        <w:rPr>
          <w:rFonts w:ascii="Times New Roman" w:hAnsi="Times New Roman" w:cs="Times New Roman"/>
          <w:b/>
          <w:bCs/>
          <w:spacing w:val="-1"/>
          <w:sz w:val="24"/>
          <w:szCs w:val="24"/>
        </w:rPr>
        <w:t>t</w:t>
      </w:r>
      <w:r w:rsidRPr="00975143">
        <w:rPr>
          <w:rFonts w:ascii="Times New Roman" w:hAnsi="Times New Roman" w:cs="Times New Roman"/>
          <w:b/>
          <w:bCs/>
          <w:spacing w:val="-2"/>
          <w:sz w:val="24"/>
          <w:szCs w:val="24"/>
        </w:rPr>
        <w:t>l</w:t>
      </w:r>
      <w:r w:rsidRPr="00975143">
        <w:rPr>
          <w:rFonts w:ascii="Times New Roman" w:hAnsi="Times New Roman" w:cs="Times New Roman"/>
          <w:b/>
          <w:bCs/>
          <w:spacing w:val="2"/>
          <w:sz w:val="24"/>
          <w:szCs w:val="24"/>
        </w:rPr>
        <w:t>e</w:t>
      </w:r>
      <w:r w:rsidRPr="00975143">
        <w:rPr>
          <w:rFonts w:ascii="Times New Roman" w:hAnsi="Times New Roman" w:cs="Times New Roman"/>
          <w:b/>
          <w:bCs/>
          <w:sz w:val="24"/>
          <w:szCs w:val="24"/>
        </w:rPr>
        <w:t>ri</w:t>
      </w:r>
    </w:p>
    <w:p w:rsidR="00FD3648" w:rsidRDefault="00FD3648" w:rsidP="00FD3648">
      <w:pPr>
        <w:autoSpaceDE w:val="0"/>
        <w:autoSpaceDN w:val="0"/>
        <w:adjustRightInd w:val="0"/>
        <w:spacing w:after="0" w:line="360" w:lineRule="auto"/>
        <w:ind w:right="-1"/>
        <w:jc w:val="right"/>
        <w:rPr>
          <w:rFonts w:ascii="Times New Roman" w:hAnsi="Times New Roman" w:cs="Times New Roman"/>
          <w:w w:val="99"/>
          <w:sz w:val="24"/>
          <w:szCs w:val="24"/>
        </w:rPr>
      </w:pPr>
      <w:r w:rsidRPr="00F76826">
        <w:rPr>
          <w:rFonts w:ascii="Times New Roman" w:hAnsi="Times New Roman" w:cs="Times New Roman"/>
          <w:sz w:val="24"/>
          <w:szCs w:val="24"/>
        </w:rPr>
        <w:t>(</w:t>
      </w:r>
      <w:r w:rsidRPr="00F76826">
        <w:rPr>
          <w:rFonts w:ascii="Times New Roman" w:hAnsi="Times New Roman" w:cs="Times New Roman"/>
          <w:spacing w:val="1"/>
          <w:sz w:val="24"/>
          <w:szCs w:val="24"/>
        </w:rPr>
        <w:t>M</w:t>
      </w:r>
      <w:r w:rsidRPr="00F76826">
        <w:rPr>
          <w:rFonts w:ascii="Times New Roman" w:hAnsi="Times New Roman" w:cs="Times New Roman"/>
          <w:sz w:val="24"/>
          <w:szCs w:val="24"/>
        </w:rPr>
        <w:t>i</w:t>
      </w:r>
      <w:r w:rsidRPr="00F76826">
        <w:rPr>
          <w:rFonts w:ascii="Times New Roman" w:hAnsi="Times New Roman" w:cs="Times New Roman"/>
          <w:spacing w:val="2"/>
          <w:sz w:val="24"/>
          <w:szCs w:val="24"/>
        </w:rPr>
        <w:t>l</w:t>
      </w:r>
      <w:r w:rsidRPr="00F76826">
        <w:rPr>
          <w:rFonts w:ascii="Times New Roman" w:hAnsi="Times New Roman" w:cs="Times New Roman"/>
          <w:spacing w:val="-1"/>
          <w:sz w:val="24"/>
          <w:szCs w:val="24"/>
        </w:rPr>
        <w:t>y</w:t>
      </w:r>
      <w:r w:rsidRPr="00F76826">
        <w:rPr>
          <w:rFonts w:ascii="Times New Roman" w:hAnsi="Times New Roman" w:cs="Times New Roman"/>
          <w:spacing w:val="-2"/>
          <w:sz w:val="24"/>
          <w:szCs w:val="24"/>
        </w:rPr>
        <w:t>a</w:t>
      </w:r>
      <w:r w:rsidRPr="00F76826">
        <w:rPr>
          <w:rFonts w:ascii="Times New Roman" w:hAnsi="Times New Roman" w:cs="Times New Roman"/>
          <w:sz w:val="24"/>
          <w:szCs w:val="24"/>
        </w:rPr>
        <w:t>r A</w:t>
      </w:r>
      <w:r w:rsidRPr="00F76826">
        <w:rPr>
          <w:rFonts w:ascii="Times New Roman" w:hAnsi="Times New Roman" w:cs="Times New Roman"/>
          <w:spacing w:val="2"/>
          <w:sz w:val="24"/>
          <w:szCs w:val="24"/>
        </w:rPr>
        <w:t>m</w:t>
      </w:r>
      <w:r w:rsidRPr="00F76826">
        <w:rPr>
          <w:rFonts w:ascii="Times New Roman" w:hAnsi="Times New Roman" w:cs="Times New Roman"/>
          <w:spacing w:val="-2"/>
          <w:sz w:val="24"/>
          <w:szCs w:val="24"/>
        </w:rPr>
        <w:t>e</w:t>
      </w:r>
      <w:r w:rsidRPr="00F76826">
        <w:rPr>
          <w:rFonts w:ascii="Times New Roman" w:hAnsi="Times New Roman" w:cs="Times New Roman"/>
          <w:spacing w:val="1"/>
          <w:sz w:val="24"/>
          <w:szCs w:val="24"/>
        </w:rPr>
        <w:t>r</w:t>
      </w:r>
      <w:r w:rsidRPr="00F76826">
        <w:rPr>
          <w:rFonts w:ascii="Times New Roman" w:hAnsi="Times New Roman" w:cs="Times New Roman"/>
          <w:sz w:val="24"/>
          <w:szCs w:val="24"/>
        </w:rPr>
        <w:t>i</w:t>
      </w:r>
      <w:r w:rsidRPr="00F76826">
        <w:rPr>
          <w:rFonts w:ascii="Times New Roman" w:hAnsi="Times New Roman" w:cs="Times New Roman"/>
          <w:spacing w:val="-1"/>
          <w:sz w:val="24"/>
          <w:szCs w:val="24"/>
        </w:rPr>
        <w:t>k</w:t>
      </w:r>
      <w:r w:rsidRPr="00F76826">
        <w:rPr>
          <w:rFonts w:ascii="Times New Roman" w:hAnsi="Times New Roman" w:cs="Times New Roman"/>
          <w:spacing w:val="-2"/>
          <w:sz w:val="24"/>
          <w:szCs w:val="24"/>
        </w:rPr>
        <w:t>a</w:t>
      </w:r>
      <w:r w:rsidRPr="00F76826">
        <w:rPr>
          <w:rFonts w:ascii="Times New Roman" w:hAnsi="Times New Roman" w:cs="Times New Roman"/>
          <w:sz w:val="24"/>
          <w:szCs w:val="24"/>
        </w:rPr>
        <w:t>n D</w:t>
      </w:r>
      <w:r w:rsidRPr="00F76826">
        <w:rPr>
          <w:rFonts w:ascii="Times New Roman" w:hAnsi="Times New Roman" w:cs="Times New Roman"/>
          <w:spacing w:val="2"/>
          <w:sz w:val="24"/>
          <w:szCs w:val="24"/>
        </w:rPr>
        <w:t>ol</w:t>
      </w:r>
      <w:r w:rsidRPr="00F76826">
        <w:rPr>
          <w:rFonts w:ascii="Times New Roman" w:hAnsi="Times New Roman" w:cs="Times New Roman"/>
          <w:spacing w:val="-2"/>
          <w:sz w:val="24"/>
          <w:szCs w:val="24"/>
        </w:rPr>
        <w:t>a</w:t>
      </w:r>
      <w:r w:rsidRPr="00F76826">
        <w:rPr>
          <w:rFonts w:ascii="Times New Roman" w:hAnsi="Times New Roman" w:cs="Times New Roman"/>
          <w:spacing w:val="2"/>
          <w:sz w:val="24"/>
          <w:szCs w:val="24"/>
        </w:rPr>
        <w:t>r</w:t>
      </w:r>
      <w:r w:rsidRPr="00F76826">
        <w:rPr>
          <w:rFonts w:ascii="Times New Roman" w:hAnsi="Times New Roman" w:cs="Times New Roman"/>
          <w:sz w:val="24"/>
          <w:szCs w:val="24"/>
        </w:rPr>
        <w:t>ı</w:t>
      </w:r>
      <w:r w:rsidRPr="00F76826">
        <w:rPr>
          <w:rFonts w:ascii="Times New Roman" w:hAnsi="Times New Roman" w:cs="Times New Roman"/>
          <w:w w:val="99"/>
          <w:sz w:val="24"/>
          <w:szCs w:val="24"/>
        </w:rPr>
        <w:t>)</w:t>
      </w:r>
    </w:p>
    <w:p w:rsidR="00FD3648" w:rsidRDefault="00FD3648" w:rsidP="00FD3648">
      <w:pPr>
        <w:autoSpaceDE w:val="0"/>
        <w:autoSpaceDN w:val="0"/>
        <w:adjustRightInd w:val="0"/>
        <w:spacing w:after="0" w:line="240" w:lineRule="auto"/>
        <w:ind w:right="129"/>
        <w:rPr>
          <w:rFonts w:ascii="Times New Roman" w:hAnsi="Times New Roman" w:cs="Times New Roman"/>
          <w:w w:val="99"/>
          <w:sz w:val="24"/>
          <w:szCs w:val="24"/>
        </w:rPr>
      </w:pPr>
      <w:r>
        <w:rPr>
          <w:rFonts w:ascii="Times New Roman" w:hAnsi="Times New Roman" w:cs="Times New Roman"/>
          <w:noProof/>
          <w:w w:val="99"/>
          <w:sz w:val="24"/>
          <w:szCs w:val="24"/>
          <w:lang w:eastAsia="tr-TR"/>
        </w:rPr>
        <w:drawing>
          <wp:inline distT="0" distB="0" distL="0" distR="0" wp14:anchorId="51BC5210" wp14:editId="40A50B3A">
            <wp:extent cx="5450774" cy="4607626"/>
            <wp:effectExtent l="0" t="0" r="0" b="2540"/>
            <wp:docPr id="258" name="Resim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52228" cy="4608855"/>
                    </a:xfrm>
                    <a:prstGeom prst="rect">
                      <a:avLst/>
                    </a:prstGeom>
                    <a:noFill/>
                    <a:ln>
                      <a:noFill/>
                    </a:ln>
                  </pic:spPr>
                </pic:pic>
              </a:graphicData>
            </a:graphic>
          </wp:inline>
        </w:drawing>
      </w:r>
    </w:p>
    <w:p w:rsidR="00FD3648" w:rsidRPr="00F76826" w:rsidRDefault="00FD3648" w:rsidP="00FD3648">
      <w:pPr>
        <w:autoSpaceDE w:val="0"/>
        <w:autoSpaceDN w:val="0"/>
        <w:adjustRightInd w:val="0"/>
        <w:spacing w:after="0" w:line="240" w:lineRule="auto"/>
        <w:ind w:right="-23"/>
        <w:jc w:val="both"/>
        <w:rPr>
          <w:rFonts w:ascii="Times New Roman" w:hAnsi="Times New Roman" w:cs="Times New Roman"/>
          <w:w w:val="101"/>
          <w:sz w:val="20"/>
          <w:szCs w:val="20"/>
        </w:rPr>
      </w:pPr>
      <w:r w:rsidRPr="00F76826">
        <w:rPr>
          <w:rFonts w:ascii="Times New Roman" w:hAnsi="Times New Roman" w:cs="Times New Roman"/>
          <w:b/>
          <w:sz w:val="20"/>
          <w:szCs w:val="20"/>
        </w:rPr>
        <w:t>K</w:t>
      </w:r>
      <w:r w:rsidRPr="00F76826">
        <w:rPr>
          <w:rFonts w:ascii="Times New Roman" w:hAnsi="Times New Roman" w:cs="Times New Roman"/>
          <w:b/>
          <w:spacing w:val="2"/>
          <w:sz w:val="20"/>
          <w:szCs w:val="20"/>
        </w:rPr>
        <w:t>a</w:t>
      </w:r>
      <w:r w:rsidRPr="00F76826">
        <w:rPr>
          <w:rFonts w:ascii="Times New Roman" w:hAnsi="Times New Roman" w:cs="Times New Roman"/>
          <w:b/>
          <w:spacing w:val="-1"/>
          <w:sz w:val="20"/>
          <w:szCs w:val="20"/>
        </w:rPr>
        <w:t>y</w:t>
      </w:r>
      <w:r w:rsidRPr="00F76826">
        <w:rPr>
          <w:rFonts w:ascii="Times New Roman" w:hAnsi="Times New Roman" w:cs="Times New Roman"/>
          <w:b/>
          <w:spacing w:val="-6"/>
          <w:sz w:val="20"/>
          <w:szCs w:val="20"/>
        </w:rPr>
        <w:t>n</w:t>
      </w:r>
      <w:r w:rsidRPr="00F76826">
        <w:rPr>
          <w:rFonts w:ascii="Times New Roman" w:hAnsi="Times New Roman" w:cs="Times New Roman"/>
          <w:b/>
          <w:spacing w:val="2"/>
          <w:sz w:val="20"/>
          <w:szCs w:val="20"/>
        </w:rPr>
        <w:t>a</w:t>
      </w:r>
      <w:r w:rsidRPr="00F76826">
        <w:rPr>
          <w:rFonts w:ascii="Times New Roman" w:hAnsi="Times New Roman" w:cs="Times New Roman"/>
          <w:b/>
          <w:sz w:val="20"/>
          <w:szCs w:val="20"/>
        </w:rPr>
        <w:t>k:</w:t>
      </w:r>
      <w:r w:rsidRPr="00F76826">
        <w:rPr>
          <w:rFonts w:ascii="Times New Roman" w:hAnsi="Times New Roman" w:cs="Times New Roman"/>
          <w:sz w:val="20"/>
          <w:szCs w:val="20"/>
        </w:rPr>
        <w:t xml:space="preserve"> Türkiye ‘de Doğal Afetler Konulu Ülke Strateji Raporu </w:t>
      </w:r>
      <w:r w:rsidRPr="00F76826">
        <w:rPr>
          <w:rFonts w:ascii="Times New Roman" w:hAnsi="Times New Roman" w:cs="Times New Roman"/>
          <w:spacing w:val="1"/>
          <w:sz w:val="20"/>
          <w:szCs w:val="20"/>
        </w:rPr>
        <w:t>JİCA</w:t>
      </w:r>
      <w:r w:rsidRPr="00F76826">
        <w:rPr>
          <w:rFonts w:ascii="Times New Roman" w:hAnsi="Times New Roman" w:cs="Times New Roman"/>
          <w:sz w:val="20"/>
          <w:szCs w:val="20"/>
        </w:rPr>
        <w:t xml:space="preserve">, </w:t>
      </w:r>
      <w:r w:rsidRPr="00F76826">
        <w:rPr>
          <w:rFonts w:ascii="Times New Roman" w:hAnsi="Times New Roman" w:cs="Times New Roman"/>
          <w:spacing w:val="-5"/>
          <w:w w:val="101"/>
          <w:sz w:val="20"/>
          <w:szCs w:val="20"/>
        </w:rPr>
        <w:t>2</w:t>
      </w:r>
      <w:r>
        <w:rPr>
          <w:rFonts w:ascii="Times New Roman" w:hAnsi="Times New Roman" w:cs="Times New Roman"/>
          <w:w w:val="101"/>
          <w:sz w:val="20"/>
          <w:szCs w:val="20"/>
        </w:rPr>
        <w:t xml:space="preserve">004: </w:t>
      </w:r>
      <w:r w:rsidRPr="00F76826">
        <w:rPr>
          <w:rFonts w:ascii="Times New Roman" w:hAnsi="Times New Roman" w:cs="Times New Roman"/>
          <w:spacing w:val="-5"/>
          <w:w w:val="101"/>
          <w:sz w:val="20"/>
          <w:szCs w:val="20"/>
        </w:rPr>
        <w:t>2</w:t>
      </w:r>
      <w:r w:rsidRPr="00F76826">
        <w:rPr>
          <w:rFonts w:ascii="Times New Roman" w:hAnsi="Times New Roman" w:cs="Times New Roman"/>
          <w:w w:val="101"/>
          <w:sz w:val="20"/>
          <w:szCs w:val="20"/>
        </w:rPr>
        <w:t>6.</w:t>
      </w:r>
    </w:p>
    <w:p w:rsidR="00FD3648" w:rsidRPr="00F76826" w:rsidRDefault="00FD3648" w:rsidP="00FD3648">
      <w:pPr>
        <w:autoSpaceDE w:val="0"/>
        <w:autoSpaceDN w:val="0"/>
        <w:adjustRightInd w:val="0"/>
        <w:spacing w:after="0" w:line="360" w:lineRule="auto"/>
        <w:ind w:right="-23"/>
        <w:jc w:val="both"/>
        <w:rPr>
          <w:rFonts w:ascii="Times New Roman" w:eastAsia="TimesNewRomanPSMT" w:hAnsi="Times New Roman" w:cs="Times New Roman"/>
          <w:sz w:val="24"/>
          <w:szCs w:val="24"/>
        </w:rPr>
      </w:pPr>
    </w:p>
    <w:p w:rsidR="00FD3648" w:rsidRPr="00F76826" w:rsidRDefault="00FD3648" w:rsidP="00FD3648">
      <w:pPr>
        <w:autoSpaceDE w:val="0"/>
        <w:autoSpaceDN w:val="0"/>
        <w:adjustRightInd w:val="0"/>
        <w:spacing w:after="0" w:line="360" w:lineRule="auto"/>
        <w:ind w:right="-23" w:firstLine="708"/>
        <w:jc w:val="both"/>
        <w:rPr>
          <w:rFonts w:ascii="Times New Roman" w:eastAsia="TimesNewRomanPSMT" w:hAnsi="Times New Roman" w:cs="Times New Roman"/>
          <w:sz w:val="24"/>
          <w:szCs w:val="24"/>
        </w:rPr>
      </w:pPr>
      <w:r w:rsidRPr="00F76826">
        <w:rPr>
          <w:rFonts w:ascii="Times New Roman" w:eastAsia="TimesNewRomanPSMT" w:hAnsi="Times New Roman" w:cs="Times New Roman"/>
          <w:sz w:val="24"/>
          <w:szCs w:val="24"/>
        </w:rPr>
        <w:t xml:space="preserve">Depremin ekonomik açıdan verdiği zarar incelendiğinde; </w:t>
      </w:r>
      <w:r w:rsidRPr="00F76826">
        <w:rPr>
          <w:rFonts w:ascii="Times New Roman" w:hAnsi="Times New Roman" w:cs="Times New Roman"/>
          <w:sz w:val="24"/>
          <w:szCs w:val="24"/>
        </w:rPr>
        <w:t xml:space="preserve">depremin verdiği hasar Türkiye’nin ekonomisi içinde %35, sanayisinde %45,2 ticaretinde %34,6oranında yer almaktadır. Buna ek olarak, sigorta sektöründeki kayıp yaklaşık 2 katrilyon TL olarak hesaplanmaktadır. Türkiye’nin toplam nüfusunun %23’ü Doğu Marmara’da yaşamaktadır.  Ayrıca depremin etkilediği ve ülkemiz Gayri Safi Milli Hasılasının </w:t>
      </w:r>
      <w:r w:rsidRPr="00F76826">
        <w:rPr>
          <w:rFonts w:ascii="Times New Roman" w:hAnsi="Times New Roman" w:cs="Times New Roman"/>
          <w:sz w:val="24"/>
          <w:szCs w:val="24"/>
        </w:rPr>
        <w:lastRenderedPageBreak/>
        <w:t>%35’ini oluşturan 7 il (Yalova, Adapazarı, Kocaeli, Bursa, İstanbul, Bolu, Düzce),bu bölgede yer almaktadır.</w:t>
      </w:r>
      <w:r w:rsidR="00473C8F">
        <w:rPr>
          <w:rFonts w:ascii="Times New Roman" w:hAnsi="Times New Roman" w:cs="Times New Roman"/>
          <w:sz w:val="24"/>
          <w:szCs w:val="24"/>
        </w:rPr>
        <w:t xml:space="preserve"> </w:t>
      </w:r>
      <w:r w:rsidRPr="00F76826">
        <w:rPr>
          <w:rFonts w:ascii="Times New Roman" w:hAnsi="Times New Roman" w:cs="Times New Roman"/>
          <w:sz w:val="24"/>
          <w:szCs w:val="24"/>
        </w:rPr>
        <w:t>Doğu Marmara’da meydana gelen şiddetli depremin</w:t>
      </w:r>
      <w:r w:rsidR="00473C8F">
        <w:rPr>
          <w:rFonts w:ascii="Times New Roman" w:hAnsi="Times New Roman" w:cs="Times New Roman"/>
          <w:sz w:val="24"/>
          <w:szCs w:val="24"/>
        </w:rPr>
        <w:t xml:space="preserve"> </w:t>
      </w:r>
      <w:r w:rsidRPr="00F76826">
        <w:rPr>
          <w:rFonts w:ascii="Times New Roman" w:hAnsi="Times New Roman" w:cs="Times New Roman"/>
          <w:sz w:val="24"/>
          <w:szCs w:val="24"/>
        </w:rPr>
        <w:t>geniş bir alanda etkili olması meydana gelen yıkımı artırmış</w:t>
      </w:r>
      <w:r>
        <w:rPr>
          <w:rFonts w:ascii="Times New Roman" w:hAnsi="Times New Roman" w:cs="Times New Roman"/>
          <w:sz w:val="24"/>
          <w:szCs w:val="24"/>
        </w:rPr>
        <w:t xml:space="preserve"> ve birçok sanayi ve yerleşim</w:t>
      </w:r>
      <w:r w:rsidR="00473C8F">
        <w:rPr>
          <w:rFonts w:ascii="Times New Roman" w:hAnsi="Times New Roman" w:cs="Times New Roman"/>
          <w:sz w:val="24"/>
          <w:szCs w:val="24"/>
        </w:rPr>
        <w:t xml:space="preserve"> </w:t>
      </w:r>
      <w:r w:rsidRPr="00F76826">
        <w:rPr>
          <w:rFonts w:ascii="Times New Roman" w:hAnsi="Times New Roman" w:cs="Times New Roman"/>
          <w:sz w:val="24"/>
          <w:szCs w:val="24"/>
        </w:rPr>
        <w:t>alanına zarar vermiştir. Meydana gelen bu durumda ülkemizdeki mevcut sistemin tamamının böyle bir afete ne derece hazır olup olmadığını</w:t>
      </w:r>
      <w:r>
        <w:rPr>
          <w:rFonts w:ascii="Times New Roman" w:hAnsi="Times New Roman" w:cs="Times New Roman"/>
          <w:sz w:val="24"/>
          <w:szCs w:val="24"/>
        </w:rPr>
        <w:t xml:space="preserve"> göstermiştir </w:t>
      </w:r>
      <w:r w:rsidRPr="00F76826">
        <w:rPr>
          <w:rFonts w:ascii="Times New Roman" w:hAnsi="Times New Roman" w:cs="Times New Roman"/>
          <w:sz w:val="24"/>
          <w:szCs w:val="24"/>
        </w:rPr>
        <w:t>(Özden, 2007: 5).</w:t>
      </w:r>
    </w:p>
    <w:p w:rsidR="00FD3648" w:rsidRPr="00F76826" w:rsidRDefault="00FD3648" w:rsidP="00FD3648">
      <w:pPr>
        <w:spacing w:after="0" w:line="360" w:lineRule="auto"/>
        <w:ind w:firstLine="709"/>
        <w:jc w:val="both"/>
        <w:rPr>
          <w:rFonts w:ascii="Times New Roman" w:hAnsi="Times New Roman" w:cs="Times New Roman"/>
          <w:sz w:val="24"/>
          <w:szCs w:val="24"/>
        </w:rPr>
      </w:pPr>
      <w:r>
        <w:rPr>
          <w:rFonts w:ascii="Times New Roman" w:eastAsia="TimesNewRoman" w:hAnsi="Times New Roman" w:cs="Times New Roman"/>
          <w:sz w:val="24"/>
          <w:szCs w:val="24"/>
        </w:rPr>
        <w:t>17 Ağustos 1999 Depremi</w:t>
      </w:r>
      <w:r w:rsidRPr="00893C18">
        <w:rPr>
          <w:rFonts w:ascii="Times New Roman" w:eastAsia="TimesNewRoman" w:hAnsi="Times New Roman" w:cs="Times New Roman"/>
          <w:sz w:val="24"/>
          <w:szCs w:val="24"/>
        </w:rPr>
        <w:t>nin etkilerinin yıkıcı olmasında yerleşimin ve endüstrinin yaygın olduğu bir bölgede meydana gelmesi önemli rol oynamıştır.</w:t>
      </w:r>
      <w:r w:rsidRPr="00F76826">
        <w:rPr>
          <w:rFonts w:ascii="Times New Roman" w:eastAsia="TimesNewRoman" w:hAnsi="Times New Roman" w:cs="Times New Roman"/>
          <w:sz w:val="24"/>
          <w:szCs w:val="24"/>
        </w:rPr>
        <w:t xml:space="preserve"> Can kaybının çok sayıda olmasının nedeni ise binaların enkaz haline gelmesi ve binaların kalitesiz olmasıdır. Bunun yanında bu depremden sonra yaşanan olaylar ülkemizin böylesi büyük derecede afetlere hazırlıksız olduğunu ortaya koymaktadır. Depremden sonraki müdahalelere ve yaşanan olaylarla </w:t>
      </w:r>
      <w:r w:rsidRPr="00F20580">
        <w:rPr>
          <w:rFonts w:ascii="Times New Roman" w:eastAsia="TimesNewRoman" w:hAnsi="Times New Roman" w:cs="Times New Roman"/>
          <w:sz w:val="24"/>
          <w:szCs w:val="24"/>
        </w:rPr>
        <w:t>il</w:t>
      </w:r>
      <w:r>
        <w:rPr>
          <w:rFonts w:ascii="Times New Roman" w:eastAsia="TimesNewRoman" w:hAnsi="Times New Roman" w:cs="Times New Roman"/>
          <w:sz w:val="24"/>
          <w:szCs w:val="24"/>
        </w:rPr>
        <w:t xml:space="preserve">gili </w:t>
      </w:r>
      <w:r w:rsidRPr="00F20580">
        <w:rPr>
          <w:rFonts w:ascii="Times New Roman" w:hAnsi="Times New Roman" w:cs="Times New Roman"/>
          <w:bCs/>
          <w:sz w:val="24"/>
          <w:szCs w:val="24"/>
        </w:rPr>
        <w:t xml:space="preserve">2010 yılında yayımlanan </w:t>
      </w:r>
      <w:r>
        <w:rPr>
          <w:rFonts w:ascii="Times New Roman" w:hAnsi="Times New Roman" w:cs="Times New Roman"/>
          <w:bCs/>
          <w:sz w:val="24"/>
          <w:szCs w:val="24"/>
        </w:rPr>
        <w:t>“</w:t>
      </w:r>
      <w:r w:rsidRPr="00F20580">
        <w:rPr>
          <w:rFonts w:ascii="Times New Roman" w:hAnsi="Times New Roman" w:cs="Times New Roman"/>
          <w:bCs/>
          <w:sz w:val="24"/>
          <w:szCs w:val="24"/>
        </w:rPr>
        <w:t>549 sıra sayılı Meclis Araştırması Komisyonu Raporunda”</w:t>
      </w:r>
      <w:r w:rsidRPr="00F20580">
        <w:rPr>
          <w:rFonts w:ascii="Times New Roman" w:eastAsia="TimesNewRoman" w:hAnsi="Times New Roman" w:cs="Times New Roman"/>
          <w:sz w:val="24"/>
          <w:szCs w:val="24"/>
        </w:rPr>
        <w:t xml:space="preserve"> arama kurtarma çalışmalarının </w:t>
      </w:r>
      <w:r w:rsidRPr="00F20580">
        <w:rPr>
          <w:rFonts w:ascii="Times New Roman" w:hAnsi="Times New Roman" w:cs="Times New Roman"/>
          <w:sz w:val="24"/>
          <w:szCs w:val="24"/>
        </w:rPr>
        <w:t xml:space="preserve">birinci haftada yoğunlaşmış olduğuna değinilmiştir. Bu tespite ek olarak ilkyardım, arama kurtarma, sağlık, geçici iskân, yiyecek ile güvenlik gibi alışılmış afetle ilgili olan müdahale uygulamalarının yapılmasından sonra bazı sıkıntıların yaşandığına yer verilmiştir. Sonraki kalıcı konutların sağlanmasıyla ilgili yer seçiminde, zemin etütlerinde, planlama gibi unsurların yer aldığı iyileştirme ile yeniden yapım aşamalarından sonra sistemde tıkanıklık yaşandığına </w:t>
      </w:r>
      <w:r>
        <w:rPr>
          <w:rFonts w:ascii="Times New Roman" w:hAnsi="Times New Roman" w:cs="Times New Roman"/>
          <w:sz w:val="24"/>
          <w:szCs w:val="24"/>
        </w:rPr>
        <w:t>değinilmiştir</w:t>
      </w:r>
      <w:r w:rsidRPr="00F20580">
        <w:rPr>
          <w:rFonts w:ascii="Times New Roman" w:hAnsi="Times New Roman" w:cs="Times New Roman"/>
          <w:sz w:val="24"/>
          <w:szCs w:val="24"/>
        </w:rPr>
        <w:t xml:space="preserve"> (Meclis Araştırma Raporu, 2010: 49).</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 xml:space="preserve"> Depremden sonra yaşananlara baktığımızda </w:t>
      </w:r>
      <w:r w:rsidRPr="00F76826">
        <w:rPr>
          <w:rFonts w:ascii="Times New Roman" w:hAnsi="Times New Roman" w:cs="Times New Roman"/>
          <w:spacing w:val="1"/>
          <w:sz w:val="24"/>
          <w:szCs w:val="24"/>
        </w:rPr>
        <w:t>JİCA’</w:t>
      </w:r>
      <w:r w:rsidR="005D5EF7">
        <w:rPr>
          <w:rFonts w:ascii="Times New Roman" w:hAnsi="Times New Roman" w:cs="Times New Roman"/>
          <w:spacing w:val="1"/>
          <w:sz w:val="24"/>
          <w:szCs w:val="24"/>
        </w:rPr>
        <w:t xml:space="preserve"> </w:t>
      </w:r>
      <w:r w:rsidRPr="00F76826">
        <w:rPr>
          <w:rFonts w:ascii="Times New Roman" w:hAnsi="Times New Roman" w:cs="Times New Roman"/>
          <w:spacing w:val="1"/>
          <w:sz w:val="24"/>
          <w:szCs w:val="24"/>
        </w:rPr>
        <w:t>nın 2004 yılında yayımladığı</w:t>
      </w:r>
      <w:r w:rsidRPr="00F76826">
        <w:rPr>
          <w:rFonts w:ascii="Times New Roman" w:hAnsi="Times New Roman" w:cs="Times New Roman"/>
          <w:sz w:val="24"/>
          <w:szCs w:val="24"/>
        </w:rPr>
        <w:t xml:space="preserve"> Doğal Afetler Konulu Ülke Strateji Raporu’nda17 Ağustos 1999 günündeki Merkezi düzeydeki çalışmalara aşağıda yer verilmiştir.</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Başbakanlığın; saat 04.30 sularında Kriz yönetimine seçilmesiyle ilgili karar almasına rağmen Kriz Koordinasyon Kurulu ve Kri</w:t>
      </w:r>
      <w:r>
        <w:rPr>
          <w:rFonts w:ascii="Times New Roman" w:hAnsi="Times New Roman" w:cs="Times New Roman"/>
          <w:sz w:val="24"/>
          <w:szCs w:val="24"/>
        </w:rPr>
        <w:t xml:space="preserve">z Takip ve Değerlendirme Kurulu </w:t>
      </w:r>
      <w:r w:rsidRPr="00F76826">
        <w:rPr>
          <w:rFonts w:ascii="Times New Roman" w:hAnsi="Times New Roman" w:cs="Times New Roman"/>
          <w:sz w:val="24"/>
          <w:szCs w:val="24"/>
        </w:rPr>
        <w:t>iki saat sonra toplanabildiğine yer verilmiştir.</w:t>
      </w:r>
    </w:p>
    <w:p w:rsidR="00FD3648" w:rsidRPr="00F76826" w:rsidRDefault="00FD3648" w:rsidP="00FD3648">
      <w:pPr>
        <w:pStyle w:val="ListeParagraf"/>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F76826">
        <w:rPr>
          <w:rFonts w:ascii="Times New Roman" w:hAnsi="Times New Roman" w:cs="Times New Roman"/>
          <w:sz w:val="24"/>
          <w:szCs w:val="24"/>
        </w:rPr>
        <w:t>Haberleşme sistemlerinin hasar ya da aşırı yüklenme sebebiyle çalışamaz hale geldiği ve bu nedenle deprem bölgesiyle iletişim kurulamadığına yer verilmiştir.</w:t>
      </w:r>
    </w:p>
    <w:p w:rsidR="00FD3648" w:rsidRPr="00F76826" w:rsidRDefault="00FD3648" w:rsidP="00FD3648">
      <w:pPr>
        <w:pStyle w:val="ListeParagraf"/>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F76826">
        <w:rPr>
          <w:rFonts w:ascii="Times New Roman" w:hAnsi="Times New Roman" w:cs="Times New Roman"/>
          <w:sz w:val="24"/>
          <w:szCs w:val="24"/>
        </w:rPr>
        <w:t xml:space="preserve">Yapılan çalışmaların ilki olarak Sivil Savunma Genel Müdürlüğüne ait iki arama kurtarma ekibi depremin yaşandığı bölgeye sevki sağlanmıştır. </w:t>
      </w:r>
    </w:p>
    <w:p w:rsidR="00FD3648" w:rsidRPr="00F76826" w:rsidRDefault="00FD3648" w:rsidP="00FD3648">
      <w:pPr>
        <w:pStyle w:val="ListeParagraf"/>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F76826">
        <w:rPr>
          <w:rFonts w:ascii="Times New Roman" w:hAnsi="Times New Roman" w:cs="Times New Roman"/>
          <w:sz w:val="24"/>
          <w:szCs w:val="24"/>
        </w:rPr>
        <w:t xml:space="preserve">Kriz Koordinasyon Merkezi tarafından gönderilen ilk mesajda Genel Kurmay Başkanlığı ile </w:t>
      </w:r>
      <w:r w:rsidR="000B58AE" w:rsidRPr="00F76826">
        <w:rPr>
          <w:rFonts w:ascii="Times New Roman" w:hAnsi="Times New Roman" w:cs="Times New Roman"/>
          <w:sz w:val="24"/>
          <w:szCs w:val="24"/>
        </w:rPr>
        <w:t>ilgili</w:t>
      </w:r>
      <w:r w:rsidR="000B58AE" w:rsidRPr="00331C98">
        <w:rPr>
          <w:rFonts w:ascii="Times New Roman" w:hAnsi="Times New Roman" w:cs="Times New Roman"/>
          <w:sz w:val="24"/>
          <w:szCs w:val="24"/>
        </w:rPr>
        <w:t xml:space="preserve"> kurumlar</w:t>
      </w:r>
      <w:r>
        <w:rPr>
          <w:rFonts w:ascii="Times New Roman" w:hAnsi="Times New Roman" w:cs="Times New Roman"/>
          <w:sz w:val="24"/>
          <w:szCs w:val="24"/>
        </w:rPr>
        <w:t xml:space="preserve"> ve bakanlıklar</w:t>
      </w:r>
      <w:r w:rsidRPr="00F76826">
        <w:rPr>
          <w:rFonts w:ascii="Times New Roman" w:hAnsi="Times New Roman" w:cs="Times New Roman"/>
          <w:sz w:val="24"/>
          <w:szCs w:val="24"/>
        </w:rPr>
        <w:t xml:space="preserve">a Acil Durum Planları gereğince ellerinde </w:t>
      </w:r>
      <w:r w:rsidRPr="00F76826">
        <w:rPr>
          <w:rFonts w:ascii="Times New Roman" w:hAnsi="Times New Roman" w:cs="Times New Roman"/>
          <w:sz w:val="24"/>
          <w:szCs w:val="24"/>
        </w:rPr>
        <w:lastRenderedPageBreak/>
        <w:t xml:space="preserve">bulunan </w:t>
      </w:r>
      <w:r>
        <w:rPr>
          <w:rFonts w:ascii="Times New Roman" w:hAnsi="Times New Roman" w:cs="Times New Roman"/>
          <w:sz w:val="24"/>
          <w:szCs w:val="24"/>
        </w:rPr>
        <w:t xml:space="preserve">bütün </w:t>
      </w:r>
      <w:r w:rsidRPr="00F76826">
        <w:rPr>
          <w:rFonts w:ascii="Times New Roman" w:hAnsi="Times New Roman" w:cs="Times New Roman"/>
          <w:sz w:val="24"/>
          <w:szCs w:val="24"/>
        </w:rPr>
        <w:t xml:space="preserve">arama-kurtarma, </w:t>
      </w:r>
      <w:r w:rsidR="000B58AE" w:rsidRPr="00331C98">
        <w:rPr>
          <w:rFonts w:ascii="Times New Roman" w:hAnsi="Times New Roman" w:cs="Times New Roman"/>
          <w:sz w:val="24"/>
          <w:szCs w:val="24"/>
        </w:rPr>
        <w:t>yardım ve</w:t>
      </w:r>
      <w:r w:rsidRPr="00331C98">
        <w:rPr>
          <w:rFonts w:ascii="Times New Roman" w:hAnsi="Times New Roman" w:cs="Times New Roman"/>
          <w:sz w:val="24"/>
          <w:szCs w:val="24"/>
        </w:rPr>
        <w:t xml:space="preserve"> </w:t>
      </w:r>
      <w:r w:rsidRPr="00F76826">
        <w:rPr>
          <w:rFonts w:ascii="Times New Roman" w:hAnsi="Times New Roman" w:cs="Times New Roman"/>
          <w:sz w:val="24"/>
          <w:szCs w:val="24"/>
        </w:rPr>
        <w:t>sağlık imkanlarının il ismi verilmeden Marmara</w:t>
      </w:r>
      <w:r>
        <w:rPr>
          <w:rFonts w:ascii="Times New Roman" w:hAnsi="Times New Roman" w:cs="Times New Roman"/>
          <w:sz w:val="24"/>
          <w:szCs w:val="24"/>
        </w:rPr>
        <w:t>’da</w:t>
      </w:r>
      <w:r w:rsidRPr="00F76826">
        <w:rPr>
          <w:rFonts w:ascii="Times New Roman" w:hAnsi="Times New Roman" w:cs="Times New Roman"/>
          <w:sz w:val="24"/>
          <w:szCs w:val="24"/>
        </w:rPr>
        <w:t xml:space="preserve"> deprem</w:t>
      </w:r>
      <w:r>
        <w:rPr>
          <w:rFonts w:ascii="Times New Roman" w:hAnsi="Times New Roman" w:cs="Times New Roman"/>
          <w:sz w:val="24"/>
          <w:szCs w:val="24"/>
        </w:rPr>
        <w:t>in yaşandığı bölgeye</w:t>
      </w:r>
      <w:r w:rsidRPr="00F76826">
        <w:rPr>
          <w:rFonts w:ascii="Times New Roman" w:hAnsi="Times New Roman" w:cs="Times New Roman"/>
          <w:sz w:val="24"/>
          <w:szCs w:val="24"/>
        </w:rPr>
        <w:t xml:space="preserve"> gönderilmesinin istendiği belirtilmiştir.</w:t>
      </w:r>
    </w:p>
    <w:p w:rsidR="00FD3648" w:rsidRPr="00F76826" w:rsidRDefault="00FD3648" w:rsidP="00FD3648">
      <w:pPr>
        <w:pStyle w:val="ListeParagraf"/>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F76826">
        <w:rPr>
          <w:rFonts w:ascii="Times New Roman" w:hAnsi="Times New Roman" w:cs="Times New Roman"/>
          <w:sz w:val="24"/>
          <w:szCs w:val="24"/>
        </w:rPr>
        <w:t>Saat 0</w:t>
      </w:r>
      <w:r>
        <w:rPr>
          <w:rFonts w:ascii="Times New Roman" w:hAnsi="Times New Roman" w:cs="Times New Roman"/>
          <w:sz w:val="24"/>
          <w:szCs w:val="24"/>
        </w:rPr>
        <w:t>9.00’da yetkililerin, İstanbul ile</w:t>
      </w:r>
      <w:r w:rsidRPr="00F76826">
        <w:rPr>
          <w:rFonts w:ascii="Times New Roman" w:hAnsi="Times New Roman" w:cs="Times New Roman"/>
          <w:sz w:val="24"/>
          <w:szCs w:val="24"/>
        </w:rPr>
        <w:t xml:space="preserve"> Ankara illeri yönünden depremin meydana geldiği bölge yönünde trafik yoğunluğunun yaşandığı</w:t>
      </w:r>
      <w:r>
        <w:rPr>
          <w:rFonts w:ascii="Times New Roman" w:hAnsi="Times New Roman" w:cs="Times New Roman"/>
          <w:sz w:val="24"/>
          <w:szCs w:val="24"/>
        </w:rPr>
        <w:t>na yer verilmiştir. Y</w:t>
      </w:r>
      <w:r w:rsidRPr="00F76826">
        <w:rPr>
          <w:rFonts w:ascii="Times New Roman" w:hAnsi="Times New Roman" w:cs="Times New Roman"/>
          <w:sz w:val="24"/>
          <w:szCs w:val="24"/>
        </w:rPr>
        <w:t>olların tamamen tıkandığı aynı zamanda demir yolunun da zarar gördüğü belirtilmiş olup Kızılay’a ait yardım ekibinin ve farklı sa</w:t>
      </w:r>
      <w:r>
        <w:rPr>
          <w:rFonts w:ascii="Times New Roman" w:hAnsi="Times New Roman" w:cs="Times New Roman"/>
          <w:sz w:val="24"/>
          <w:szCs w:val="24"/>
        </w:rPr>
        <w:t>ğlık arama kurtarma ekiplerinin</w:t>
      </w:r>
      <w:r w:rsidRPr="00F76826">
        <w:rPr>
          <w:rFonts w:ascii="Times New Roman" w:hAnsi="Times New Roman" w:cs="Times New Roman"/>
          <w:sz w:val="24"/>
          <w:szCs w:val="24"/>
        </w:rPr>
        <w:t xml:space="preserve"> de yolda mahsur kaldığı ve İstanbul Atatürk Havaalanı çalışmasına rağmen deprem bölgesine yakın olan İzmit Cengiz Topel havaalanın kontrol kulesini</w:t>
      </w:r>
      <w:r>
        <w:rPr>
          <w:rFonts w:ascii="Times New Roman" w:hAnsi="Times New Roman" w:cs="Times New Roman"/>
          <w:sz w:val="24"/>
          <w:szCs w:val="24"/>
        </w:rPr>
        <w:t>n zarar gördüğü belirtilmiştir.</w:t>
      </w:r>
    </w:p>
    <w:p w:rsidR="00FD3648" w:rsidRPr="00F76826" w:rsidRDefault="00FD3648" w:rsidP="00FD3648">
      <w:pPr>
        <w:pStyle w:val="ListeParagraf"/>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F76826">
        <w:rPr>
          <w:rFonts w:ascii="Times New Roman" w:hAnsi="Times New Roman" w:cs="Times New Roman"/>
          <w:sz w:val="24"/>
          <w:szCs w:val="24"/>
        </w:rPr>
        <w:t>Saat 10.00 civarında ordunun, jandarmanın ve polis telsizlerinin kullanılarak bölgeyle iletişim kurulabildiği fakat ölülerin ve yaralıların sayıları ile fiziki hasarı boyutlarıyla ilgili bölgeden bilgi alınamadığına yer verilmiştir.</w:t>
      </w:r>
    </w:p>
    <w:p w:rsidR="00FD3648" w:rsidRPr="00F76826" w:rsidRDefault="00FD3648" w:rsidP="00FD3648">
      <w:pPr>
        <w:pStyle w:val="ListeParagraf"/>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F76826">
        <w:rPr>
          <w:rFonts w:ascii="Times New Roman" w:hAnsi="Times New Roman" w:cs="Times New Roman"/>
          <w:sz w:val="24"/>
          <w:szCs w:val="24"/>
        </w:rPr>
        <w:t>Marmara bölgesinin yakıtını sağlayan TÜPRAŞ rafinerisi depolarında yangın çıktığına yer verilmiştir.</w:t>
      </w:r>
    </w:p>
    <w:p w:rsidR="00FD3648" w:rsidRPr="00F76826" w:rsidRDefault="00FD3648" w:rsidP="00FD3648">
      <w:pPr>
        <w:pStyle w:val="ListeParagraf"/>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F76826">
        <w:rPr>
          <w:rFonts w:ascii="Times New Roman" w:hAnsi="Times New Roman" w:cs="Times New Roman"/>
          <w:sz w:val="24"/>
          <w:szCs w:val="24"/>
        </w:rPr>
        <w:t>Hükümetin acil yardım, tıbbi malzeme, söndürme helikopteri, çadır ve portatif sanitasyon malzemesinin sağlanması için uluslararası camiadan istekte bulunduğuna değinilmiştir.</w:t>
      </w:r>
    </w:p>
    <w:p w:rsidR="00FD3648" w:rsidRPr="00F76826" w:rsidRDefault="00FD3648" w:rsidP="00FD3648">
      <w:pPr>
        <w:pStyle w:val="ListeParagraf"/>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Pr>
          <w:rFonts w:ascii="Times New Roman" w:hAnsi="Times New Roman" w:cs="Times New Roman"/>
          <w:sz w:val="24"/>
          <w:szCs w:val="24"/>
        </w:rPr>
        <w:t>“</w:t>
      </w:r>
      <w:r w:rsidRPr="00F76826">
        <w:rPr>
          <w:rFonts w:ascii="Times New Roman" w:hAnsi="Times New Roman" w:cs="Times New Roman"/>
          <w:sz w:val="24"/>
          <w:szCs w:val="24"/>
        </w:rPr>
        <w:t>Kızılay, Uluslararası Kızılhaç ve Kızılay Dernekleri Federasyonuna</w:t>
      </w:r>
      <w:r>
        <w:rPr>
          <w:rFonts w:ascii="Times New Roman" w:hAnsi="Times New Roman" w:cs="Times New Roman"/>
          <w:sz w:val="24"/>
          <w:szCs w:val="24"/>
        </w:rPr>
        <w:t>”</w:t>
      </w:r>
      <w:r w:rsidRPr="00F76826">
        <w:rPr>
          <w:rFonts w:ascii="Times New Roman" w:hAnsi="Times New Roman" w:cs="Times New Roman"/>
          <w:sz w:val="24"/>
          <w:szCs w:val="24"/>
        </w:rPr>
        <w:t xml:space="preserve"> yardım talebinde bulunduğu belirtilmiştir.</w:t>
      </w:r>
    </w:p>
    <w:p w:rsidR="00FD3648" w:rsidRPr="00F76826" w:rsidRDefault="00FD3648" w:rsidP="00FD3648">
      <w:pPr>
        <w:pStyle w:val="ListeParagraf"/>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F76826">
        <w:rPr>
          <w:rFonts w:ascii="Times New Roman" w:hAnsi="Times New Roman" w:cs="Times New Roman"/>
          <w:sz w:val="24"/>
          <w:szCs w:val="24"/>
        </w:rPr>
        <w:t xml:space="preserve">Depremden zarar gören bölgelerde meydana gelen kayıplarla ve ihtiyaçlarla ilgili haberleri medya tarafından sağlandığı vurgulanmıştır. </w:t>
      </w:r>
    </w:p>
    <w:p w:rsidR="00FD3648" w:rsidRPr="00F76826" w:rsidRDefault="00FD3648" w:rsidP="00FD3648">
      <w:pPr>
        <w:pStyle w:val="ListeParagraf"/>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F76826">
        <w:rPr>
          <w:rFonts w:ascii="Times New Roman" w:hAnsi="Times New Roman" w:cs="Times New Roman"/>
          <w:sz w:val="24"/>
          <w:szCs w:val="24"/>
        </w:rPr>
        <w:t>Merkezi Otoritenin tüm iller bazında bir mesaj yayınladığı ve bu mesajda İzmit ve Adapazarı’na gönderilmesi için yardım malzemesi, ağır iş makineleri, arama ve kurtarma birlikleri talep ettiği belirtilmiştir.</w:t>
      </w:r>
    </w:p>
    <w:p w:rsidR="00FD3648" w:rsidRPr="00F76826" w:rsidRDefault="00FD3648" w:rsidP="00FD3648">
      <w:pPr>
        <w:pStyle w:val="ListeParagraf"/>
        <w:tabs>
          <w:tab w:val="left" w:pos="993"/>
        </w:tabs>
        <w:autoSpaceDE w:val="0"/>
        <w:autoSpaceDN w:val="0"/>
        <w:adjustRightInd w:val="0"/>
        <w:spacing w:after="0" w:line="360" w:lineRule="auto"/>
        <w:ind w:left="0" w:firstLine="709"/>
        <w:jc w:val="both"/>
        <w:rPr>
          <w:rFonts w:ascii="Times New Roman" w:hAnsi="Times New Roman" w:cs="Times New Roman"/>
          <w:szCs w:val="24"/>
        </w:rPr>
      </w:pPr>
      <w:r w:rsidRPr="00F76826">
        <w:rPr>
          <w:rFonts w:ascii="Times New Roman" w:hAnsi="Times New Roman" w:cs="Times New Roman"/>
          <w:sz w:val="24"/>
          <w:szCs w:val="24"/>
        </w:rPr>
        <w:t>Başbakanlık tarafından Sakarya, Kocaeli ve Yalova illerine deprem bölgesindeki arama kurtarma ve yardım çalışmalarının koordinasyonun sağlanması için birer bakan gönderilmesine karar verildiği belirtilmiştir(JİCA, Türkiye’de Doğal Afetler Konulu Ülke Strateji Raporu, 2004: 154)</w:t>
      </w:r>
      <w:r>
        <w:rPr>
          <w:rFonts w:ascii="Times New Roman" w:hAnsi="Times New Roman" w:cs="Times New Roman"/>
          <w:sz w:val="24"/>
          <w:szCs w:val="24"/>
        </w:rPr>
        <w:t>.</w:t>
      </w:r>
    </w:p>
    <w:p w:rsidR="00FD3648" w:rsidRPr="00F76826" w:rsidRDefault="00FD3648" w:rsidP="00FD3648">
      <w:pPr>
        <w:tabs>
          <w:tab w:val="left" w:pos="993"/>
        </w:tabs>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ab/>
        <w:t>Raporda 17 Ağustos günü yerel düzeydeki çalışmalar aşağıdaki şekilde değinilmiştir:</w:t>
      </w:r>
    </w:p>
    <w:p w:rsidR="00FD3648" w:rsidRPr="00F76826" w:rsidRDefault="00FD3648" w:rsidP="00FD3648">
      <w:pPr>
        <w:tabs>
          <w:tab w:val="left" w:pos="993"/>
        </w:tabs>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JİCA, Türkiye’de Doğal Afetler Konulu Ülke Strateji Raporunda</w:t>
      </w:r>
      <w:r w:rsidR="00473C8F">
        <w:rPr>
          <w:rFonts w:ascii="Times New Roman" w:hAnsi="Times New Roman" w:cs="Times New Roman"/>
          <w:sz w:val="24"/>
          <w:szCs w:val="24"/>
        </w:rPr>
        <w:t xml:space="preserve"> </w:t>
      </w:r>
      <w:r w:rsidRPr="00F76826">
        <w:rPr>
          <w:rFonts w:ascii="Times New Roman" w:hAnsi="Times New Roman" w:cs="Times New Roman"/>
          <w:sz w:val="24"/>
          <w:szCs w:val="24"/>
        </w:rPr>
        <w:t xml:space="preserve">ülkemizdeki yasalar ve yönetmeliklere göre illerde Vali başkanlığındaki il kurtarma ve yardım komitesinin afetlere müdahalede yükümlü olduğu belirtilmiştir. Depremden biraz daha </w:t>
      </w:r>
      <w:r w:rsidRPr="00F76826">
        <w:rPr>
          <w:rFonts w:ascii="Times New Roman" w:hAnsi="Times New Roman" w:cs="Times New Roman"/>
          <w:sz w:val="24"/>
          <w:szCs w:val="24"/>
        </w:rPr>
        <w:lastRenderedPageBreak/>
        <w:t xml:space="preserve">az etkilenen Eskişehir, Bolu, Bursa ve İstanbul Afet Yönetim Merkezlerini 3-4 saat içerisinde harekete geçirebildikleri raporda yer almıştır. </w:t>
      </w:r>
      <w:r>
        <w:rPr>
          <w:rFonts w:ascii="Times New Roman" w:hAnsi="Times New Roman" w:cs="Times New Roman"/>
          <w:sz w:val="24"/>
          <w:szCs w:val="24"/>
        </w:rPr>
        <w:t>“</w:t>
      </w:r>
      <w:r w:rsidRPr="00F76826">
        <w:rPr>
          <w:rFonts w:ascii="Times New Roman" w:hAnsi="Times New Roman" w:cs="Times New Roman"/>
          <w:sz w:val="24"/>
          <w:szCs w:val="24"/>
        </w:rPr>
        <w:t>Kriz Merkezleri ile Kurtar</w:t>
      </w:r>
      <w:r>
        <w:rPr>
          <w:rFonts w:ascii="Times New Roman" w:hAnsi="Times New Roman" w:cs="Times New Roman"/>
          <w:sz w:val="24"/>
          <w:szCs w:val="24"/>
        </w:rPr>
        <w:t>ma ve Yardım Komiteleri” depremin etkisinin</w:t>
      </w:r>
      <w:r w:rsidRPr="00F76826">
        <w:rPr>
          <w:rFonts w:ascii="Times New Roman" w:hAnsi="Times New Roman" w:cs="Times New Roman"/>
          <w:sz w:val="24"/>
          <w:szCs w:val="24"/>
        </w:rPr>
        <w:t xml:space="preserve"> en çok </w:t>
      </w:r>
      <w:r>
        <w:rPr>
          <w:rFonts w:ascii="Times New Roman" w:hAnsi="Times New Roman" w:cs="Times New Roman"/>
          <w:sz w:val="24"/>
          <w:szCs w:val="24"/>
        </w:rPr>
        <w:t xml:space="preserve">görüldüğü </w:t>
      </w:r>
      <w:r w:rsidRPr="00F76826">
        <w:rPr>
          <w:rFonts w:ascii="Times New Roman" w:hAnsi="Times New Roman" w:cs="Times New Roman"/>
          <w:sz w:val="24"/>
          <w:szCs w:val="24"/>
        </w:rPr>
        <w:t>Kocaeli, Yalova, Sakarya illeri ve ilçelerinde ilk 7-8 saat faaliyete geçirilemediği ve kimi illerde ise Komitedeki kişilerin de afetten zarar gören kişiler olduğu belirtilmiştir. Normal telefon, cep telefonu, telsiz sistemlerinin çalışmadığı ve birçok yerde yolların binaların yıkılması nedeniyle kapanmış olduğundan bahsedilmiştir.</w:t>
      </w:r>
    </w:p>
    <w:p w:rsidR="00FD3648" w:rsidRPr="00F76826" w:rsidRDefault="00FD3648" w:rsidP="00FD3648">
      <w:pPr>
        <w:pStyle w:val="ListeParagraf"/>
        <w:tabs>
          <w:tab w:val="left" w:pos="993"/>
        </w:tabs>
        <w:autoSpaceDE w:val="0"/>
        <w:autoSpaceDN w:val="0"/>
        <w:adjustRightInd w:val="0"/>
        <w:spacing w:after="0" w:line="360" w:lineRule="auto"/>
        <w:ind w:left="0" w:firstLine="709"/>
        <w:jc w:val="both"/>
        <w:rPr>
          <w:rFonts w:ascii="Times New Roman" w:hAnsi="Times New Roman" w:cs="Times New Roman"/>
          <w:sz w:val="24"/>
          <w:szCs w:val="24"/>
        </w:rPr>
      </w:pPr>
      <w:r w:rsidRPr="00F76826">
        <w:rPr>
          <w:rFonts w:ascii="Times New Roman" w:hAnsi="Times New Roman" w:cs="Times New Roman"/>
          <w:sz w:val="24"/>
          <w:szCs w:val="24"/>
        </w:rPr>
        <w:t xml:space="preserve">İstanbul ve Bursa valilikleri tarafından, Kocaeli ve Yalova’ya yardım malzemeleri, ambulansla, tıbbi yardım ekipleri, arama-kurtarma birlikleri, su ve yiyecek maddeleri gönderilmeye ve bölgedeki yaralıların kendi illerine taşınmaya başlandığına dair ifadelere yer verilmiştir. </w:t>
      </w:r>
    </w:p>
    <w:p w:rsidR="00FD3648" w:rsidRPr="00F76826" w:rsidRDefault="00FD3648" w:rsidP="00FD3648">
      <w:pPr>
        <w:pStyle w:val="ListeParagraf"/>
        <w:tabs>
          <w:tab w:val="left" w:pos="993"/>
        </w:tabs>
        <w:autoSpaceDE w:val="0"/>
        <w:autoSpaceDN w:val="0"/>
        <w:adjustRightInd w:val="0"/>
        <w:spacing w:after="0" w:line="360" w:lineRule="auto"/>
        <w:ind w:left="0"/>
        <w:jc w:val="both"/>
        <w:rPr>
          <w:rFonts w:ascii="Times New Roman" w:hAnsi="Times New Roman" w:cs="Times New Roman"/>
          <w:szCs w:val="24"/>
        </w:rPr>
      </w:pPr>
      <w:r w:rsidRPr="00F76826">
        <w:rPr>
          <w:rFonts w:ascii="Times New Roman" w:hAnsi="Times New Roman" w:cs="Times New Roman"/>
          <w:sz w:val="24"/>
          <w:szCs w:val="24"/>
        </w:rPr>
        <w:tab/>
        <w:t>Raporda depremden en çok etkilenen illerde etkin bir arama</w:t>
      </w:r>
      <w:r w:rsidR="00473C8F">
        <w:rPr>
          <w:rFonts w:ascii="Times New Roman" w:hAnsi="Times New Roman" w:cs="Times New Roman"/>
          <w:sz w:val="24"/>
          <w:szCs w:val="24"/>
        </w:rPr>
        <w:t xml:space="preserve"> </w:t>
      </w:r>
      <w:r w:rsidRPr="00F76826">
        <w:rPr>
          <w:rFonts w:ascii="Times New Roman" w:hAnsi="Times New Roman" w:cs="Times New Roman"/>
          <w:sz w:val="24"/>
          <w:szCs w:val="24"/>
        </w:rPr>
        <w:t>kurtarma faaliyeti</w:t>
      </w:r>
      <w:r>
        <w:rPr>
          <w:rFonts w:ascii="Times New Roman" w:hAnsi="Times New Roman" w:cs="Times New Roman"/>
          <w:sz w:val="24"/>
          <w:szCs w:val="24"/>
        </w:rPr>
        <w:t>nin</w:t>
      </w:r>
      <w:r w:rsidR="00473C8F">
        <w:rPr>
          <w:rFonts w:ascii="Times New Roman" w:hAnsi="Times New Roman" w:cs="Times New Roman"/>
          <w:sz w:val="24"/>
          <w:szCs w:val="24"/>
        </w:rPr>
        <w:t xml:space="preserve"> </w:t>
      </w:r>
      <w:r>
        <w:rPr>
          <w:rFonts w:ascii="Times New Roman" w:hAnsi="Times New Roman" w:cs="Times New Roman"/>
          <w:sz w:val="24"/>
          <w:szCs w:val="24"/>
        </w:rPr>
        <w:t>ve</w:t>
      </w:r>
      <w:r w:rsidRPr="00F76826">
        <w:rPr>
          <w:rFonts w:ascii="Times New Roman" w:hAnsi="Times New Roman" w:cs="Times New Roman"/>
          <w:sz w:val="24"/>
          <w:szCs w:val="24"/>
        </w:rPr>
        <w:t xml:space="preserve"> yerel </w:t>
      </w:r>
      <w:r>
        <w:rPr>
          <w:rFonts w:ascii="Times New Roman" w:hAnsi="Times New Roman" w:cs="Times New Roman"/>
          <w:sz w:val="24"/>
          <w:szCs w:val="24"/>
        </w:rPr>
        <w:t>anlamda komuta kontrol ile</w:t>
      </w:r>
      <w:r w:rsidRPr="00F76826">
        <w:rPr>
          <w:rFonts w:ascii="Times New Roman" w:hAnsi="Times New Roman" w:cs="Times New Roman"/>
          <w:sz w:val="24"/>
          <w:szCs w:val="24"/>
        </w:rPr>
        <w:t xml:space="preserve"> yardım faaliyetlerinin olmadığına değinilmiştir. Çalışmaların iyi organize olmamış yerel gönüllüler tarafından ve depremde canını kurtaran afetzedeler ile küçük askeri birlikler tarafından yapıldığına değinilmiştir. Depremin ikinci günündeki durum </w:t>
      </w:r>
      <w:r>
        <w:rPr>
          <w:rFonts w:ascii="Times New Roman" w:hAnsi="Times New Roman" w:cs="Times New Roman"/>
          <w:sz w:val="24"/>
          <w:szCs w:val="24"/>
        </w:rPr>
        <w:t>“</w:t>
      </w:r>
      <w:r w:rsidRPr="00F76826">
        <w:rPr>
          <w:rFonts w:ascii="Times New Roman" w:hAnsi="Times New Roman" w:cs="Times New Roman"/>
          <w:sz w:val="24"/>
          <w:szCs w:val="24"/>
        </w:rPr>
        <w:t>İçişleri Bakanlığı Sivil Savunma Genel Müdürlüğü’nce</w:t>
      </w:r>
      <w:r>
        <w:rPr>
          <w:rFonts w:ascii="Times New Roman" w:hAnsi="Times New Roman" w:cs="Times New Roman"/>
          <w:sz w:val="24"/>
          <w:szCs w:val="24"/>
        </w:rPr>
        <w:t>”</w:t>
      </w:r>
      <w:r w:rsidRPr="00F76826">
        <w:rPr>
          <w:rFonts w:ascii="Times New Roman" w:hAnsi="Times New Roman" w:cs="Times New Roman"/>
          <w:sz w:val="24"/>
          <w:szCs w:val="24"/>
        </w:rPr>
        <w:t xml:space="preserve"> tüm arama kurtarma ekiplerinin, gönüllü grupların, kömür ocağı </w:t>
      </w:r>
      <w:r w:rsidR="000B58AE" w:rsidRPr="00F76826">
        <w:rPr>
          <w:rFonts w:ascii="Times New Roman" w:hAnsi="Times New Roman" w:cs="Times New Roman"/>
          <w:sz w:val="24"/>
          <w:szCs w:val="24"/>
        </w:rPr>
        <w:t>madencilerinin Adapazarı</w:t>
      </w:r>
      <w:r w:rsidRPr="00F76826">
        <w:rPr>
          <w:rFonts w:ascii="Times New Roman" w:hAnsi="Times New Roman" w:cs="Times New Roman"/>
          <w:sz w:val="24"/>
          <w:szCs w:val="24"/>
        </w:rPr>
        <w:t>, Bolu, Kocaeli ve Yalova’ya gönderildiği</w:t>
      </w:r>
      <w:r>
        <w:rPr>
          <w:rFonts w:ascii="Times New Roman" w:hAnsi="Times New Roman" w:cs="Times New Roman"/>
          <w:sz w:val="24"/>
          <w:szCs w:val="24"/>
        </w:rPr>
        <w:t xml:space="preserve"> şeklinde tasvir edilmiştir. D</w:t>
      </w:r>
      <w:r w:rsidRPr="00F76826">
        <w:rPr>
          <w:rFonts w:ascii="Times New Roman" w:hAnsi="Times New Roman" w:cs="Times New Roman"/>
          <w:sz w:val="24"/>
          <w:szCs w:val="24"/>
        </w:rPr>
        <w:t>eprem bölgesine ikinci günde insanların temel ihtiyaçlarını karşılayacak, çadır battaniye gibi malzemeler gönderildiği</w:t>
      </w:r>
      <w:r>
        <w:rPr>
          <w:rFonts w:ascii="Times New Roman" w:hAnsi="Times New Roman" w:cs="Times New Roman"/>
          <w:sz w:val="24"/>
          <w:szCs w:val="24"/>
        </w:rPr>
        <w:t>ne yer verilmiştir.</w:t>
      </w:r>
      <w:r w:rsidRPr="00F76826">
        <w:rPr>
          <w:rFonts w:ascii="Times New Roman" w:hAnsi="Times New Roman" w:cs="Times New Roman"/>
          <w:sz w:val="24"/>
          <w:szCs w:val="24"/>
        </w:rPr>
        <w:t xml:space="preserve"> Ankara ve İstanbul’dan gönderilen personel ve ekipman trafiğe neden olmuş ve gecikme yaşandığı deprem bölgesinde haberleşme ikinci günde sağlanamadığı ve yardımların dağıtımındaki koordinasyonsuzluğu</w:t>
      </w:r>
      <w:r>
        <w:rPr>
          <w:rFonts w:ascii="Times New Roman" w:hAnsi="Times New Roman" w:cs="Times New Roman"/>
          <w:sz w:val="24"/>
          <w:szCs w:val="24"/>
        </w:rPr>
        <w:t>n varlığından söz edilmiştir.</w:t>
      </w:r>
      <w:r w:rsidRPr="00F76826">
        <w:rPr>
          <w:rFonts w:ascii="Times New Roman" w:hAnsi="Times New Roman" w:cs="Times New Roman"/>
          <w:sz w:val="24"/>
          <w:szCs w:val="24"/>
        </w:rPr>
        <w:t xml:space="preserve"> Merkezi ve yerel otoriteler</w:t>
      </w:r>
      <w:r>
        <w:rPr>
          <w:rFonts w:ascii="Times New Roman" w:hAnsi="Times New Roman" w:cs="Times New Roman"/>
          <w:sz w:val="24"/>
          <w:szCs w:val="24"/>
        </w:rPr>
        <w:t>in</w:t>
      </w:r>
      <w:r w:rsidRPr="00F76826">
        <w:rPr>
          <w:rFonts w:ascii="Times New Roman" w:hAnsi="Times New Roman" w:cs="Times New Roman"/>
          <w:sz w:val="24"/>
          <w:szCs w:val="24"/>
        </w:rPr>
        <w:t xml:space="preserve"> halkı bilgilendir</w:t>
      </w:r>
      <w:r>
        <w:rPr>
          <w:rFonts w:ascii="Times New Roman" w:hAnsi="Times New Roman" w:cs="Times New Roman"/>
          <w:sz w:val="24"/>
          <w:szCs w:val="24"/>
        </w:rPr>
        <w:t>me konusunda yetersiz kaldığı</w:t>
      </w:r>
      <w:r w:rsidR="00473C8F">
        <w:rPr>
          <w:rFonts w:ascii="Times New Roman" w:hAnsi="Times New Roman" w:cs="Times New Roman"/>
          <w:sz w:val="24"/>
          <w:szCs w:val="24"/>
        </w:rPr>
        <w:t xml:space="preserve"> </w:t>
      </w:r>
      <w:r w:rsidRPr="00F76826">
        <w:rPr>
          <w:rFonts w:ascii="Times New Roman" w:hAnsi="Times New Roman" w:cs="Times New Roman"/>
          <w:sz w:val="24"/>
          <w:szCs w:val="24"/>
        </w:rPr>
        <w:t>J</w:t>
      </w:r>
      <w:r>
        <w:rPr>
          <w:rFonts w:ascii="Times New Roman" w:hAnsi="Times New Roman" w:cs="Times New Roman"/>
          <w:sz w:val="24"/>
          <w:szCs w:val="24"/>
        </w:rPr>
        <w:t>İCA’</w:t>
      </w:r>
      <w:r w:rsidR="005D5EF7">
        <w:rPr>
          <w:rFonts w:ascii="Times New Roman" w:hAnsi="Times New Roman" w:cs="Times New Roman"/>
          <w:sz w:val="24"/>
          <w:szCs w:val="24"/>
        </w:rPr>
        <w:t xml:space="preserve"> </w:t>
      </w:r>
      <w:r>
        <w:rPr>
          <w:rFonts w:ascii="Times New Roman" w:hAnsi="Times New Roman" w:cs="Times New Roman"/>
          <w:sz w:val="24"/>
          <w:szCs w:val="24"/>
        </w:rPr>
        <w:t xml:space="preserve">nın 2004 yılında yayınlamış olduğu raporda ifade edilmiştir </w:t>
      </w:r>
      <w:r w:rsidRPr="00F76826">
        <w:rPr>
          <w:rFonts w:ascii="Times New Roman" w:hAnsi="Times New Roman" w:cs="Times New Roman"/>
          <w:sz w:val="28"/>
          <w:szCs w:val="24"/>
        </w:rPr>
        <w:t>(</w:t>
      </w:r>
      <w:r w:rsidRPr="00F76826">
        <w:rPr>
          <w:rFonts w:ascii="Times New Roman" w:hAnsi="Times New Roman" w:cs="Times New Roman"/>
          <w:sz w:val="24"/>
          <w:szCs w:val="24"/>
        </w:rPr>
        <w:t>JİCA, Türkiye’de Doğal Afetler Konulu Ülke Strateji Raporu, 2004: 155)</w:t>
      </w:r>
      <w:r>
        <w:rPr>
          <w:rFonts w:ascii="Times New Roman" w:hAnsi="Times New Roman" w:cs="Times New Roman"/>
          <w:sz w:val="24"/>
          <w:szCs w:val="24"/>
        </w:rPr>
        <w:t>.</w:t>
      </w:r>
    </w:p>
    <w:p w:rsidR="00FD3648" w:rsidRPr="00F76826" w:rsidRDefault="00FD3648" w:rsidP="00FD3648">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 xml:space="preserve">Arama ve kurtarma faaliyetleri organize edilmediği için birçok sıkıntıyı da beraberinde getirmiştir. Örneğin bölgede yaşamayan ve bölgeyi bilmeyenler için rehber olmadan arama kurtarma faaliyetlerini yürütmek zor olmuştur. Arama yapılan binalar işaretlenmediği için arama yapılan yerlerde tekrar kurtarma çalışmaları yapılmıştır. Tercüman bulunmadığı için yabancı ülkelerden gelen kurtarma ekipleri ile iletişim kurmakta zorluklar yaşanmıştır. Bu dönemde Kızılay’ın deprem bölgesine göndermiş </w:t>
      </w:r>
      <w:r w:rsidRPr="00F76826">
        <w:rPr>
          <w:rFonts w:ascii="Times New Roman" w:hAnsi="Times New Roman" w:cs="Times New Roman"/>
          <w:sz w:val="24"/>
          <w:szCs w:val="24"/>
        </w:rPr>
        <w:lastRenderedPageBreak/>
        <w:t xml:space="preserve">olduğu çadırların çoğunun kullanılamaz halde olması ve yardım faaliyetlerinde ekipman olarak yeterli etkinliği gösterememeleri nedeniyle Kızılay eleştirilerin hedefi haline gelmiştir. Ayrıca depremle ve sonrasında kamuoyuna bilgi verilirken sivil ve askeri yöneticilerin ortak dil kullanmadıkları ortaya çıkmaktadır. </w:t>
      </w:r>
      <w:r w:rsidRPr="00C11198">
        <w:rPr>
          <w:rFonts w:ascii="Times New Roman" w:hAnsi="Times New Roman" w:cs="Times New Roman"/>
          <w:color w:val="000000" w:themeColor="text1"/>
          <w:sz w:val="24"/>
          <w:szCs w:val="24"/>
        </w:rPr>
        <w:t>Yaşanan afetten sonra</w:t>
      </w:r>
      <w:r w:rsidR="008D4B7D">
        <w:rPr>
          <w:rFonts w:ascii="Times New Roman" w:hAnsi="Times New Roman" w:cs="Times New Roman"/>
          <w:color w:val="000000" w:themeColor="text1"/>
          <w:sz w:val="24"/>
          <w:szCs w:val="24"/>
        </w:rPr>
        <w:t xml:space="preserve"> </w:t>
      </w:r>
      <w:r w:rsidRPr="00F76826">
        <w:rPr>
          <w:rFonts w:ascii="Times New Roman" w:hAnsi="Times New Roman" w:cs="Times New Roman"/>
          <w:sz w:val="24"/>
          <w:szCs w:val="24"/>
        </w:rPr>
        <w:t>meydana gelen afetin ulusal ve uluslararası alana duyurulmasında, depremin meydana g</w:t>
      </w:r>
      <w:r>
        <w:rPr>
          <w:rFonts w:ascii="Times New Roman" w:hAnsi="Times New Roman" w:cs="Times New Roman"/>
          <w:sz w:val="24"/>
          <w:szCs w:val="24"/>
        </w:rPr>
        <w:t xml:space="preserve">eldiği bölgeden haber alınmasında, bölgede </w:t>
      </w:r>
      <w:r w:rsidRPr="00F76826">
        <w:rPr>
          <w:rFonts w:ascii="Times New Roman" w:hAnsi="Times New Roman" w:cs="Times New Roman"/>
          <w:sz w:val="24"/>
          <w:szCs w:val="24"/>
        </w:rPr>
        <w:t>ihtiyaç duyulan yardım malzemeleri ve ekipmanı</w:t>
      </w:r>
      <w:r>
        <w:rPr>
          <w:rFonts w:ascii="Times New Roman" w:hAnsi="Times New Roman" w:cs="Times New Roman"/>
          <w:sz w:val="24"/>
          <w:szCs w:val="24"/>
        </w:rPr>
        <w:t>n</w:t>
      </w:r>
      <w:r w:rsidRPr="00F76826">
        <w:rPr>
          <w:rFonts w:ascii="Times New Roman" w:hAnsi="Times New Roman" w:cs="Times New Roman"/>
          <w:sz w:val="24"/>
          <w:szCs w:val="24"/>
        </w:rPr>
        <w:t xml:space="preserve"> duyur</w:t>
      </w:r>
      <w:r>
        <w:rPr>
          <w:rFonts w:ascii="Times New Roman" w:hAnsi="Times New Roman" w:cs="Times New Roman"/>
          <w:sz w:val="24"/>
          <w:szCs w:val="24"/>
        </w:rPr>
        <w:t>ul</w:t>
      </w:r>
      <w:r w:rsidRPr="00F76826">
        <w:rPr>
          <w:rFonts w:ascii="Times New Roman" w:hAnsi="Times New Roman" w:cs="Times New Roman"/>
          <w:sz w:val="24"/>
          <w:szCs w:val="24"/>
        </w:rPr>
        <w:t>ması</w:t>
      </w:r>
      <w:r>
        <w:rPr>
          <w:rFonts w:ascii="Times New Roman" w:hAnsi="Times New Roman" w:cs="Times New Roman"/>
          <w:sz w:val="24"/>
          <w:szCs w:val="24"/>
        </w:rPr>
        <w:t>nda medya önemli bir rol üstlenmiştir</w:t>
      </w:r>
      <w:r w:rsidRPr="00F76826">
        <w:rPr>
          <w:rFonts w:ascii="Times New Roman" w:hAnsi="Times New Roman" w:cs="Times New Roman"/>
          <w:sz w:val="24"/>
          <w:szCs w:val="24"/>
        </w:rPr>
        <w:t>. Deprem sonrasındaki dönem kriz yönetimi açısından incelendiğinde birçok yönden eksikliklerin koordinasyonsuzluğun yaşandığı ortaya çıkmaktadır. Bu dönemde Başbakanlık Kriz Yönetim Merkezi ile il ve ilçe kriz yönetim merkezleri arasında</w:t>
      </w:r>
      <w:r>
        <w:rPr>
          <w:rFonts w:ascii="Times New Roman" w:hAnsi="Times New Roman" w:cs="Times New Roman"/>
          <w:sz w:val="24"/>
          <w:szCs w:val="24"/>
        </w:rPr>
        <w:t>ki</w:t>
      </w:r>
      <w:r w:rsidRPr="00F76826">
        <w:rPr>
          <w:rFonts w:ascii="Times New Roman" w:hAnsi="Times New Roman" w:cs="Times New Roman"/>
          <w:sz w:val="24"/>
          <w:szCs w:val="24"/>
        </w:rPr>
        <w:t xml:space="preserve"> koordinasyon yönünden eksiklikler </w:t>
      </w:r>
      <w:r>
        <w:rPr>
          <w:rFonts w:ascii="Times New Roman" w:hAnsi="Times New Roman" w:cs="Times New Roman"/>
          <w:sz w:val="24"/>
          <w:szCs w:val="24"/>
        </w:rPr>
        <w:t>gözlemlenmiştir.</w:t>
      </w:r>
    </w:p>
    <w:p w:rsidR="00FD3648" w:rsidRPr="004F1687" w:rsidRDefault="00FD3648" w:rsidP="00FD3648">
      <w:pPr>
        <w:autoSpaceDE w:val="0"/>
        <w:autoSpaceDN w:val="0"/>
        <w:adjustRightInd w:val="0"/>
        <w:spacing w:after="0" w:line="360" w:lineRule="auto"/>
        <w:ind w:firstLine="709"/>
        <w:jc w:val="both"/>
        <w:rPr>
          <w:rFonts w:ascii="Times New Roman" w:hAnsi="Times New Roman" w:cs="Times New Roman"/>
          <w:color w:val="000000" w:themeColor="text1"/>
          <w:sz w:val="24"/>
          <w:szCs w:val="24"/>
        </w:rPr>
      </w:pPr>
      <w:r w:rsidRPr="00F76826">
        <w:rPr>
          <w:rFonts w:ascii="Times New Roman" w:hAnsi="Times New Roman" w:cs="Times New Roman"/>
          <w:sz w:val="24"/>
          <w:szCs w:val="24"/>
        </w:rPr>
        <w:t>Başbakanlık Kr</w:t>
      </w:r>
      <w:r>
        <w:rPr>
          <w:rFonts w:ascii="Times New Roman" w:hAnsi="Times New Roman" w:cs="Times New Roman"/>
          <w:sz w:val="24"/>
          <w:szCs w:val="24"/>
        </w:rPr>
        <w:t>iz Yönetimi Merkezi Yönetmeliği</w:t>
      </w:r>
      <w:r w:rsidRPr="00F76826">
        <w:rPr>
          <w:rFonts w:ascii="Times New Roman" w:hAnsi="Times New Roman" w:cs="Times New Roman"/>
          <w:sz w:val="24"/>
          <w:szCs w:val="24"/>
        </w:rPr>
        <w:t>nd</w:t>
      </w:r>
      <w:r>
        <w:rPr>
          <w:rFonts w:ascii="Times New Roman" w:hAnsi="Times New Roman" w:cs="Times New Roman"/>
          <w:sz w:val="24"/>
          <w:szCs w:val="24"/>
        </w:rPr>
        <w:t xml:space="preserve">e </w:t>
      </w:r>
      <w:r w:rsidRPr="00F76826">
        <w:rPr>
          <w:rFonts w:ascii="Times New Roman" w:hAnsi="Times New Roman" w:cs="Times New Roman"/>
          <w:sz w:val="24"/>
          <w:szCs w:val="24"/>
        </w:rPr>
        <w:t>0</w:t>
      </w:r>
      <w:r w:rsidRPr="00F76826">
        <w:rPr>
          <w:rFonts w:ascii="Times New Roman" w:hAnsi="Times New Roman" w:cs="Times New Roman"/>
          <w:bCs/>
          <w:sz w:val="24"/>
          <w:szCs w:val="24"/>
        </w:rPr>
        <w:t>9.01.1997 tarih ve 22872 sayılı Resmi Gazete</w:t>
      </w:r>
      <w:r>
        <w:rPr>
          <w:rFonts w:ascii="Times New Roman" w:hAnsi="Times New Roman" w:cs="Times New Roman"/>
          <w:sz w:val="24"/>
          <w:szCs w:val="24"/>
        </w:rPr>
        <w:t>de yayımlanmıştır</w:t>
      </w:r>
      <w:r w:rsidRPr="00F76826">
        <w:rPr>
          <w:rFonts w:ascii="Times New Roman" w:hAnsi="Times New Roman" w:cs="Times New Roman"/>
          <w:sz w:val="24"/>
          <w:szCs w:val="24"/>
        </w:rPr>
        <w:t>.</w:t>
      </w:r>
      <w:r w:rsidR="008D4B7D">
        <w:rPr>
          <w:rFonts w:ascii="Times New Roman" w:hAnsi="Times New Roman" w:cs="Times New Roman"/>
          <w:sz w:val="24"/>
          <w:szCs w:val="24"/>
        </w:rPr>
        <w:t xml:space="preserve"> </w:t>
      </w:r>
      <w:r w:rsidRPr="00F76826">
        <w:rPr>
          <w:rFonts w:ascii="Times New Roman" w:hAnsi="Times New Roman" w:cs="Times New Roman"/>
          <w:sz w:val="24"/>
          <w:szCs w:val="24"/>
        </w:rPr>
        <w:t>Kriz yönetim esaslarını 6. Maddede krizin zamanında teşhis edilmesi, kriz halinde izlenec</w:t>
      </w:r>
      <w:r>
        <w:rPr>
          <w:rFonts w:ascii="Times New Roman" w:hAnsi="Times New Roman" w:cs="Times New Roman"/>
          <w:sz w:val="24"/>
          <w:szCs w:val="24"/>
        </w:rPr>
        <w:t>ek yöntemlerin önceden tespiti</w:t>
      </w:r>
      <w:r w:rsidRPr="00F76826">
        <w:rPr>
          <w:rFonts w:ascii="Times New Roman" w:hAnsi="Times New Roman" w:cs="Times New Roman"/>
          <w:sz w:val="24"/>
          <w:szCs w:val="24"/>
        </w:rPr>
        <w:t xml:space="preserve">, kriz tedbirlerinin zaman gecikmeden uygulanmaya konulmasının etkili bir kriz yönetimi için gerekliliğine değinilmiştir. </w:t>
      </w:r>
      <w:r w:rsidRPr="004F1687">
        <w:rPr>
          <w:rFonts w:ascii="Times New Roman" w:hAnsi="Times New Roman" w:cs="Times New Roman"/>
          <w:color w:val="000000" w:themeColor="text1"/>
          <w:sz w:val="24"/>
          <w:szCs w:val="24"/>
        </w:rPr>
        <w:t>Kriz Yönetimi, kriz durumunun teşhis edilmesinden başlanılarak gerekli olan yön verici kararların alınması ve uygulanması kontrol edilmesini de içine alan faaliyetler dizisi olarak</w:t>
      </w:r>
      <w:r>
        <w:rPr>
          <w:rFonts w:ascii="Times New Roman" w:hAnsi="Times New Roman" w:cs="Times New Roman"/>
          <w:color w:val="000000" w:themeColor="text1"/>
          <w:sz w:val="24"/>
          <w:szCs w:val="24"/>
        </w:rPr>
        <w:t xml:space="preserve"> belirtilmiştir</w:t>
      </w:r>
      <w:r w:rsidRPr="004F1687">
        <w:rPr>
          <w:rFonts w:ascii="Times New Roman" w:hAnsi="Times New Roman" w:cs="Times New Roman"/>
          <w:color w:val="000000" w:themeColor="text1"/>
          <w:sz w:val="24"/>
          <w:szCs w:val="24"/>
        </w:rPr>
        <w:t xml:space="preserve"> (Başbakanlık Kriz Yönetimi Merkezi Yönetmeliği 6. Madde)</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 xml:space="preserve">Başbakanlık Kriz Yönetim Merkezinin; kriz belirtilerinin ortaya çıkması ve başlaması ile beraber ilgili organlardan olan MGK, Bakanlar Kurulu, ilgili Bakanlar, MGK Genel Sekreteri ve Başbakanlık Müsteşarından herhangi birinin teklifi ve Başbakan’ın talimatı ile faaliyete geçtikleri belirtilmiştir. Fakat Başbakanlık Kriz Yönetim Merkezi Sekretaryasının, bu yönetmeliğin yayınlanmasından sonra Milli Güvenlik Kurulu Genel Sekreterliği Topyekûn Savunma Hizmetleri Başkanı başkanlığında çekirdek olarak Milli Güvenlik kurulu Genel Sekreterliği nezdinde kurulduğu ve çalıştırıldığından bahsedilmiştir. Başbakanlık Kriz Yönetim Merkezi faaliyete geçirildiğinde personelinin tamamlandığına yer verilmiştir. </w:t>
      </w:r>
      <w:r>
        <w:rPr>
          <w:rFonts w:ascii="Times New Roman" w:hAnsi="Times New Roman" w:cs="Times New Roman"/>
          <w:sz w:val="24"/>
          <w:szCs w:val="24"/>
        </w:rPr>
        <w:t>Y</w:t>
      </w:r>
      <w:r w:rsidRPr="00F76826">
        <w:rPr>
          <w:rFonts w:ascii="Times New Roman" w:hAnsi="Times New Roman" w:cs="Times New Roman"/>
          <w:sz w:val="24"/>
          <w:szCs w:val="24"/>
        </w:rPr>
        <w:t xml:space="preserve">önetmelikte kriz ve kriz yönetimine yer verilmiş buna istinaden kriz oluştuktan sonraki dönemde yapılacak şeylere dair ibareler yer almıştır. </w:t>
      </w:r>
    </w:p>
    <w:p w:rsidR="00FD3648" w:rsidRPr="00F76826" w:rsidRDefault="00FD3648" w:rsidP="00FD3648">
      <w:pPr>
        <w:autoSpaceDE w:val="0"/>
        <w:autoSpaceDN w:val="0"/>
        <w:adjustRightInd w:val="0"/>
        <w:spacing w:after="0" w:line="360" w:lineRule="auto"/>
        <w:ind w:firstLine="708"/>
        <w:jc w:val="both"/>
        <w:rPr>
          <w:rFonts w:ascii="Times New Roman" w:hAnsi="Times New Roman" w:cs="Times New Roman"/>
          <w:bCs/>
          <w:sz w:val="24"/>
          <w:szCs w:val="24"/>
        </w:rPr>
      </w:pPr>
      <w:r>
        <w:rPr>
          <w:rFonts w:ascii="Times New Roman" w:hAnsi="Times New Roman" w:cs="Times New Roman"/>
          <w:sz w:val="24"/>
          <w:szCs w:val="24"/>
        </w:rPr>
        <w:t>17 Ağustos 1999 D</w:t>
      </w:r>
      <w:r w:rsidRPr="00F76826">
        <w:rPr>
          <w:rFonts w:ascii="Times New Roman" w:hAnsi="Times New Roman" w:cs="Times New Roman"/>
          <w:sz w:val="24"/>
          <w:szCs w:val="24"/>
        </w:rPr>
        <w:t xml:space="preserve">epreminden sonra Başbakanlık Kriz Yönetimi Merkezi faaliyete geçirilmiştir. Başbakanlık Kriz Yönetimi Merkezi Yönetmeliği’nde </w:t>
      </w:r>
      <w:r w:rsidRPr="00F76826">
        <w:rPr>
          <w:rFonts w:ascii="Times New Roman" w:hAnsi="Times New Roman" w:cs="Times New Roman"/>
          <w:sz w:val="24"/>
          <w:szCs w:val="24"/>
        </w:rPr>
        <w:lastRenderedPageBreak/>
        <w:t>(0</w:t>
      </w:r>
      <w:r w:rsidRPr="00F76826">
        <w:rPr>
          <w:rFonts w:ascii="Times New Roman" w:hAnsi="Times New Roman" w:cs="Times New Roman"/>
          <w:bCs/>
          <w:sz w:val="24"/>
          <w:szCs w:val="24"/>
        </w:rPr>
        <w:t>9.01.1997 tarih ve 22872 sayılı Resmi Gazete</w:t>
      </w:r>
      <w:r w:rsidRPr="00F76826">
        <w:rPr>
          <w:rFonts w:ascii="Times New Roman" w:hAnsi="Times New Roman" w:cs="Times New Roman"/>
          <w:sz w:val="24"/>
          <w:szCs w:val="24"/>
        </w:rPr>
        <w:t xml:space="preserve">de yayımlanmıştır.) </w:t>
      </w:r>
      <w:r w:rsidRPr="00F76826">
        <w:rPr>
          <w:rFonts w:ascii="Times New Roman" w:hAnsi="Times New Roman" w:cs="Times New Roman"/>
          <w:bCs/>
          <w:sz w:val="24"/>
          <w:szCs w:val="24"/>
        </w:rPr>
        <w:t>Kriz Merkezleri ve görevleri 11. maddede yer verilmiştir.</w:t>
      </w:r>
    </w:p>
    <w:p w:rsidR="00FD3648" w:rsidRPr="00F76826" w:rsidRDefault="00FD3648" w:rsidP="00FD3648">
      <w:pPr>
        <w:tabs>
          <w:tab w:val="left" w:pos="1134"/>
        </w:tabs>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Kriz Merkezleri Genelkurmay Başkanlığının, bakanlıkların, ilgili kurum</w:t>
      </w:r>
      <w:r>
        <w:rPr>
          <w:rFonts w:ascii="Times New Roman" w:hAnsi="Times New Roman" w:cs="Times New Roman"/>
          <w:sz w:val="24"/>
          <w:szCs w:val="24"/>
        </w:rPr>
        <w:t xml:space="preserve"> ile</w:t>
      </w:r>
      <w:r w:rsidRPr="00F76826">
        <w:rPr>
          <w:rFonts w:ascii="Times New Roman" w:hAnsi="Times New Roman" w:cs="Times New Roman"/>
          <w:sz w:val="24"/>
          <w:szCs w:val="24"/>
        </w:rPr>
        <w:t xml:space="preserve"> kuruluşların ve krizin </w:t>
      </w:r>
      <w:r>
        <w:rPr>
          <w:rFonts w:ascii="Times New Roman" w:hAnsi="Times New Roman" w:cs="Times New Roman"/>
          <w:sz w:val="24"/>
          <w:szCs w:val="24"/>
        </w:rPr>
        <w:t xml:space="preserve">yaşandığı </w:t>
      </w:r>
      <w:r w:rsidRPr="00F76826">
        <w:rPr>
          <w:rFonts w:ascii="Times New Roman" w:hAnsi="Times New Roman" w:cs="Times New Roman"/>
          <w:sz w:val="24"/>
          <w:szCs w:val="24"/>
        </w:rPr>
        <w:t>il ve ilçelerin en üst düzey</w:t>
      </w:r>
      <w:r>
        <w:rPr>
          <w:rFonts w:ascii="Times New Roman" w:hAnsi="Times New Roman" w:cs="Times New Roman"/>
          <w:sz w:val="24"/>
          <w:szCs w:val="24"/>
        </w:rPr>
        <w:t>deki yöneticilerin</w:t>
      </w:r>
      <w:r w:rsidRPr="00F76826">
        <w:rPr>
          <w:rFonts w:ascii="Times New Roman" w:hAnsi="Times New Roman" w:cs="Times New Roman"/>
          <w:sz w:val="24"/>
          <w:szCs w:val="24"/>
        </w:rPr>
        <w:t xml:space="preserve"> başkanlığında kurulduğuna değinilmiş olup ayrıca İl ve ilçelerde var ise ilgili kuruluş amirlerinin de Kriz Merkezi'ne dahil edilmesine yer verilmiştir.</w:t>
      </w:r>
    </w:p>
    <w:p w:rsidR="00FD3648" w:rsidRPr="00F76826" w:rsidRDefault="00FD3648" w:rsidP="00FD3648">
      <w:pPr>
        <w:tabs>
          <w:tab w:val="left" w:pos="1134"/>
        </w:tabs>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bCs/>
          <w:sz w:val="24"/>
          <w:szCs w:val="24"/>
        </w:rPr>
        <w:t>K</w:t>
      </w:r>
      <w:r w:rsidRPr="00F76826">
        <w:rPr>
          <w:rFonts w:ascii="Times New Roman" w:hAnsi="Times New Roman" w:cs="Times New Roman"/>
          <w:sz w:val="24"/>
          <w:szCs w:val="24"/>
        </w:rPr>
        <w:t>rizle ilgili durumların izlenip değerlendirilmesini ve değerlendirme sonuçlarına bakılarak kararların alınmasını ve uygulanmasını, sorumluluk alanı içindeki ihtiyaçların belirlenmesini, imkan dahilindeki ihtiyaçların karşılanmasını, imkan dışındaki ihtiyaçların bir üst merkeze bildirilmesi hususları</w:t>
      </w:r>
      <w:r w:rsidRPr="00F76826">
        <w:rPr>
          <w:rFonts w:ascii="Times New Roman" w:hAnsi="Times New Roman" w:cs="Times New Roman"/>
          <w:bCs/>
          <w:sz w:val="24"/>
          <w:szCs w:val="24"/>
        </w:rPr>
        <w:t xml:space="preserve"> Kriz Merkezleri'nin görevleri arasında sayılmıştır. Bunlara ek olarak b</w:t>
      </w:r>
      <w:r w:rsidRPr="00F76826">
        <w:rPr>
          <w:rFonts w:ascii="Times New Roman" w:hAnsi="Times New Roman" w:cs="Times New Roman"/>
          <w:sz w:val="24"/>
          <w:szCs w:val="24"/>
        </w:rPr>
        <w:t>irimler arası koordinasyonun sağlanması, gelişme ve uygulamalarla ilgili hususların Başbakanlık Kriz Yönetim Merkezine bildirilmesini, Başbakanlık Kriz Yönetim Merkezi tarafından düzenlenen tatbikatlara katılması ile ilgili görevlerinden bahsedilmiştir. Ancak görevleri bu şekilde ifade edilen Kriz Merkezleri iletişim, ulaşım personel eksikliği gibi nedenlerle yeterli etkinliği sağlayamamış bu sebepten eleştirilmiştir.</w:t>
      </w:r>
    </w:p>
    <w:p w:rsidR="00FD3648" w:rsidRPr="00F76826" w:rsidRDefault="00FD3648" w:rsidP="00FD3648">
      <w:pPr>
        <w:tabs>
          <w:tab w:val="left" w:pos="1134"/>
        </w:tabs>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Başbakanlık Kriz Yönetim Merkezinin ve yerel kriz merkezlerinin arasındaki koordinasyonsuzluğun olması, yerel kriz merkezlerinin aralarındaki bilgi akışının yeterli derecede olmaması, yardım malzemelerinin dağıtımında sıkıntılar</w:t>
      </w:r>
      <w:r>
        <w:rPr>
          <w:rFonts w:ascii="Times New Roman" w:hAnsi="Times New Roman" w:cs="Times New Roman"/>
          <w:sz w:val="24"/>
          <w:szCs w:val="24"/>
        </w:rPr>
        <w:t>ın yaşanmış olması</w:t>
      </w:r>
      <w:r w:rsidRPr="00F76826">
        <w:rPr>
          <w:rFonts w:ascii="Times New Roman" w:hAnsi="Times New Roman" w:cs="Times New Roman"/>
          <w:sz w:val="24"/>
          <w:szCs w:val="24"/>
        </w:rPr>
        <w:t xml:space="preserve"> malzeme dağıtımında bölgeler arasında dengeli bir dağıtım</w:t>
      </w:r>
      <w:r>
        <w:rPr>
          <w:rFonts w:ascii="Times New Roman" w:hAnsi="Times New Roman" w:cs="Times New Roman"/>
          <w:sz w:val="24"/>
          <w:szCs w:val="24"/>
        </w:rPr>
        <w:t>ın sağlanamaması gibi sorunlar gözlemlenmiştir.</w:t>
      </w:r>
      <w:r w:rsidRPr="00F76826">
        <w:rPr>
          <w:rFonts w:ascii="Times New Roman" w:hAnsi="Times New Roman" w:cs="Times New Roman"/>
          <w:sz w:val="24"/>
          <w:szCs w:val="24"/>
        </w:rPr>
        <w:t xml:space="preserve"> Yer hizmeti şirketlerinin özel uçaklardaki teçhizatı boşal</w:t>
      </w:r>
      <w:r>
        <w:rPr>
          <w:rFonts w:ascii="Times New Roman" w:hAnsi="Times New Roman" w:cs="Times New Roman"/>
          <w:sz w:val="24"/>
          <w:szCs w:val="24"/>
        </w:rPr>
        <w:t>tmak için organize olamamasından dolayı</w:t>
      </w:r>
      <w:r w:rsidRPr="00F76826">
        <w:rPr>
          <w:rFonts w:ascii="Times New Roman" w:hAnsi="Times New Roman" w:cs="Times New Roman"/>
          <w:sz w:val="24"/>
          <w:szCs w:val="24"/>
        </w:rPr>
        <w:t xml:space="preserve"> yardım ekiplerinin araçları ve makineleri hava alanında uzun süre bekletilmiştir.  Bu yardım ekiplerinin nerede </w:t>
      </w:r>
      <w:r>
        <w:rPr>
          <w:rFonts w:ascii="Times New Roman" w:hAnsi="Times New Roman" w:cs="Times New Roman"/>
          <w:sz w:val="24"/>
          <w:szCs w:val="24"/>
        </w:rPr>
        <w:t>çalışacakları bildirilmemesinden dolayı</w:t>
      </w:r>
      <w:r w:rsidRPr="00F76826">
        <w:rPr>
          <w:rFonts w:ascii="Times New Roman" w:hAnsi="Times New Roman" w:cs="Times New Roman"/>
          <w:sz w:val="24"/>
          <w:szCs w:val="24"/>
        </w:rPr>
        <w:t xml:space="preserve"> yabancı yardım ekiplerinden bazıları hava alanında uzun süre bekletilmiştir. Bu yardım ekiplerinin pasaport işle</w:t>
      </w:r>
      <w:r>
        <w:rPr>
          <w:rFonts w:ascii="Times New Roman" w:hAnsi="Times New Roman" w:cs="Times New Roman"/>
          <w:sz w:val="24"/>
          <w:szCs w:val="24"/>
        </w:rPr>
        <w:t xml:space="preserve">mleri, gecikmelere yol açmıştır </w:t>
      </w:r>
      <w:r w:rsidRPr="00F76826">
        <w:rPr>
          <w:rFonts w:ascii="Times New Roman" w:hAnsi="Times New Roman" w:cs="Times New Roman"/>
          <w:sz w:val="24"/>
          <w:szCs w:val="24"/>
        </w:rPr>
        <w:t xml:space="preserve"> (Genç, 2008: 171).</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Yukarda belirtilen sıkınt</w:t>
      </w:r>
      <w:r>
        <w:rPr>
          <w:rFonts w:ascii="Times New Roman" w:hAnsi="Times New Roman" w:cs="Times New Roman"/>
          <w:sz w:val="24"/>
          <w:szCs w:val="24"/>
        </w:rPr>
        <w:t>ıların yanında 17 Ağustos 1999 D</w:t>
      </w:r>
      <w:r w:rsidRPr="00F76826">
        <w:rPr>
          <w:rFonts w:ascii="Times New Roman" w:hAnsi="Times New Roman" w:cs="Times New Roman"/>
          <w:sz w:val="24"/>
          <w:szCs w:val="24"/>
        </w:rPr>
        <w:t xml:space="preserve">epremiyle birlikte arama kurtarma çalışmalarında sivil toplum kuruluşların katılmaları ve AKUT gibi gönüllülerin oluşturduğu uzman kişilerin de çalışmalara katılması devletin her konuda yeterli olamadığı bu tür sivil toplum örgütlerine gerekli desteğin verilerek hizmetin kalitesinin artmasının sağlanması gerçeği ortaya çıkmıştır. Deprem sonrasında müdahale aşamasında eksikliği hissedilen bir başka nokta ise coğrafi bilgi sisteminin </w:t>
      </w:r>
      <w:r w:rsidRPr="00F76826">
        <w:rPr>
          <w:rFonts w:ascii="Times New Roman" w:hAnsi="Times New Roman" w:cs="Times New Roman"/>
          <w:sz w:val="24"/>
          <w:szCs w:val="24"/>
        </w:rPr>
        <w:lastRenderedPageBreak/>
        <w:t>olmayışıdır. Depremin ardından bazı belediyelerde Coğrafi Bilgi Sistemi kullanılmaya başlamıştır örnek olarak Bursa kullanmış ek olarak Coğrafi Bilgi Sistemi Birimi İzmir’de İzmir İl Acil Yardım Planı çerçevesinde oluşturulmuş ve İstanbul Sismik Riskin Azaltılması ve Acil Durum Hazırlık Projesi (İSMEP) uygulanmaya başlanmıştır(Genç, 2008: 169).</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Türk yönetim sisteminde deprem sonrası bazı kalıcı düzenlemeler de yapılmıştır. İlk önce Düzce il, Kaynaşlı ve Derince ilçe yapılmıştır. Ayrıca Büyük Şehir Belediyeleri arasına Sakarya Belediyesi de alınmıştır.  Türkiye Cumhuriyeti Hükümeti ve Uluslararası İmar ve Kalkınma Bankası (Dünya Bankası) arasında, yaşanılabilecek doğal afetlerin meydana getirebileceği zararların azaltılması,  deprem sonucu oluşan hasarların giderilmesi,  bölgenin yeniden yapılandırılmasına ilişkin anlaşma imzalan</w:t>
      </w:r>
      <w:r>
        <w:rPr>
          <w:rFonts w:ascii="Times New Roman" w:hAnsi="Times New Roman" w:cs="Times New Roman"/>
          <w:sz w:val="24"/>
          <w:szCs w:val="24"/>
        </w:rPr>
        <w:t xml:space="preserve">mış ve bu anlaşma çerçevesinde </w:t>
      </w:r>
      <w:r w:rsidRPr="00F76826">
        <w:rPr>
          <w:rFonts w:ascii="Times New Roman" w:hAnsi="Times New Roman" w:cs="Times New Roman"/>
          <w:sz w:val="24"/>
          <w:szCs w:val="24"/>
        </w:rPr>
        <w:t>Marmara Depremi Acil Yenid</w:t>
      </w:r>
      <w:r>
        <w:rPr>
          <w:rFonts w:ascii="Times New Roman" w:hAnsi="Times New Roman" w:cs="Times New Roman"/>
          <w:sz w:val="24"/>
          <w:szCs w:val="24"/>
        </w:rPr>
        <w:t>en Yapılandırma (MEER)  Projesi</w:t>
      </w:r>
      <w:r w:rsidRPr="00F76826">
        <w:rPr>
          <w:rFonts w:ascii="Times New Roman" w:hAnsi="Times New Roman" w:cs="Times New Roman"/>
          <w:sz w:val="24"/>
          <w:szCs w:val="24"/>
        </w:rPr>
        <w:t xml:space="preserve"> yapılandırılmıştır. Kasım 1999- 31 Aralık 2006 tarihleri arasında yürütülmüştür. Marmara Depremi'nden etkilenen yerlerdeki yaşam şartlarını ve ekonomik iyileşmenin sağlanması, olası doğal afetlere yönelik alınabilecek etkin önlemlerle afetlerin zararlarının azaltılmasının ve risk yönetiminin de sağlanması hususunda kurumsal çerçeve oluşturulması MEER Projesinin temel am</w:t>
      </w:r>
      <w:r>
        <w:rPr>
          <w:rFonts w:ascii="Times New Roman" w:hAnsi="Times New Roman" w:cs="Times New Roman"/>
          <w:sz w:val="24"/>
          <w:szCs w:val="24"/>
        </w:rPr>
        <w:t xml:space="preserve">açları arasında belirtilmiştir </w:t>
      </w:r>
      <w:r w:rsidRPr="00F76826">
        <w:rPr>
          <w:rFonts w:ascii="Times New Roman" w:eastAsia="Times New Roman" w:hAnsi="Times New Roman" w:cs="Times New Roman"/>
          <w:sz w:val="24"/>
          <w:szCs w:val="24"/>
        </w:rPr>
        <w:t>(Herdem, 2011: 157).</w:t>
      </w:r>
    </w:p>
    <w:p w:rsidR="00FD3648"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17 Ağustos Depremi</w:t>
      </w:r>
      <w:r w:rsidRPr="00F76826">
        <w:rPr>
          <w:rFonts w:ascii="Times New Roman" w:hAnsi="Times New Roman" w:cs="Times New Roman"/>
          <w:sz w:val="24"/>
          <w:szCs w:val="24"/>
        </w:rPr>
        <w:t>nde kriz yönetimi sürecinde Cumhurbaşkanı, Başbakan, Sağlık, Ulaştırma, Bayındırlık, Dışi</w:t>
      </w:r>
      <w:r>
        <w:rPr>
          <w:rFonts w:ascii="Times New Roman" w:hAnsi="Times New Roman" w:cs="Times New Roman"/>
          <w:sz w:val="24"/>
          <w:szCs w:val="24"/>
        </w:rPr>
        <w:t>şleri Bakanları, Sivil Savunma E</w:t>
      </w:r>
      <w:r w:rsidRPr="00F76826">
        <w:rPr>
          <w:rFonts w:ascii="Times New Roman" w:hAnsi="Times New Roman" w:cs="Times New Roman"/>
          <w:sz w:val="24"/>
          <w:szCs w:val="24"/>
        </w:rPr>
        <w:t>kipleri,</w:t>
      </w:r>
      <w:r>
        <w:rPr>
          <w:rFonts w:ascii="Times New Roman" w:hAnsi="Times New Roman" w:cs="Times New Roman"/>
          <w:sz w:val="24"/>
          <w:szCs w:val="24"/>
        </w:rPr>
        <w:t xml:space="preserve"> depremden etkilendiği</w:t>
      </w:r>
      <w:r w:rsidRPr="00F76826">
        <w:rPr>
          <w:rFonts w:ascii="Times New Roman" w:hAnsi="Times New Roman" w:cs="Times New Roman"/>
          <w:sz w:val="24"/>
          <w:szCs w:val="24"/>
        </w:rPr>
        <w:t xml:space="preserve"> illerin valileri, </w:t>
      </w:r>
      <w:r w:rsidRPr="00392B9A">
        <w:rPr>
          <w:rFonts w:ascii="Times New Roman" w:hAnsi="Times New Roman" w:cs="Times New Roman"/>
          <w:sz w:val="24"/>
          <w:szCs w:val="24"/>
        </w:rPr>
        <w:t>kriz merkezi yöneticileri</w:t>
      </w:r>
      <w:r>
        <w:rPr>
          <w:rFonts w:ascii="Times New Roman" w:hAnsi="Times New Roman" w:cs="Times New Roman"/>
          <w:sz w:val="24"/>
          <w:szCs w:val="24"/>
        </w:rPr>
        <w:t xml:space="preserve">, </w:t>
      </w:r>
      <w:r w:rsidRPr="00F76826">
        <w:rPr>
          <w:rFonts w:ascii="Times New Roman" w:hAnsi="Times New Roman" w:cs="Times New Roman"/>
          <w:sz w:val="24"/>
          <w:szCs w:val="24"/>
        </w:rPr>
        <w:t>diğer yerel yöneticiler, Kandilli Rasathanesi, AKUT görevlileri, Kızılay, deprem uzmanları, sivil toplum örgütleri ön planda ola</w:t>
      </w:r>
      <w:r>
        <w:rPr>
          <w:rFonts w:ascii="Times New Roman" w:hAnsi="Times New Roman" w:cs="Times New Roman"/>
          <w:sz w:val="24"/>
          <w:szCs w:val="24"/>
        </w:rPr>
        <w:t xml:space="preserve">n aktörler içinde yer almıştır </w:t>
      </w:r>
      <w:r w:rsidRPr="00F76826">
        <w:rPr>
          <w:rFonts w:ascii="Times New Roman" w:hAnsi="Times New Roman" w:cs="Times New Roman"/>
          <w:sz w:val="24"/>
          <w:szCs w:val="24"/>
        </w:rPr>
        <w:t>(Genç, 2008: 167).</w:t>
      </w:r>
    </w:p>
    <w:p w:rsidR="00FD3648" w:rsidRPr="00975143" w:rsidRDefault="00FD3648" w:rsidP="003D55C8">
      <w:pPr>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 xml:space="preserve">Şekil 3.6’da Marmara Depreminden sonrasında görev alan ve geçici, kalıcı yapılanmalar yer almakta olup 17 Ağustos Depremi sonucu Afet Yönetimi ve Kriz Yönetimi açısından birtakım eksikliklerin olduğu ortaya çıkmıştır. Bu eksikliklere baktığımızda zarar azaltma ve hazırlıklı olma aşamalarına öncelik verilmemiş olup afet olduktan sonra yara sarma politikasına önem verildiği ortaya çıkmıştır. Çıkarılan imar afları, izinsiz yapılaşmaya karşı yeterli önlemlerin alınmaması depremin verdiği maddi kayıpları ve can kayıplarını artırmıştır. Hızlı, etkili, koordineli bir afet yönetim sisteminin olmadığı ve afet yönetiminin tüm aşamalarında ihtiyaçların karşılanması </w:t>
      </w:r>
      <w:r w:rsidRPr="00F76826">
        <w:rPr>
          <w:rFonts w:ascii="Times New Roman" w:hAnsi="Times New Roman" w:cs="Times New Roman"/>
          <w:sz w:val="24"/>
          <w:szCs w:val="24"/>
        </w:rPr>
        <w:lastRenderedPageBreak/>
        <w:t xml:space="preserve">merkezi </w:t>
      </w:r>
      <w:r w:rsidRPr="00975143">
        <w:rPr>
          <w:rFonts w:ascii="Times New Roman" w:hAnsi="Times New Roman" w:cs="Times New Roman"/>
          <w:sz w:val="24"/>
          <w:szCs w:val="24"/>
        </w:rPr>
        <w:t xml:space="preserve">yönetimden beklenmesi nedeniyle yerel yönetimlerin yeterli etkinliği gösteremediği ortaya çıkmıştır. </w:t>
      </w:r>
    </w:p>
    <w:p w:rsidR="00FD3648" w:rsidRPr="00975143" w:rsidRDefault="00FD3648" w:rsidP="003D55C8">
      <w:pPr>
        <w:spacing w:after="0" w:line="360" w:lineRule="auto"/>
        <w:ind w:firstLine="708"/>
        <w:jc w:val="both"/>
        <w:rPr>
          <w:rFonts w:ascii="Times New Roman" w:hAnsi="Times New Roman" w:cs="Times New Roman"/>
          <w:sz w:val="24"/>
          <w:szCs w:val="24"/>
        </w:rPr>
      </w:pPr>
    </w:p>
    <w:p w:rsidR="00FD3648" w:rsidRDefault="00FD3648" w:rsidP="003D55C8">
      <w:pPr>
        <w:spacing w:after="0" w:line="360" w:lineRule="auto"/>
        <w:jc w:val="center"/>
        <w:rPr>
          <w:rFonts w:ascii="Times New Roman" w:hAnsi="Times New Roman" w:cs="Times New Roman"/>
          <w:b/>
          <w:sz w:val="24"/>
          <w:szCs w:val="24"/>
        </w:rPr>
      </w:pPr>
      <w:r w:rsidRPr="00975143">
        <w:rPr>
          <w:rFonts w:ascii="Times New Roman" w:hAnsi="Times New Roman" w:cs="Times New Roman"/>
          <w:b/>
          <w:sz w:val="24"/>
          <w:szCs w:val="24"/>
        </w:rPr>
        <w:t>Şekil 3.6: Afet Yönetimine</w:t>
      </w:r>
      <w:r w:rsidRPr="00F76826">
        <w:rPr>
          <w:rFonts w:ascii="Times New Roman" w:hAnsi="Times New Roman" w:cs="Times New Roman"/>
          <w:b/>
          <w:sz w:val="24"/>
          <w:szCs w:val="24"/>
        </w:rPr>
        <w:t xml:space="preserve"> Müdahil Kurum ve Kuruluşlar</w:t>
      </w:r>
    </w:p>
    <w:p w:rsidR="00FD3648" w:rsidRPr="00F76826" w:rsidRDefault="00FD3648" w:rsidP="00FD3648">
      <w:pPr>
        <w:spacing w:after="0" w:line="360" w:lineRule="auto"/>
        <w:rPr>
          <w:rFonts w:ascii="Times New Roman" w:hAnsi="Times New Roman" w:cs="Times New Roman"/>
          <w:sz w:val="24"/>
          <w:szCs w:val="24"/>
        </w:rPr>
      </w:pPr>
      <w:r w:rsidRPr="006C50FF">
        <w:rPr>
          <w:rFonts w:ascii="Times New Roman" w:hAnsi="Times New Roman" w:cs="Times New Roman"/>
          <w:noProof/>
          <w:sz w:val="24"/>
          <w:szCs w:val="24"/>
          <w:lang w:eastAsia="tr-TR"/>
        </w:rPr>
        <w:drawing>
          <wp:inline distT="0" distB="0" distL="0" distR="0" wp14:anchorId="16AC7AA0" wp14:editId="71E91BB2">
            <wp:extent cx="5379440" cy="7029450"/>
            <wp:effectExtent l="0" t="0" r="0" b="0"/>
            <wp:docPr id="28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srcRect/>
                    <a:stretch>
                      <a:fillRect/>
                    </a:stretch>
                  </pic:blipFill>
                  <pic:spPr bwMode="auto">
                    <a:xfrm>
                      <a:off x="0" y="0"/>
                      <a:ext cx="5380075" cy="7030280"/>
                    </a:xfrm>
                    <a:prstGeom prst="rect">
                      <a:avLst/>
                    </a:prstGeom>
                    <a:noFill/>
                    <a:ln w="9525">
                      <a:noFill/>
                      <a:miter lim="800000"/>
                      <a:headEnd/>
                      <a:tailEnd/>
                    </a:ln>
                  </pic:spPr>
                </pic:pic>
              </a:graphicData>
            </a:graphic>
          </wp:inline>
        </w:drawing>
      </w:r>
    </w:p>
    <w:p w:rsidR="00FD3648" w:rsidRPr="006E529C" w:rsidRDefault="00FD3648" w:rsidP="00FD3648">
      <w:pPr>
        <w:spacing w:after="0" w:line="240" w:lineRule="auto"/>
        <w:jc w:val="both"/>
        <w:rPr>
          <w:rFonts w:ascii="Times New Roman" w:hAnsi="Times New Roman" w:cs="Times New Roman"/>
          <w:sz w:val="18"/>
          <w:szCs w:val="18"/>
        </w:rPr>
      </w:pPr>
      <w:r w:rsidRPr="006E529C">
        <w:rPr>
          <w:rFonts w:ascii="Times New Roman" w:hAnsi="Times New Roman" w:cs="Times New Roman"/>
          <w:b/>
          <w:sz w:val="18"/>
          <w:szCs w:val="18"/>
        </w:rPr>
        <w:t>Kaynak:</w:t>
      </w:r>
      <w:r w:rsidRPr="006E529C">
        <w:rPr>
          <w:rFonts w:ascii="Times New Roman" w:hAnsi="Times New Roman" w:cs="Times New Roman"/>
          <w:sz w:val="18"/>
          <w:szCs w:val="18"/>
        </w:rPr>
        <w:t xml:space="preserve"> Akdağ, 2002: 41.</w:t>
      </w:r>
    </w:p>
    <w:p w:rsidR="00FD3648" w:rsidRPr="00922E14" w:rsidRDefault="00FD3648" w:rsidP="00922E14">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Deprem meydana geldikten sonra m</w:t>
      </w:r>
      <w:r w:rsidRPr="00F76826">
        <w:rPr>
          <w:rFonts w:ascii="Times New Roman" w:hAnsi="Times New Roman" w:cs="Times New Roman"/>
          <w:sz w:val="24"/>
          <w:szCs w:val="24"/>
        </w:rPr>
        <w:t>üdahale aşamasında önceden hazırlanmış tesislerin ve planlı bir organizasyonun olmaması kimin neyi yapacağını bilmediği koordinasyonun eksik olduğu bir ortam</w:t>
      </w:r>
      <w:r>
        <w:rPr>
          <w:rFonts w:ascii="Times New Roman" w:hAnsi="Times New Roman" w:cs="Times New Roman"/>
          <w:sz w:val="24"/>
          <w:szCs w:val="24"/>
        </w:rPr>
        <w:t>ı</w:t>
      </w:r>
      <w:r w:rsidRPr="00F76826">
        <w:rPr>
          <w:rFonts w:ascii="Times New Roman" w:hAnsi="Times New Roman" w:cs="Times New Roman"/>
          <w:sz w:val="24"/>
          <w:szCs w:val="24"/>
        </w:rPr>
        <w:t xml:space="preserve"> oluş</w:t>
      </w:r>
      <w:r>
        <w:rPr>
          <w:rFonts w:ascii="Times New Roman" w:hAnsi="Times New Roman" w:cs="Times New Roman"/>
          <w:sz w:val="24"/>
          <w:szCs w:val="24"/>
        </w:rPr>
        <w:t>tur</w:t>
      </w:r>
      <w:r w:rsidRPr="00F76826">
        <w:rPr>
          <w:rFonts w:ascii="Times New Roman" w:hAnsi="Times New Roman" w:cs="Times New Roman"/>
          <w:sz w:val="24"/>
          <w:szCs w:val="24"/>
        </w:rPr>
        <w:t>muştur. Genel olarak baktığımızda sadece Marmara Depreminde değil Marmara depremi öncesinde yaşanan afetler de incelendiğinde baba devlet anlayışının varlığı, aşırı merkeziyetçi yapının yerleşmiş olması, kurumlar arasındaki işbirliği ile koordinasyon eksikliğinin varlığı, planlama anlayışı ile il</w:t>
      </w:r>
      <w:r>
        <w:rPr>
          <w:rFonts w:ascii="Times New Roman" w:hAnsi="Times New Roman" w:cs="Times New Roman"/>
          <w:sz w:val="24"/>
          <w:szCs w:val="24"/>
        </w:rPr>
        <w:t>gili eksikliklerin mevcut olduğu ortaya çıkmıştır. Afet, imar, yapı mevzuatı ile yapı inşa sistemiyle ilgili eksiklikler de gözlemlenmiştir. H</w:t>
      </w:r>
      <w:r w:rsidRPr="00F76826">
        <w:rPr>
          <w:rFonts w:ascii="Times New Roman" w:hAnsi="Times New Roman" w:cs="Times New Roman"/>
          <w:sz w:val="24"/>
          <w:szCs w:val="24"/>
        </w:rPr>
        <w:t>alkın hakları, sorumluluklarıyla ve halkın güvenlik ile ilgili zihniyeti ve bu konudaki</w:t>
      </w:r>
      <w:r>
        <w:rPr>
          <w:rFonts w:ascii="Times New Roman" w:hAnsi="Times New Roman" w:cs="Times New Roman"/>
          <w:sz w:val="24"/>
          <w:szCs w:val="24"/>
        </w:rPr>
        <w:t xml:space="preserve"> ulusal politikadaki ve izlenen stratejideki eksiklikler, parasal kaynak, bilinç, farkındalığın oluşturulması, teknik anlamdaki insan gücü, tüm alanlardaki yönlendirme, gerekli desteğin ve denetimin sağlanması gibi konular </w:t>
      </w:r>
      <w:r w:rsidRPr="00F76826">
        <w:rPr>
          <w:rFonts w:ascii="Times New Roman" w:hAnsi="Times New Roman" w:cs="Times New Roman"/>
          <w:sz w:val="24"/>
          <w:szCs w:val="24"/>
        </w:rPr>
        <w:t xml:space="preserve">ülkemizdeki kurumsal yapılanma ile mevzuat açısından zayıf yönlerin arasında yer almıştır. Bu sorunlara ek olarak mevcut afet yönetim </w:t>
      </w:r>
      <w:r w:rsidRPr="00922E14">
        <w:rPr>
          <w:rFonts w:ascii="Times New Roman" w:hAnsi="Times New Roman" w:cs="Times New Roman"/>
          <w:sz w:val="24"/>
          <w:szCs w:val="24"/>
        </w:rPr>
        <w:t>sisteminden de kaynaklanan belediye ile valiliklerin afet sırasındaki çalışmalarında koordinasyon eksikliğinin varlığı da zayıf yönler arasında yer almaktadır (Kadıoğlu, 2011: 112).</w:t>
      </w:r>
    </w:p>
    <w:p w:rsidR="00FD3648" w:rsidRPr="00922E14" w:rsidRDefault="00FD3648" w:rsidP="00922E14">
      <w:pPr>
        <w:spacing w:after="0" w:line="360" w:lineRule="auto"/>
        <w:ind w:firstLine="708"/>
        <w:jc w:val="both"/>
        <w:rPr>
          <w:rFonts w:ascii="Times New Roman" w:hAnsi="Times New Roman" w:cs="Times New Roman"/>
          <w:sz w:val="24"/>
          <w:szCs w:val="24"/>
        </w:rPr>
      </w:pPr>
    </w:p>
    <w:p w:rsidR="00FD3648" w:rsidRPr="00922E14" w:rsidRDefault="00FD3648" w:rsidP="00922E14">
      <w:pPr>
        <w:pStyle w:val="ListeParagraf"/>
        <w:numPr>
          <w:ilvl w:val="0"/>
          <w:numId w:val="18"/>
        </w:numPr>
        <w:autoSpaceDE w:val="0"/>
        <w:autoSpaceDN w:val="0"/>
        <w:adjustRightInd w:val="0"/>
        <w:spacing w:after="0" w:line="360" w:lineRule="auto"/>
        <w:rPr>
          <w:rFonts w:ascii="Times New Roman" w:hAnsi="Times New Roman" w:cs="Times New Roman"/>
          <w:b/>
          <w:vanish/>
          <w:sz w:val="24"/>
          <w:szCs w:val="24"/>
        </w:rPr>
      </w:pPr>
    </w:p>
    <w:p w:rsidR="00FD3648" w:rsidRPr="00922E14" w:rsidRDefault="00FD3648" w:rsidP="00922E14">
      <w:pPr>
        <w:pStyle w:val="ListeParagraf"/>
        <w:numPr>
          <w:ilvl w:val="0"/>
          <w:numId w:val="18"/>
        </w:numPr>
        <w:autoSpaceDE w:val="0"/>
        <w:autoSpaceDN w:val="0"/>
        <w:adjustRightInd w:val="0"/>
        <w:spacing w:after="0" w:line="360" w:lineRule="auto"/>
        <w:rPr>
          <w:rFonts w:ascii="Times New Roman" w:hAnsi="Times New Roman" w:cs="Times New Roman"/>
          <w:b/>
          <w:vanish/>
          <w:sz w:val="24"/>
          <w:szCs w:val="24"/>
        </w:rPr>
      </w:pPr>
    </w:p>
    <w:p w:rsidR="00FD3648" w:rsidRPr="00922E14" w:rsidRDefault="00FD3648" w:rsidP="00922E14">
      <w:pPr>
        <w:pStyle w:val="ListeParagraf"/>
        <w:numPr>
          <w:ilvl w:val="0"/>
          <w:numId w:val="18"/>
        </w:numPr>
        <w:autoSpaceDE w:val="0"/>
        <w:autoSpaceDN w:val="0"/>
        <w:adjustRightInd w:val="0"/>
        <w:spacing w:after="0" w:line="360" w:lineRule="auto"/>
        <w:rPr>
          <w:rFonts w:ascii="Times New Roman" w:hAnsi="Times New Roman" w:cs="Times New Roman"/>
          <w:b/>
          <w:vanish/>
          <w:sz w:val="24"/>
          <w:szCs w:val="24"/>
        </w:rPr>
      </w:pPr>
    </w:p>
    <w:p w:rsidR="00FD3648" w:rsidRPr="00922E14" w:rsidRDefault="00FD3648" w:rsidP="00922E14">
      <w:pPr>
        <w:pStyle w:val="ListeParagraf"/>
        <w:numPr>
          <w:ilvl w:val="1"/>
          <w:numId w:val="18"/>
        </w:numPr>
        <w:autoSpaceDE w:val="0"/>
        <w:autoSpaceDN w:val="0"/>
        <w:adjustRightInd w:val="0"/>
        <w:spacing w:after="0" w:line="360" w:lineRule="auto"/>
        <w:rPr>
          <w:rFonts w:ascii="Times New Roman" w:hAnsi="Times New Roman" w:cs="Times New Roman"/>
          <w:b/>
          <w:vanish/>
          <w:sz w:val="24"/>
          <w:szCs w:val="24"/>
        </w:rPr>
      </w:pPr>
    </w:p>
    <w:p w:rsidR="00FD3648" w:rsidRPr="00922E14" w:rsidRDefault="00FD3648" w:rsidP="00922E14">
      <w:pPr>
        <w:pStyle w:val="ListeParagraf"/>
        <w:numPr>
          <w:ilvl w:val="2"/>
          <w:numId w:val="18"/>
        </w:numPr>
        <w:autoSpaceDE w:val="0"/>
        <w:autoSpaceDN w:val="0"/>
        <w:adjustRightInd w:val="0"/>
        <w:spacing w:after="0" w:line="360" w:lineRule="auto"/>
        <w:rPr>
          <w:rFonts w:ascii="Times New Roman" w:hAnsi="Times New Roman" w:cs="Times New Roman"/>
          <w:b/>
          <w:vanish/>
          <w:sz w:val="24"/>
          <w:szCs w:val="24"/>
        </w:rPr>
      </w:pPr>
    </w:p>
    <w:p w:rsidR="00FD3648" w:rsidRPr="00922E14" w:rsidRDefault="00FD3648" w:rsidP="00922E14">
      <w:pPr>
        <w:pStyle w:val="Balk2"/>
        <w:numPr>
          <w:ilvl w:val="1"/>
          <w:numId w:val="18"/>
        </w:numPr>
        <w:spacing w:before="0" w:line="360" w:lineRule="auto"/>
        <w:ind w:hanging="83"/>
        <w:rPr>
          <w:rFonts w:ascii="Times New Roman" w:hAnsi="Times New Roman" w:cs="Times New Roman"/>
          <w:color w:val="auto"/>
          <w:sz w:val="24"/>
          <w:szCs w:val="24"/>
        </w:rPr>
      </w:pPr>
      <w:bookmarkStart w:id="682" w:name="_Toc461364997"/>
      <w:bookmarkStart w:id="683" w:name="_Toc505774450"/>
      <w:r w:rsidRPr="00922E14">
        <w:rPr>
          <w:rFonts w:ascii="Times New Roman" w:hAnsi="Times New Roman" w:cs="Times New Roman"/>
          <w:color w:val="auto"/>
          <w:sz w:val="24"/>
          <w:szCs w:val="24"/>
        </w:rPr>
        <w:t>23 Ekim 2011 ve 08 Kasım 2011 Van Depremi</w:t>
      </w:r>
      <w:bookmarkEnd w:id="682"/>
      <w:bookmarkEnd w:id="683"/>
    </w:p>
    <w:p w:rsidR="00FD3648" w:rsidRDefault="00FD3648" w:rsidP="00922E14">
      <w:pPr>
        <w:autoSpaceDE w:val="0"/>
        <w:autoSpaceDN w:val="0"/>
        <w:adjustRightInd w:val="0"/>
        <w:spacing w:after="0" w:line="360" w:lineRule="auto"/>
        <w:ind w:firstLine="709"/>
        <w:jc w:val="both"/>
        <w:rPr>
          <w:rFonts w:ascii="Times New Roman" w:hAnsi="Times New Roman" w:cs="Times New Roman"/>
          <w:sz w:val="24"/>
          <w:szCs w:val="24"/>
        </w:rPr>
      </w:pPr>
      <w:r w:rsidRPr="00922E14">
        <w:rPr>
          <w:rFonts w:ascii="Times New Roman" w:hAnsi="Times New Roman" w:cs="Times New Roman"/>
          <w:sz w:val="24"/>
          <w:szCs w:val="24"/>
        </w:rPr>
        <w:t>Van’ın yer aldığı bölge</w:t>
      </w:r>
      <w:r w:rsidRPr="00F76826">
        <w:rPr>
          <w:rFonts w:ascii="Times New Roman" w:hAnsi="Times New Roman" w:cs="Times New Roman"/>
          <w:sz w:val="24"/>
          <w:szCs w:val="24"/>
        </w:rPr>
        <w:t xml:space="preserve"> tarih boyunca </w:t>
      </w:r>
      <w:r>
        <w:rPr>
          <w:rFonts w:ascii="Times New Roman" w:hAnsi="Times New Roman" w:cs="Times New Roman"/>
          <w:sz w:val="24"/>
          <w:szCs w:val="24"/>
        </w:rPr>
        <w:t xml:space="preserve">da </w:t>
      </w:r>
      <w:r w:rsidRPr="00F76826">
        <w:rPr>
          <w:rFonts w:ascii="Times New Roman" w:hAnsi="Times New Roman" w:cs="Times New Roman"/>
          <w:sz w:val="24"/>
          <w:szCs w:val="24"/>
        </w:rPr>
        <w:t>yıkıcı depremlere maruz kalmıştır. Van</w:t>
      </w:r>
      <w:r>
        <w:rPr>
          <w:rFonts w:ascii="Times New Roman" w:hAnsi="Times New Roman" w:cs="Times New Roman"/>
          <w:sz w:val="24"/>
          <w:szCs w:val="24"/>
        </w:rPr>
        <w:t>’ın hayli büyük bir kısmı</w:t>
      </w:r>
      <w:r w:rsidRPr="00F76826">
        <w:rPr>
          <w:rFonts w:ascii="Times New Roman" w:hAnsi="Times New Roman" w:cs="Times New Roman"/>
          <w:sz w:val="24"/>
          <w:szCs w:val="24"/>
        </w:rPr>
        <w:t xml:space="preserve"> birinci derece deprem bölgesi içinde yer almaktadır. Tektonik açıdan hareketli bir bölgede yer almaktadır. Özellikle 1950</w:t>
      </w:r>
      <w:r>
        <w:rPr>
          <w:rFonts w:ascii="Times New Roman" w:hAnsi="Times New Roman" w:cs="Times New Roman"/>
          <w:sz w:val="24"/>
          <w:szCs w:val="24"/>
        </w:rPr>
        <w:t>’</w:t>
      </w:r>
      <w:r w:rsidRPr="00F76826">
        <w:rPr>
          <w:rFonts w:ascii="Times New Roman" w:hAnsi="Times New Roman" w:cs="Times New Roman"/>
          <w:sz w:val="24"/>
          <w:szCs w:val="24"/>
        </w:rPr>
        <w:t xml:space="preserve">li yıllardan itibaren hızlı nüfus artışı ve kentsel anlamda planlı bir yerleşim ve depreme dayanıklı binaların yapılmaması depremin verdiği zararı daha da artırmıştır. </w:t>
      </w:r>
    </w:p>
    <w:p w:rsidR="00FD3648"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p>
    <w:p w:rsidR="00FD3648"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p>
    <w:p w:rsidR="00FD3648"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p>
    <w:p w:rsidR="00FD3648"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p>
    <w:p w:rsidR="00FD3648"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p>
    <w:p w:rsidR="00FD3648"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p>
    <w:p w:rsidR="00FD3648"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p>
    <w:p w:rsidR="00FD3648" w:rsidRDefault="00FD3648" w:rsidP="00FD3648">
      <w:pPr>
        <w:autoSpaceDE w:val="0"/>
        <w:autoSpaceDN w:val="0"/>
        <w:adjustRightInd w:val="0"/>
        <w:spacing w:after="0" w:line="360" w:lineRule="auto"/>
        <w:jc w:val="both"/>
        <w:rPr>
          <w:rFonts w:ascii="Times New Roman" w:hAnsi="Times New Roman" w:cs="Times New Roman"/>
          <w:sz w:val="24"/>
          <w:szCs w:val="24"/>
        </w:rPr>
      </w:pPr>
    </w:p>
    <w:p w:rsidR="00FD3648" w:rsidRDefault="00FD3648" w:rsidP="00FD3648">
      <w:pPr>
        <w:autoSpaceDE w:val="0"/>
        <w:autoSpaceDN w:val="0"/>
        <w:adjustRightInd w:val="0"/>
        <w:spacing w:after="0" w:line="360" w:lineRule="auto"/>
        <w:jc w:val="both"/>
        <w:rPr>
          <w:rFonts w:ascii="Times New Roman" w:hAnsi="Times New Roman" w:cs="Times New Roman"/>
          <w:sz w:val="24"/>
          <w:szCs w:val="24"/>
        </w:rPr>
      </w:pPr>
    </w:p>
    <w:p w:rsidR="00FD3648" w:rsidRPr="00F76826" w:rsidRDefault="00FD3648" w:rsidP="00FD3648">
      <w:pPr>
        <w:autoSpaceDE w:val="0"/>
        <w:autoSpaceDN w:val="0"/>
        <w:adjustRightInd w:val="0"/>
        <w:spacing w:after="0" w:line="360" w:lineRule="auto"/>
        <w:ind w:right="-20"/>
        <w:jc w:val="center"/>
        <w:rPr>
          <w:rFonts w:ascii="Times New Roman" w:hAnsi="Times New Roman" w:cs="Times New Roman"/>
          <w:b/>
          <w:w w:val="102"/>
          <w:sz w:val="24"/>
          <w:szCs w:val="24"/>
        </w:rPr>
      </w:pPr>
      <w:r w:rsidRPr="00F76826">
        <w:rPr>
          <w:rFonts w:ascii="Times New Roman" w:hAnsi="Times New Roman" w:cs="Times New Roman"/>
          <w:b/>
          <w:sz w:val="24"/>
          <w:szCs w:val="24"/>
        </w:rPr>
        <w:lastRenderedPageBreak/>
        <w:t xml:space="preserve">Şekil </w:t>
      </w:r>
      <w:r w:rsidRPr="00F76826">
        <w:rPr>
          <w:rFonts w:ascii="Times New Roman" w:hAnsi="Times New Roman" w:cs="Times New Roman"/>
          <w:b/>
          <w:spacing w:val="9"/>
          <w:sz w:val="24"/>
          <w:szCs w:val="24"/>
        </w:rPr>
        <w:t xml:space="preserve">3.7: </w:t>
      </w:r>
      <w:r w:rsidRPr="00F76826">
        <w:rPr>
          <w:rFonts w:ascii="Times New Roman" w:hAnsi="Times New Roman" w:cs="Times New Roman"/>
          <w:b/>
          <w:spacing w:val="1"/>
          <w:sz w:val="24"/>
          <w:szCs w:val="24"/>
        </w:rPr>
        <w:t>V</w:t>
      </w:r>
      <w:r w:rsidRPr="00F76826">
        <w:rPr>
          <w:rFonts w:ascii="Times New Roman" w:hAnsi="Times New Roman" w:cs="Times New Roman"/>
          <w:b/>
          <w:spacing w:val="-1"/>
          <w:sz w:val="24"/>
          <w:szCs w:val="24"/>
        </w:rPr>
        <w:t>a</w:t>
      </w:r>
      <w:r w:rsidRPr="00F76826">
        <w:rPr>
          <w:rFonts w:ascii="Times New Roman" w:hAnsi="Times New Roman" w:cs="Times New Roman"/>
          <w:b/>
          <w:sz w:val="24"/>
          <w:szCs w:val="24"/>
        </w:rPr>
        <w:t>n İ</w:t>
      </w:r>
      <w:r w:rsidRPr="00F76826">
        <w:rPr>
          <w:rFonts w:ascii="Times New Roman" w:hAnsi="Times New Roman" w:cs="Times New Roman"/>
          <w:b/>
          <w:spacing w:val="10"/>
          <w:sz w:val="24"/>
          <w:szCs w:val="24"/>
        </w:rPr>
        <w:t>l</w:t>
      </w:r>
      <w:r w:rsidRPr="00F76826">
        <w:rPr>
          <w:rFonts w:ascii="Times New Roman" w:hAnsi="Times New Roman" w:cs="Times New Roman"/>
          <w:b/>
          <w:sz w:val="24"/>
          <w:szCs w:val="24"/>
        </w:rPr>
        <w:t xml:space="preserve">inin </w:t>
      </w:r>
      <w:r w:rsidRPr="00F76826">
        <w:rPr>
          <w:rFonts w:ascii="Times New Roman" w:hAnsi="Times New Roman" w:cs="Times New Roman"/>
          <w:b/>
          <w:spacing w:val="1"/>
          <w:sz w:val="24"/>
          <w:szCs w:val="24"/>
        </w:rPr>
        <w:t>D</w:t>
      </w:r>
      <w:r w:rsidRPr="00F76826">
        <w:rPr>
          <w:rFonts w:ascii="Times New Roman" w:hAnsi="Times New Roman" w:cs="Times New Roman"/>
          <w:b/>
          <w:spacing w:val="-1"/>
          <w:sz w:val="24"/>
          <w:szCs w:val="24"/>
        </w:rPr>
        <w:t>e</w:t>
      </w:r>
      <w:r w:rsidRPr="00F76826">
        <w:rPr>
          <w:rFonts w:ascii="Times New Roman" w:hAnsi="Times New Roman" w:cs="Times New Roman"/>
          <w:b/>
          <w:sz w:val="24"/>
          <w:szCs w:val="24"/>
        </w:rPr>
        <w:t xml:space="preserve">prem </w:t>
      </w:r>
      <w:r w:rsidRPr="00F76826">
        <w:rPr>
          <w:rFonts w:ascii="Times New Roman" w:hAnsi="Times New Roman" w:cs="Times New Roman"/>
          <w:b/>
          <w:spacing w:val="1"/>
          <w:sz w:val="24"/>
          <w:szCs w:val="24"/>
        </w:rPr>
        <w:t>B</w:t>
      </w:r>
      <w:r w:rsidRPr="00F76826">
        <w:rPr>
          <w:rFonts w:ascii="Times New Roman" w:hAnsi="Times New Roman" w:cs="Times New Roman"/>
          <w:b/>
          <w:sz w:val="24"/>
          <w:szCs w:val="24"/>
        </w:rPr>
        <w:t>ö</w:t>
      </w:r>
      <w:r w:rsidRPr="00F76826">
        <w:rPr>
          <w:rFonts w:ascii="Times New Roman" w:hAnsi="Times New Roman" w:cs="Times New Roman"/>
          <w:b/>
          <w:spacing w:val="-1"/>
          <w:sz w:val="24"/>
          <w:szCs w:val="24"/>
        </w:rPr>
        <w:t>l</w:t>
      </w:r>
      <w:r w:rsidRPr="00F76826">
        <w:rPr>
          <w:rFonts w:ascii="Times New Roman" w:hAnsi="Times New Roman" w:cs="Times New Roman"/>
          <w:b/>
          <w:spacing w:val="1"/>
          <w:sz w:val="24"/>
          <w:szCs w:val="24"/>
        </w:rPr>
        <w:t>g</w:t>
      </w:r>
      <w:r w:rsidRPr="00F76826">
        <w:rPr>
          <w:rFonts w:ascii="Times New Roman" w:hAnsi="Times New Roman" w:cs="Times New Roman"/>
          <w:b/>
          <w:sz w:val="24"/>
          <w:szCs w:val="24"/>
        </w:rPr>
        <w:t>e</w:t>
      </w:r>
      <w:r w:rsidRPr="00F76826">
        <w:rPr>
          <w:rFonts w:ascii="Times New Roman" w:hAnsi="Times New Roman" w:cs="Times New Roman"/>
          <w:b/>
          <w:spacing w:val="1"/>
          <w:sz w:val="24"/>
          <w:szCs w:val="24"/>
        </w:rPr>
        <w:t>l</w:t>
      </w:r>
      <w:r w:rsidRPr="00F76826">
        <w:rPr>
          <w:rFonts w:ascii="Times New Roman" w:hAnsi="Times New Roman" w:cs="Times New Roman"/>
          <w:b/>
          <w:sz w:val="24"/>
          <w:szCs w:val="24"/>
        </w:rPr>
        <w:t>eri Hari</w:t>
      </w:r>
      <w:r w:rsidRPr="00F76826">
        <w:rPr>
          <w:rFonts w:ascii="Times New Roman" w:hAnsi="Times New Roman" w:cs="Times New Roman"/>
          <w:b/>
          <w:spacing w:val="1"/>
          <w:sz w:val="24"/>
          <w:szCs w:val="24"/>
        </w:rPr>
        <w:t>t</w:t>
      </w:r>
      <w:r w:rsidRPr="00F76826">
        <w:rPr>
          <w:rFonts w:ascii="Times New Roman" w:hAnsi="Times New Roman" w:cs="Times New Roman"/>
          <w:b/>
          <w:spacing w:val="-1"/>
          <w:sz w:val="24"/>
          <w:szCs w:val="24"/>
        </w:rPr>
        <w:t>a</w:t>
      </w:r>
      <w:r w:rsidRPr="00F76826">
        <w:rPr>
          <w:rFonts w:ascii="Times New Roman" w:hAnsi="Times New Roman" w:cs="Times New Roman"/>
          <w:b/>
          <w:sz w:val="24"/>
          <w:szCs w:val="24"/>
        </w:rPr>
        <w:t>sında</w:t>
      </w:r>
      <w:r w:rsidRPr="00F76826">
        <w:rPr>
          <w:rFonts w:ascii="Times New Roman" w:hAnsi="Times New Roman" w:cs="Times New Roman"/>
          <w:b/>
          <w:spacing w:val="1"/>
          <w:sz w:val="24"/>
          <w:szCs w:val="24"/>
        </w:rPr>
        <w:t>k</w:t>
      </w:r>
      <w:r w:rsidRPr="00F76826">
        <w:rPr>
          <w:rFonts w:ascii="Times New Roman" w:hAnsi="Times New Roman" w:cs="Times New Roman"/>
          <w:b/>
          <w:sz w:val="24"/>
          <w:szCs w:val="24"/>
        </w:rPr>
        <w:t xml:space="preserve">i </w:t>
      </w:r>
      <w:r w:rsidRPr="00F76826">
        <w:rPr>
          <w:rFonts w:ascii="Times New Roman" w:hAnsi="Times New Roman" w:cs="Times New Roman"/>
          <w:b/>
          <w:w w:val="102"/>
          <w:sz w:val="24"/>
          <w:szCs w:val="24"/>
        </w:rPr>
        <w:t>K</w:t>
      </w:r>
      <w:r w:rsidRPr="00F76826">
        <w:rPr>
          <w:rFonts w:ascii="Times New Roman" w:hAnsi="Times New Roman" w:cs="Times New Roman"/>
          <w:b/>
          <w:spacing w:val="1"/>
          <w:w w:val="102"/>
          <w:sz w:val="24"/>
          <w:szCs w:val="24"/>
        </w:rPr>
        <w:t>o</w:t>
      </w:r>
      <w:r w:rsidRPr="00F76826">
        <w:rPr>
          <w:rFonts w:ascii="Times New Roman" w:hAnsi="Times New Roman" w:cs="Times New Roman"/>
          <w:b/>
          <w:w w:val="102"/>
          <w:sz w:val="24"/>
          <w:szCs w:val="24"/>
        </w:rPr>
        <w:t>n</w:t>
      </w:r>
      <w:r w:rsidRPr="00F76826">
        <w:rPr>
          <w:rFonts w:ascii="Times New Roman" w:hAnsi="Times New Roman" w:cs="Times New Roman"/>
          <w:b/>
          <w:spacing w:val="2"/>
          <w:w w:val="102"/>
          <w:sz w:val="24"/>
          <w:szCs w:val="24"/>
        </w:rPr>
        <w:t>u</w:t>
      </w:r>
      <w:r w:rsidRPr="00F76826">
        <w:rPr>
          <w:rFonts w:ascii="Times New Roman" w:hAnsi="Times New Roman" w:cs="Times New Roman"/>
          <w:b/>
          <w:spacing w:val="-3"/>
          <w:w w:val="102"/>
          <w:sz w:val="24"/>
          <w:szCs w:val="24"/>
        </w:rPr>
        <w:t>m</w:t>
      </w:r>
      <w:r w:rsidRPr="00F76826">
        <w:rPr>
          <w:rFonts w:ascii="Times New Roman" w:hAnsi="Times New Roman" w:cs="Times New Roman"/>
          <w:b/>
          <w:w w:val="102"/>
          <w:sz w:val="24"/>
          <w:szCs w:val="24"/>
        </w:rPr>
        <w:t>u</w:t>
      </w:r>
    </w:p>
    <w:p w:rsidR="00FD3648" w:rsidRPr="00F76826" w:rsidRDefault="00FD3648" w:rsidP="00FD3648">
      <w:pPr>
        <w:autoSpaceDE w:val="0"/>
        <w:autoSpaceDN w:val="0"/>
        <w:adjustRightInd w:val="0"/>
        <w:spacing w:after="0" w:line="360" w:lineRule="auto"/>
        <w:ind w:right="-20"/>
        <w:jc w:val="center"/>
        <w:rPr>
          <w:rFonts w:ascii="Times New Roman" w:hAnsi="Times New Roman" w:cs="Times New Roman"/>
          <w:b/>
          <w:w w:val="102"/>
          <w:sz w:val="24"/>
          <w:szCs w:val="24"/>
        </w:rPr>
      </w:pPr>
      <w:r w:rsidRPr="00F76826">
        <w:rPr>
          <w:rFonts w:ascii="Times New Roman" w:hAnsi="Times New Roman" w:cs="Times New Roman"/>
          <w:b/>
          <w:noProof/>
          <w:w w:val="102"/>
          <w:sz w:val="24"/>
          <w:szCs w:val="24"/>
          <w:lang w:eastAsia="tr-TR"/>
        </w:rPr>
        <w:drawing>
          <wp:inline distT="0" distB="0" distL="0" distR="0" wp14:anchorId="16D8781F" wp14:editId="09850BDD">
            <wp:extent cx="5398730" cy="7448550"/>
            <wp:effectExtent l="19050" t="19050" r="12065" b="1905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98730" cy="7448550"/>
                    </a:xfrm>
                    <a:prstGeom prst="rect">
                      <a:avLst/>
                    </a:prstGeom>
                    <a:noFill/>
                    <a:ln>
                      <a:solidFill>
                        <a:schemeClr val="bg2"/>
                      </a:solidFill>
                    </a:ln>
                  </pic:spPr>
                </pic:pic>
              </a:graphicData>
            </a:graphic>
          </wp:inline>
        </w:drawing>
      </w:r>
    </w:p>
    <w:p w:rsidR="00FD3648" w:rsidRPr="006E529C" w:rsidRDefault="00FD3648" w:rsidP="00FD3648">
      <w:pPr>
        <w:spacing w:after="0" w:line="240" w:lineRule="auto"/>
        <w:jc w:val="both"/>
        <w:rPr>
          <w:rFonts w:ascii="Times New Roman" w:eastAsia="TimesNewRomanPS-BoldMT" w:hAnsi="Times New Roman" w:cs="Times New Roman"/>
          <w:bCs/>
          <w:sz w:val="18"/>
          <w:szCs w:val="18"/>
        </w:rPr>
      </w:pPr>
      <w:r w:rsidRPr="006E529C">
        <w:rPr>
          <w:rFonts w:ascii="Times New Roman" w:hAnsi="Times New Roman" w:cs="Times New Roman"/>
          <w:b/>
          <w:sz w:val="18"/>
          <w:szCs w:val="18"/>
        </w:rPr>
        <w:t xml:space="preserve">Kaynak: </w:t>
      </w:r>
      <w:r w:rsidRPr="006E529C">
        <w:rPr>
          <w:rFonts w:ascii="Times New Roman" w:eastAsia="TimesNewRomanPS-BoldMT" w:hAnsi="Times New Roman" w:cs="Times New Roman"/>
          <w:bCs/>
          <w:sz w:val="18"/>
          <w:szCs w:val="18"/>
        </w:rPr>
        <w:t xml:space="preserve"> http://www.eqclearinghouse.org/2011-10-23-eastern-turkey/files/2011/11/afad-van-report.pdf 2015.</w:t>
      </w:r>
    </w:p>
    <w:p w:rsidR="00FD3648" w:rsidRPr="006E529C" w:rsidRDefault="00FD3648" w:rsidP="00FD3648">
      <w:pPr>
        <w:spacing w:after="0" w:line="240" w:lineRule="auto"/>
        <w:jc w:val="both"/>
        <w:rPr>
          <w:rFonts w:ascii="Times New Roman" w:eastAsia="TimesNewRomanPS-BoldMT" w:hAnsi="Times New Roman" w:cs="Times New Roman"/>
          <w:bCs/>
          <w:sz w:val="18"/>
          <w:szCs w:val="18"/>
        </w:rPr>
      </w:pPr>
    </w:p>
    <w:p w:rsidR="00FD3648" w:rsidRDefault="00FD3648" w:rsidP="00FD3648">
      <w:pPr>
        <w:spacing w:after="0" w:line="360" w:lineRule="auto"/>
        <w:jc w:val="both"/>
        <w:rPr>
          <w:rFonts w:ascii="Times New Roman" w:hAnsi="Times New Roman" w:cs="Times New Roman"/>
          <w:sz w:val="24"/>
          <w:szCs w:val="24"/>
        </w:rPr>
      </w:pPr>
      <w:r w:rsidRPr="00F76826">
        <w:rPr>
          <w:rFonts w:ascii="Times New Roman" w:eastAsia="TimesNewRomanPS-BoldMT" w:hAnsi="Times New Roman" w:cs="Times New Roman"/>
          <w:bCs/>
          <w:sz w:val="20"/>
          <w:szCs w:val="20"/>
        </w:rPr>
        <w:lastRenderedPageBreak/>
        <w:tab/>
      </w:r>
      <w:r w:rsidRPr="000B4710">
        <w:rPr>
          <w:rFonts w:ascii="Times New Roman" w:hAnsi="Times New Roman" w:cs="Times New Roman"/>
          <w:sz w:val="24"/>
          <w:szCs w:val="24"/>
        </w:rPr>
        <w:t>23 Ekim 2011 tarihinde 13:41’de oluşan Van Depreminin (Mw= 7.2) modellenmesinde uzak alan dalga formları kullanılmıştır: Van depremi Kandilli Rasathanesince verilen 38.75 Doğu - 43.36 Kuzey koordinatlarında başlayarak Kuzeydoğu ve Güneybatı doğrultusunda ilerlemiştir. Deprem, ters faylanmanın olduğu aşağı yukarı 60 km x 20km boyutlarında bir kırılma sonucunda</w:t>
      </w:r>
      <w:r>
        <w:rPr>
          <w:rFonts w:ascii="Times New Roman" w:hAnsi="Times New Roman" w:cs="Times New Roman"/>
          <w:sz w:val="24"/>
          <w:szCs w:val="24"/>
        </w:rPr>
        <w:t xml:space="preserve"> oluşmuştur</w:t>
      </w:r>
      <w:r w:rsidRPr="000B4710">
        <w:rPr>
          <w:rFonts w:ascii="Times New Roman" w:hAnsi="Times New Roman" w:cs="Times New Roman"/>
          <w:sz w:val="24"/>
          <w:szCs w:val="24"/>
        </w:rPr>
        <w:t xml:space="preserve">. Bu sonucu artçı şekilde meydana gelen deprem konumlanmaları </w:t>
      </w:r>
      <w:r w:rsidR="000B58AE" w:rsidRPr="000B4710">
        <w:rPr>
          <w:rFonts w:ascii="Times New Roman" w:hAnsi="Times New Roman" w:cs="Times New Roman"/>
          <w:sz w:val="24"/>
          <w:szCs w:val="24"/>
        </w:rPr>
        <w:t>da doğrulamıştır</w:t>
      </w:r>
      <w:r w:rsidRPr="000B4710">
        <w:rPr>
          <w:rFonts w:ascii="Times New Roman" w:hAnsi="Times New Roman" w:cs="Times New Roman"/>
          <w:sz w:val="24"/>
          <w:szCs w:val="24"/>
        </w:rPr>
        <w:t>. Belirtilen fay düzlemi üzerinde takribi 10 -15 km derinlikteki yer değiştirme ortalama 2m’dir. İnceleme sonucunda yüzeyde fay kırılmasının olmadığı gözlenmiştir. Fayın kırılması (enerjinin boşalması için geçen süre) takribi50 saniyedir. Fayın kırılma doğrultusu kuzeye göre takribi 250</w:t>
      </w:r>
      <w:r w:rsidRPr="000B4710">
        <w:rPr>
          <w:rFonts w:ascii="Times New Roman" w:hAnsi="Times New Roman" w:cs="Times New Roman"/>
          <w:sz w:val="24"/>
          <w:szCs w:val="24"/>
          <w:vertAlign w:val="superscript"/>
        </w:rPr>
        <w:t>0</w:t>
      </w:r>
      <w:r w:rsidRPr="000B4710">
        <w:rPr>
          <w:rFonts w:ascii="Times New Roman" w:hAnsi="Times New Roman" w:cs="Times New Roman"/>
          <w:sz w:val="24"/>
          <w:szCs w:val="24"/>
        </w:rPr>
        <w:t xml:space="preserve"> ve fayın eğim açısı</w:t>
      </w:r>
      <w:r w:rsidR="000B58AE">
        <w:rPr>
          <w:rFonts w:ascii="Times New Roman" w:hAnsi="Times New Roman" w:cs="Times New Roman"/>
          <w:sz w:val="24"/>
          <w:szCs w:val="24"/>
        </w:rPr>
        <w:t xml:space="preserve"> </w:t>
      </w:r>
      <w:r w:rsidRPr="000B4710">
        <w:rPr>
          <w:rFonts w:ascii="Times New Roman" w:hAnsi="Times New Roman" w:cs="Times New Roman"/>
          <w:sz w:val="24"/>
          <w:szCs w:val="24"/>
        </w:rPr>
        <w:t>takribi 35</w:t>
      </w:r>
      <w:r w:rsidRPr="000B4710">
        <w:rPr>
          <w:rFonts w:ascii="Times New Roman" w:hAnsi="Times New Roman" w:cs="Times New Roman"/>
          <w:sz w:val="24"/>
          <w:szCs w:val="24"/>
          <w:vertAlign w:val="superscript"/>
        </w:rPr>
        <w:t>0’</w:t>
      </w:r>
      <w:r>
        <w:rPr>
          <w:rFonts w:ascii="Times New Roman" w:hAnsi="Times New Roman" w:cs="Times New Roman"/>
          <w:sz w:val="24"/>
          <w:szCs w:val="24"/>
        </w:rPr>
        <w:t>dir</w:t>
      </w:r>
      <w:r w:rsidRPr="000B4710">
        <w:rPr>
          <w:rFonts w:ascii="Times New Roman" w:hAnsi="Times New Roman" w:cs="Times New Roman"/>
          <w:sz w:val="24"/>
          <w:szCs w:val="24"/>
        </w:rPr>
        <w:t xml:space="preserve"> (Boğaziçi üniversitesi Kandilli Rasathanesi ve Deprem Araştırma Enstitüsü,  23 Ekim 2011 Van Depremi (Mw= 7.2) Değerlendirme Raporu, 1).</w:t>
      </w:r>
    </w:p>
    <w:p w:rsidR="00FD3648" w:rsidRPr="000B4710" w:rsidRDefault="00FD3648" w:rsidP="00FD3648">
      <w:pPr>
        <w:spacing w:after="0" w:line="360" w:lineRule="auto"/>
        <w:jc w:val="both"/>
        <w:rPr>
          <w:rFonts w:ascii="Times New Roman" w:hAnsi="Times New Roman" w:cs="Times New Roman"/>
          <w:sz w:val="24"/>
          <w:szCs w:val="24"/>
        </w:rPr>
      </w:pPr>
    </w:p>
    <w:p w:rsidR="00FD3648" w:rsidRDefault="00FD3648" w:rsidP="00FD3648">
      <w:pPr>
        <w:autoSpaceDE w:val="0"/>
        <w:autoSpaceDN w:val="0"/>
        <w:adjustRightInd w:val="0"/>
        <w:spacing w:after="0" w:line="360" w:lineRule="auto"/>
        <w:jc w:val="center"/>
        <w:rPr>
          <w:rFonts w:ascii="Times New Roman" w:hAnsi="Times New Roman" w:cs="Times New Roman"/>
          <w:b/>
          <w:w w:val="102"/>
          <w:sz w:val="24"/>
          <w:szCs w:val="20"/>
        </w:rPr>
      </w:pPr>
      <w:r w:rsidRPr="00F76826">
        <w:rPr>
          <w:rFonts w:ascii="Times New Roman" w:hAnsi="Times New Roman" w:cs="Times New Roman"/>
          <w:b/>
          <w:sz w:val="24"/>
          <w:szCs w:val="20"/>
        </w:rPr>
        <w:t>Tablo 3.3: 23 Ek</w:t>
      </w:r>
      <w:r w:rsidRPr="00F76826">
        <w:rPr>
          <w:rFonts w:ascii="Times New Roman" w:hAnsi="Times New Roman" w:cs="Times New Roman"/>
          <w:b/>
          <w:spacing w:val="2"/>
          <w:sz w:val="24"/>
          <w:szCs w:val="20"/>
        </w:rPr>
        <w:t>i</w:t>
      </w:r>
      <w:r w:rsidRPr="00F76826">
        <w:rPr>
          <w:rFonts w:ascii="Times New Roman" w:hAnsi="Times New Roman" w:cs="Times New Roman"/>
          <w:b/>
          <w:sz w:val="24"/>
          <w:szCs w:val="20"/>
        </w:rPr>
        <w:t>m 2011 Tar</w:t>
      </w:r>
      <w:r w:rsidRPr="00F76826">
        <w:rPr>
          <w:rFonts w:ascii="Times New Roman" w:hAnsi="Times New Roman" w:cs="Times New Roman"/>
          <w:b/>
          <w:spacing w:val="-1"/>
          <w:sz w:val="24"/>
          <w:szCs w:val="20"/>
        </w:rPr>
        <w:t>i</w:t>
      </w:r>
      <w:r w:rsidRPr="00F76826">
        <w:rPr>
          <w:rFonts w:ascii="Times New Roman" w:hAnsi="Times New Roman" w:cs="Times New Roman"/>
          <w:b/>
          <w:spacing w:val="1"/>
          <w:sz w:val="24"/>
          <w:szCs w:val="20"/>
        </w:rPr>
        <w:t>h</w:t>
      </w:r>
      <w:r w:rsidRPr="00F76826">
        <w:rPr>
          <w:rFonts w:ascii="Times New Roman" w:hAnsi="Times New Roman" w:cs="Times New Roman"/>
          <w:b/>
          <w:spacing w:val="-1"/>
          <w:sz w:val="24"/>
          <w:szCs w:val="20"/>
        </w:rPr>
        <w:t>i</w:t>
      </w:r>
      <w:r w:rsidRPr="00F76826">
        <w:rPr>
          <w:rFonts w:ascii="Times New Roman" w:hAnsi="Times New Roman" w:cs="Times New Roman"/>
          <w:b/>
          <w:sz w:val="24"/>
          <w:szCs w:val="20"/>
        </w:rPr>
        <w:t>n</w:t>
      </w:r>
      <w:r w:rsidRPr="00F76826">
        <w:rPr>
          <w:rFonts w:ascii="Times New Roman" w:hAnsi="Times New Roman" w:cs="Times New Roman"/>
          <w:b/>
          <w:spacing w:val="1"/>
          <w:sz w:val="24"/>
          <w:szCs w:val="20"/>
        </w:rPr>
        <w:t>d</w:t>
      </w:r>
      <w:r w:rsidRPr="00F76826">
        <w:rPr>
          <w:rFonts w:ascii="Times New Roman" w:hAnsi="Times New Roman" w:cs="Times New Roman"/>
          <w:b/>
          <w:sz w:val="24"/>
          <w:szCs w:val="20"/>
        </w:rPr>
        <w:t xml:space="preserve">e </w:t>
      </w:r>
      <w:r w:rsidRPr="00F76826">
        <w:rPr>
          <w:rFonts w:ascii="Times New Roman" w:hAnsi="Times New Roman" w:cs="Times New Roman"/>
          <w:b/>
          <w:spacing w:val="-2"/>
          <w:sz w:val="24"/>
          <w:szCs w:val="20"/>
        </w:rPr>
        <w:t>M</w:t>
      </w:r>
      <w:r w:rsidRPr="00F76826">
        <w:rPr>
          <w:rFonts w:ascii="Times New Roman" w:hAnsi="Times New Roman" w:cs="Times New Roman"/>
          <w:b/>
          <w:spacing w:val="2"/>
          <w:sz w:val="24"/>
          <w:szCs w:val="20"/>
        </w:rPr>
        <w:t>e</w:t>
      </w:r>
      <w:r w:rsidRPr="00F76826">
        <w:rPr>
          <w:rFonts w:ascii="Times New Roman" w:hAnsi="Times New Roman" w:cs="Times New Roman"/>
          <w:b/>
          <w:spacing w:val="1"/>
          <w:sz w:val="24"/>
          <w:szCs w:val="20"/>
        </w:rPr>
        <w:t>y</w:t>
      </w:r>
      <w:r w:rsidRPr="00F76826">
        <w:rPr>
          <w:rFonts w:ascii="Times New Roman" w:hAnsi="Times New Roman" w:cs="Times New Roman"/>
          <w:b/>
          <w:sz w:val="24"/>
          <w:szCs w:val="20"/>
        </w:rPr>
        <w:t xml:space="preserve">dana </w:t>
      </w:r>
      <w:r w:rsidRPr="00F76826">
        <w:rPr>
          <w:rFonts w:ascii="Times New Roman" w:hAnsi="Times New Roman" w:cs="Times New Roman"/>
          <w:b/>
          <w:spacing w:val="1"/>
          <w:sz w:val="24"/>
          <w:szCs w:val="20"/>
        </w:rPr>
        <w:t>G</w:t>
      </w:r>
      <w:r w:rsidRPr="00F76826">
        <w:rPr>
          <w:rFonts w:ascii="Times New Roman" w:hAnsi="Times New Roman" w:cs="Times New Roman"/>
          <w:b/>
          <w:spacing w:val="-1"/>
          <w:sz w:val="24"/>
          <w:szCs w:val="20"/>
        </w:rPr>
        <w:t>e</w:t>
      </w:r>
      <w:r w:rsidRPr="00F76826">
        <w:rPr>
          <w:rFonts w:ascii="Times New Roman" w:hAnsi="Times New Roman" w:cs="Times New Roman"/>
          <w:b/>
          <w:sz w:val="24"/>
          <w:szCs w:val="20"/>
        </w:rPr>
        <w:t>len M≥4.0 Olan Van M</w:t>
      </w:r>
      <w:r w:rsidRPr="00F76826">
        <w:rPr>
          <w:rFonts w:ascii="Times New Roman" w:hAnsi="Times New Roman" w:cs="Times New Roman"/>
          <w:b/>
          <w:spacing w:val="-2"/>
          <w:sz w:val="24"/>
          <w:szCs w:val="20"/>
        </w:rPr>
        <w:t>e</w:t>
      </w:r>
      <w:r w:rsidRPr="00F76826">
        <w:rPr>
          <w:rFonts w:ascii="Times New Roman" w:hAnsi="Times New Roman" w:cs="Times New Roman"/>
          <w:b/>
          <w:sz w:val="24"/>
          <w:szCs w:val="20"/>
        </w:rPr>
        <w:t>r</w:t>
      </w:r>
      <w:r w:rsidRPr="00F76826">
        <w:rPr>
          <w:rFonts w:ascii="Times New Roman" w:hAnsi="Times New Roman" w:cs="Times New Roman"/>
          <w:b/>
          <w:spacing w:val="1"/>
          <w:sz w:val="24"/>
          <w:szCs w:val="20"/>
        </w:rPr>
        <w:t>k</w:t>
      </w:r>
      <w:r w:rsidRPr="00F76826">
        <w:rPr>
          <w:rFonts w:ascii="Times New Roman" w:hAnsi="Times New Roman" w:cs="Times New Roman"/>
          <w:b/>
          <w:sz w:val="24"/>
          <w:szCs w:val="20"/>
        </w:rPr>
        <w:t>ez Dep</w:t>
      </w:r>
      <w:r w:rsidRPr="00F76826">
        <w:rPr>
          <w:rFonts w:ascii="Times New Roman" w:hAnsi="Times New Roman" w:cs="Times New Roman"/>
          <w:b/>
          <w:spacing w:val="2"/>
          <w:sz w:val="24"/>
          <w:szCs w:val="20"/>
        </w:rPr>
        <w:t>re</w:t>
      </w:r>
      <w:r w:rsidRPr="00F76826">
        <w:rPr>
          <w:rFonts w:ascii="Times New Roman" w:hAnsi="Times New Roman" w:cs="Times New Roman"/>
          <w:b/>
          <w:spacing w:val="-3"/>
          <w:sz w:val="24"/>
          <w:szCs w:val="20"/>
        </w:rPr>
        <w:t>m</w:t>
      </w:r>
      <w:r w:rsidRPr="00F76826">
        <w:rPr>
          <w:rFonts w:ascii="Times New Roman" w:hAnsi="Times New Roman" w:cs="Times New Roman"/>
          <w:b/>
          <w:sz w:val="24"/>
          <w:szCs w:val="20"/>
        </w:rPr>
        <w:t>l</w:t>
      </w:r>
      <w:r w:rsidRPr="00F76826">
        <w:rPr>
          <w:rFonts w:ascii="Times New Roman" w:hAnsi="Times New Roman" w:cs="Times New Roman"/>
          <w:b/>
          <w:spacing w:val="2"/>
          <w:sz w:val="24"/>
          <w:szCs w:val="20"/>
        </w:rPr>
        <w:t>e</w:t>
      </w:r>
      <w:r w:rsidRPr="00F76826">
        <w:rPr>
          <w:rFonts w:ascii="Times New Roman" w:hAnsi="Times New Roman" w:cs="Times New Roman"/>
          <w:b/>
          <w:sz w:val="24"/>
          <w:szCs w:val="20"/>
        </w:rPr>
        <w:t xml:space="preserve">rinin </w:t>
      </w:r>
      <w:r w:rsidRPr="00F76826">
        <w:rPr>
          <w:rFonts w:ascii="Times New Roman" w:hAnsi="Times New Roman" w:cs="Times New Roman"/>
          <w:b/>
          <w:w w:val="102"/>
          <w:sz w:val="24"/>
          <w:szCs w:val="20"/>
        </w:rPr>
        <w:t>Listesi</w:t>
      </w:r>
    </w:p>
    <w:p w:rsidR="000D6473" w:rsidRPr="00F76826" w:rsidRDefault="000D6473" w:rsidP="000D6473">
      <w:pPr>
        <w:autoSpaceDE w:val="0"/>
        <w:autoSpaceDN w:val="0"/>
        <w:adjustRightInd w:val="0"/>
        <w:spacing w:after="0" w:line="360" w:lineRule="auto"/>
        <w:rPr>
          <w:rFonts w:ascii="Times New Roman" w:hAnsi="Times New Roman" w:cs="Times New Roman"/>
          <w:b/>
          <w:w w:val="102"/>
          <w:sz w:val="24"/>
          <w:szCs w:val="20"/>
        </w:rPr>
      </w:pPr>
      <w:r w:rsidRPr="00F76826">
        <w:rPr>
          <w:rFonts w:ascii="Times New Roman" w:hAnsi="Times New Roman" w:cs="Times New Roman"/>
          <w:b/>
          <w:noProof/>
          <w:w w:val="102"/>
          <w:sz w:val="24"/>
          <w:szCs w:val="20"/>
          <w:lang w:eastAsia="tr-TR"/>
        </w:rPr>
        <w:drawing>
          <wp:inline distT="0" distB="0" distL="0" distR="0" wp14:anchorId="5024E584" wp14:editId="3285D6B1">
            <wp:extent cx="5391150" cy="4019550"/>
            <wp:effectExtent l="0" t="0" r="0" b="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2"/>
                    <a:srcRect/>
                    <a:stretch>
                      <a:fillRect/>
                    </a:stretch>
                  </pic:blipFill>
                  <pic:spPr bwMode="auto">
                    <a:xfrm>
                      <a:off x="0" y="0"/>
                      <a:ext cx="5391150" cy="4019550"/>
                    </a:xfrm>
                    <a:prstGeom prst="rect">
                      <a:avLst/>
                    </a:prstGeom>
                    <a:noFill/>
                    <a:ln w="9525">
                      <a:noFill/>
                      <a:miter lim="800000"/>
                      <a:headEnd/>
                      <a:tailEnd/>
                    </a:ln>
                  </pic:spPr>
                </pic:pic>
              </a:graphicData>
            </a:graphic>
          </wp:inline>
        </w:drawing>
      </w:r>
    </w:p>
    <w:p w:rsidR="00FD3648" w:rsidRPr="00F76826" w:rsidRDefault="00FD3648" w:rsidP="00FD3648">
      <w:pPr>
        <w:autoSpaceDE w:val="0"/>
        <w:autoSpaceDN w:val="0"/>
        <w:adjustRightInd w:val="0"/>
        <w:spacing w:after="0" w:line="360" w:lineRule="auto"/>
        <w:rPr>
          <w:rFonts w:ascii="Times New Roman" w:hAnsi="Times New Roman" w:cs="Times New Roman"/>
          <w:b/>
          <w:w w:val="102"/>
          <w:sz w:val="24"/>
          <w:szCs w:val="20"/>
        </w:rPr>
      </w:pPr>
    </w:p>
    <w:p w:rsidR="00FD3648" w:rsidRPr="00F76826" w:rsidRDefault="000D6473" w:rsidP="00FD3648">
      <w:pPr>
        <w:autoSpaceDE w:val="0"/>
        <w:autoSpaceDN w:val="0"/>
        <w:adjustRightInd w:val="0"/>
        <w:spacing w:after="0" w:line="360" w:lineRule="auto"/>
        <w:jc w:val="both"/>
        <w:rPr>
          <w:rFonts w:ascii="Times New Roman" w:hAnsi="Times New Roman" w:cs="Times New Roman"/>
          <w:sz w:val="24"/>
          <w:szCs w:val="20"/>
        </w:rPr>
      </w:pPr>
      <w:r w:rsidRPr="00F76826">
        <w:rPr>
          <w:rFonts w:ascii="Times New Roman" w:hAnsi="Times New Roman" w:cs="Times New Roman"/>
          <w:noProof/>
          <w:sz w:val="24"/>
          <w:szCs w:val="20"/>
          <w:lang w:eastAsia="tr-TR"/>
        </w:rPr>
        <w:lastRenderedPageBreak/>
        <w:drawing>
          <wp:inline distT="0" distB="0" distL="0" distR="0" wp14:anchorId="538A00B1" wp14:editId="70496F93">
            <wp:extent cx="5324475" cy="8391525"/>
            <wp:effectExtent l="0" t="0" r="9525" b="9525"/>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3"/>
                    <a:srcRect/>
                    <a:stretch>
                      <a:fillRect/>
                    </a:stretch>
                  </pic:blipFill>
                  <pic:spPr bwMode="auto">
                    <a:xfrm>
                      <a:off x="0" y="0"/>
                      <a:ext cx="5324475" cy="8391525"/>
                    </a:xfrm>
                    <a:prstGeom prst="rect">
                      <a:avLst/>
                    </a:prstGeom>
                    <a:noFill/>
                    <a:ln w="9525">
                      <a:noFill/>
                      <a:miter lim="800000"/>
                      <a:headEnd/>
                      <a:tailEnd/>
                    </a:ln>
                  </pic:spPr>
                </pic:pic>
              </a:graphicData>
            </a:graphic>
          </wp:inline>
        </w:drawing>
      </w:r>
      <w:r w:rsidR="001266B8">
        <w:rPr>
          <w:rFonts w:ascii="Times New Roman" w:hAnsi="Times New Roman" w:cs="Times New Roman"/>
          <w:b/>
          <w:noProof/>
          <w:spacing w:val="11"/>
          <w:sz w:val="24"/>
          <w:szCs w:val="20"/>
          <w:lang w:eastAsia="tr-TR"/>
        </w:rPr>
        <mc:AlternateContent>
          <mc:Choice Requires="wps">
            <w:drawing>
              <wp:anchor distT="0" distB="0" distL="114300" distR="114300" simplePos="0" relativeHeight="251660288" behindDoc="0" locked="0" layoutInCell="1" allowOverlap="1">
                <wp:simplePos x="0" y="0"/>
                <wp:positionH relativeFrom="column">
                  <wp:posOffset>45720</wp:posOffset>
                </wp:positionH>
                <wp:positionV relativeFrom="paragraph">
                  <wp:posOffset>-270510</wp:posOffset>
                </wp:positionV>
                <wp:extent cx="1402080" cy="266700"/>
                <wp:effectExtent l="0" t="0" r="26670" b="19050"/>
                <wp:wrapNone/>
                <wp:docPr id="26" name="Metin Kutusu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2080" cy="266700"/>
                        </a:xfrm>
                        <a:prstGeom prst="rect">
                          <a:avLst/>
                        </a:prstGeom>
                        <a:solidFill>
                          <a:srgbClr val="FFFFFF"/>
                        </a:solidFill>
                        <a:ln w="9525">
                          <a:solidFill>
                            <a:schemeClr val="bg1">
                              <a:lumMod val="100000"/>
                              <a:lumOff val="0"/>
                            </a:schemeClr>
                          </a:solidFill>
                          <a:miter lim="800000"/>
                          <a:headEnd/>
                          <a:tailEnd/>
                        </a:ln>
                      </wps:spPr>
                      <wps:txbx>
                        <w:txbxContent>
                          <w:p w:rsidR="0044326E" w:rsidRPr="00895BE4" w:rsidRDefault="0044326E" w:rsidP="00FD3648">
                            <w:r w:rsidRPr="00895BE4">
                              <w:rPr>
                                <w:rFonts w:ascii="Times New Roman" w:hAnsi="Times New Roman" w:cs="Times New Roman"/>
                                <w:sz w:val="24"/>
                                <w:szCs w:val="20"/>
                              </w:rPr>
                              <w:t>(d</w:t>
                            </w:r>
                            <w:r w:rsidRPr="00895BE4">
                              <w:rPr>
                                <w:rFonts w:ascii="Times New Roman" w:hAnsi="Times New Roman" w:cs="Times New Roman"/>
                                <w:spacing w:val="11"/>
                                <w:sz w:val="24"/>
                                <w:szCs w:val="20"/>
                              </w:rPr>
                              <w:t>evamı)</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Metin Kutusu 26" o:spid="_x0000_s1037" type="#_x0000_t202" style="position:absolute;left:0;text-align:left;margin-left:3.6pt;margin-top:-21.3pt;width:110.4pt;height:2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" strokecolor="white [3212]">
                <v:textbox>
                  <w:txbxContent>
                    <w:p w:rsidR="00B8275D" w:rsidRPr="00895BE4" w:rsidRDefault="00B8275D" w:rsidP="00FD3648">
                      <w:r w:rsidRPr="00895BE4">
                        <w:rPr>
                          <w:rFonts w:ascii="Times New Roman" w:hAnsi="Times New Roman" w:cs="Times New Roman"/>
                          <w:sz w:val="24"/>
                          <w:szCs w:val="20"/>
                        </w:rPr>
                        <w:t>(d</w:t>
                      </w:r>
                      <w:r w:rsidRPr="00895BE4">
                        <w:rPr>
                          <w:rFonts w:ascii="Times New Roman" w:hAnsi="Times New Roman" w:cs="Times New Roman"/>
                          <w:spacing w:val="11"/>
                          <w:sz w:val="24"/>
                          <w:szCs w:val="20"/>
                        </w:rPr>
                        <w:t>evamı)</w:t>
                      </w:r>
                    </w:p>
                  </w:txbxContent>
                </v:textbox>
              </v:shape>
            </w:pict>
          </mc:Fallback>
        </mc:AlternateContent>
      </w:r>
    </w:p>
    <w:p w:rsidR="00FD3648" w:rsidRDefault="001266B8" w:rsidP="00FD3648">
      <w:pPr>
        <w:autoSpaceDE w:val="0"/>
        <w:autoSpaceDN w:val="0"/>
        <w:adjustRightInd w:val="0"/>
        <w:spacing w:after="0" w:line="360" w:lineRule="auto"/>
        <w:jc w:val="both"/>
        <w:rPr>
          <w:rFonts w:ascii="Times New Roman" w:hAnsi="Times New Roman" w:cs="Times New Roman"/>
          <w:sz w:val="24"/>
          <w:szCs w:val="20"/>
        </w:rPr>
      </w:pPr>
      <w:r>
        <w:rPr>
          <w:rFonts w:ascii="Times New Roman" w:hAnsi="Times New Roman" w:cs="Times New Roman"/>
          <w:noProof/>
          <w:sz w:val="24"/>
          <w:szCs w:val="20"/>
          <w:lang w:eastAsia="tr-TR"/>
        </w:rPr>
        <w:lastRenderedPageBreak/>
        <mc:AlternateContent>
          <mc:Choice Requires="wps">
            <w:drawing>
              <wp:anchor distT="0" distB="0" distL="114300" distR="114300" simplePos="0" relativeHeight="251661312" behindDoc="0" locked="0" layoutInCell="1" allowOverlap="1">
                <wp:simplePos x="0" y="0"/>
                <wp:positionH relativeFrom="column">
                  <wp:posOffset>-1270</wp:posOffset>
                </wp:positionH>
                <wp:positionV relativeFrom="paragraph">
                  <wp:posOffset>-294005</wp:posOffset>
                </wp:positionV>
                <wp:extent cx="1687830" cy="295910"/>
                <wp:effectExtent l="0" t="0" r="26670" b="27940"/>
                <wp:wrapNone/>
                <wp:docPr id="25" name="Metin Kutusu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7830" cy="295910"/>
                        </a:xfrm>
                        <a:prstGeom prst="rect">
                          <a:avLst/>
                        </a:prstGeom>
                        <a:solidFill>
                          <a:srgbClr val="FFFFFF"/>
                        </a:solidFill>
                        <a:ln w="9525">
                          <a:solidFill>
                            <a:schemeClr val="bg1">
                              <a:lumMod val="100000"/>
                              <a:lumOff val="0"/>
                            </a:schemeClr>
                          </a:solidFill>
                          <a:miter lim="800000"/>
                          <a:headEnd/>
                          <a:tailEnd/>
                        </a:ln>
                      </wps:spPr>
                      <wps:txbx>
                        <w:txbxContent>
                          <w:p w:rsidR="0044326E" w:rsidRPr="00895BE4" w:rsidRDefault="0044326E" w:rsidP="00FD3648">
                            <w:r w:rsidRPr="00895BE4">
                              <w:rPr>
                                <w:rFonts w:ascii="Times New Roman" w:hAnsi="Times New Roman" w:cs="Times New Roman"/>
                                <w:sz w:val="24"/>
                                <w:szCs w:val="20"/>
                              </w:rPr>
                              <w:t>(d</w:t>
                            </w:r>
                            <w:r w:rsidRPr="00895BE4">
                              <w:rPr>
                                <w:rFonts w:ascii="Times New Roman" w:hAnsi="Times New Roman" w:cs="Times New Roman"/>
                                <w:spacing w:val="11"/>
                                <w:sz w:val="24"/>
                                <w:szCs w:val="20"/>
                              </w:rPr>
                              <w:t>evamı)</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Metin Kutusu 25" o:spid="_x0000_s1038" type="#_x0000_t202" style="position:absolute;left:0;text-align:left;margin-left:-.1pt;margin-top:-23.15pt;width:132.9pt;height:23.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" strokecolor="white [3212]">
                <v:textbox>
                  <w:txbxContent>
                    <w:p w:rsidR="00B8275D" w:rsidRPr="00895BE4" w:rsidRDefault="00B8275D" w:rsidP="00FD3648">
                      <w:r w:rsidRPr="00895BE4">
                        <w:rPr>
                          <w:rFonts w:ascii="Times New Roman" w:hAnsi="Times New Roman" w:cs="Times New Roman"/>
                          <w:sz w:val="24"/>
                          <w:szCs w:val="20"/>
                        </w:rPr>
                        <w:t>(d</w:t>
                      </w:r>
                      <w:r w:rsidRPr="00895BE4">
                        <w:rPr>
                          <w:rFonts w:ascii="Times New Roman" w:hAnsi="Times New Roman" w:cs="Times New Roman"/>
                          <w:spacing w:val="11"/>
                          <w:sz w:val="24"/>
                          <w:szCs w:val="20"/>
                        </w:rPr>
                        <w:t>evamı)</w:t>
                      </w:r>
                    </w:p>
                  </w:txbxContent>
                </v:textbox>
              </v:shape>
            </w:pict>
          </mc:Fallback>
        </mc:AlternateContent>
      </w:r>
      <w:r w:rsidR="000D6473" w:rsidRPr="00F76826">
        <w:rPr>
          <w:rFonts w:ascii="Times New Roman" w:hAnsi="Times New Roman" w:cs="Times New Roman"/>
          <w:noProof/>
          <w:sz w:val="24"/>
          <w:szCs w:val="20"/>
          <w:lang w:eastAsia="tr-TR"/>
        </w:rPr>
        <w:drawing>
          <wp:inline distT="0" distB="0" distL="0" distR="0" wp14:anchorId="4C4A3C1C" wp14:editId="56F0D29D">
            <wp:extent cx="5391150" cy="2981325"/>
            <wp:effectExtent l="0" t="0" r="0" b="9525"/>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4"/>
                    <a:srcRect/>
                    <a:stretch>
                      <a:fillRect/>
                    </a:stretch>
                  </pic:blipFill>
                  <pic:spPr bwMode="auto">
                    <a:xfrm>
                      <a:off x="0" y="0"/>
                      <a:ext cx="5391150" cy="2981325"/>
                    </a:xfrm>
                    <a:prstGeom prst="rect">
                      <a:avLst/>
                    </a:prstGeom>
                    <a:noFill/>
                    <a:ln w="9525">
                      <a:noFill/>
                      <a:miter lim="800000"/>
                      <a:headEnd/>
                      <a:tailEnd/>
                    </a:ln>
                  </pic:spPr>
                </pic:pic>
              </a:graphicData>
            </a:graphic>
          </wp:inline>
        </w:drawing>
      </w:r>
    </w:p>
    <w:p w:rsidR="00FD3648" w:rsidRPr="00F76826" w:rsidRDefault="00FD3648" w:rsidP="00FD3648">
      <w:pPr>
        <w:autoSpaceDE w:val="0"/>
        <w:autoSpaceDN w:val="0"/>
        <w:adjustRightInd w:val="0"/>
        <w:spacing w:after="0" w:line="240" w:lineRule="auto"/>
        <w:jc w:val="both"/>
        <w:rPr>
          <w:rFonts w:ascii="Times New Roman" w:eastAsia="TimesNewRomanPSMT" w:hAnsi="Times New Roman" w:cs="Times New Roman"/>
          <w:sz w:val="20"/>
          <w:szCs w:val="20"/>
        </w:rPr>
      </w:pPr>
      <w:r w:rsidRPr="00F76826">
        <w:rPr>
          <w:rFonts w:ascii="Times New Roman" w:hAnsi="Times New Roman" w:cs="Times New Roman"/>
          <w:b/>
          <w:sz w:val="20"/>
          <w:szCs w:val="20"/>
        </w:rPr>
        <w:t>Kaynak:</w:t>
      </w:r>
      <w:r w:rsidRPr="00CF7C5E">
        <w:rPr>
          <w:rFonts w:ascii="Times New Roman" w:hAnsi="Times New Roman" w:cs="Times New Roman"/>
          <w:sz w:val="20"/>
          <w:szCs w:val="20"/>
        </w:rPr>
        <w:t>http://www.eqclearinghouse.org/2011-10-23-eastern-turkey/files/2011/11/afad-van-report.pdf/</w:t>
      </w:r>
      <w:r w:rsidRPr="00CF7C5E">
        <w:rPr>
          <w:rFonts w:ascii="Times New Roman" w:eastAsia="TimesNewRomanPSMT" w:hAnsi="Times New Roman" w:cs="Times New Roman"/>
          <w:sz w:val="20"/>
          <w:szCs w:val="20"/>
        </w:rPr>
        <w:t>,2015</w:t>
      </w:r>
      <w:r>
        <w:rPr>
          <w:rFonts w:ascii="Times New Roman" w:eastAsia="TimesNewRomanPSMT" w:hAnsi="Times New Roman" w:cs="Times New Roman"/>
          <w:sz w:val="20"/>
          <w:szCs w:val="20"/>
        </w:rPr>
        <w:t xml:space="preserve"> : </w:t>
      </w:r>
      <w:r w:rsidRPr="00F76826">
        <w:rPr>
          <w:rFonts w:ascii="Times New Roman" w:eastAsia="TimesNewRomanPSMT" w:hAnsi="Times New Roman" w:cs="Times New Roman"/>
          <w:sz w:val="20"/>
          <w:szCs w:val="20"/>
        </w:rPr>
        <w:t>2, 3, 4</w:t>
      </w:r>
      <w:r>
        <w:rPr>
          <w:rFonts w:ascii="Times New Roman" w:eastAsia="TimesNewRomanPSMT" w:hAnsi="Times New Roman" w:cs="Times New Roman"/>
          <w:sz w:val="20"/>
          <w:szCs w:val="20"/>
        </w:rPr>
        <w:t>.</w:t>
      </w:r>
    </w:p>
    <w:p w:rsidR="00FD3648" w:rsidRPr="00F76826" w:rsidRDefault="00FD3648" w:rsidP="00FD3648">
      <w:pPr>
        <w:autoSpaceDE w:val="0"/>
        <w:autoSpaceDN w:val="0"/>
        <w:adjustRightInd w:val="0"/>
        <w:spacing w:after="0" w:line="360" w:lineRule="auto"/>
        <w:ind w:firstLine="708"/>
        <w:jc w:val="both"/>
        <w:rPr>
          <w:rFonts w:ascii="Times New Roman" w:hAnsi="Times New Roman" w:cs="Times New Roman"/>
          <w:sz w:val="24"/>
          <w:szCs w:val="24"/>
        </w:rPr>
      </w:pPr>
    </w:p>
    <w:p w:rsidR="00FD3648" w:rsidRPr="00F76826" w:rsidRDefault="00FD3648" w:rsidP="00FD3648">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Yukarda tablo 3.3’de b</w:t>
      </w:r>
      <w:r w:rsidR="008D4B7D">
        <w:rPr>
          <w:rFonts w:ascii="Times New Roman" w:hAnsi="Times New Roman" w:cs="Times New Roman"/>
          <w:sz w:val="24"/>
          <w:szCs w:val="24"/>
        </w:rPr>
        <w:t>elirtildiği üzere 23 Ekim 2011’</w:t>
      </w:r>
      <w:r w:rsidRPr="00F76826">
        <w:rPr>
          <w:rFonts w:ascii="Times New Roman" w:hAnsi="Times New Roman" w:cs="Times New Roman"/>
          <w:sz w:val="24"/>
          <w:szCs w:val="24"/>
        </w:rPr>
        <w:t>deki</w:t>
      </w:r>
      <w:r w:rsidR="008D4B7D">
        <w:rPr>
          <w:rFonts w:ascii="Times New Roman" w:hAnsi="Times New Roman" w:cs="Times New Roman"/>
          <w:sz w:val="24"/>
          <w:szCs w:val="24"/>
        </w:rPr>
        <w:t xml:space="preserve"> </w:t>
      </w:r>
      <w:r w:rsidRPr="00F76826">
        <w:rPr>
          <w:rFonts w:ascii="Times New Roman" w:hAnsi="Times New Roman" w:cs="Times New Roman"/>
          <w:sz w:val="24"/>
          <w:szCs w:val="24"/>
        </w:rPr>
        <w:t>depremden sonra 26.10.2011 tarihi 03.27 saatine kadar Van merkez, Muradiye İlçesi ve Van Gölünde M(Aletsel büyüklük)≥4 olan 88 adet artçı deprem meydana gelmiştir.</w:t>
      </w:r>
    </w:p>
    <w:p w:rsidR="00FD3648" w:rsidRPr="00F76826" w:rsidRDefault="00FD3648" w:rsidP="00FD3648">
      <w:pPr>
        <w:pStyle w:val="Default"/>
        <w:spacing w:line="360" w:lineRule="auto"/>
        <w:jc w:val="center"/>
        <w:rPr>
          <w:b/>
          <w:color w:val="auto"/>
        </w:rPr>
      </w:pPr>
    </w:p>
    <w:p w:rsidR="00FD3648" w:rsidRPr="00F76826" w:rsidRDefault="00FD3648" w:rsidP="00FD3648">
      <w:pPr>
        <w:pStyle w:val="Default"/>
        <w:spacing w:line="360" w:lineRule="auto"/>
        <w:jc w:val="center"/>
        <w:rPr>
          <w:color w:val="auto"/>
        </w:rPr>
      </w:pPr>
      <w:r w:rsidRPr="00F76826">
        <w:rPr>
          <w:b/>
          <w:color w:val="auto"/>
        </w:rPr>
        <w:t>Şekil 3.8: 08 Kasım 2011 T.S. 00:00 İtibarı ile Meydana Gelen</w:t>
      </w:r>
      <w:r w:rsidR="004A5FC5">
        <w:rPr>
          <w:b/>
          <w:color w:val="auto"/>
        </w:rPr>
        <w:t xml:space="preserve"> Artçı Sarsıntılarının Dağılımı</w:t>
      </w:r>
    </w:p>
    <w:p w:rsidR="00FD3648" w:rsidRPr="00F76826" w:rsidRDefault="00FD3648" w:rsidP="00FD3648">
      <w:pPr>
        <w:pStyle w:val="Default"/>
        <w:rPr>
          <w:color w:val="auto"/>
        </w:rPr>
      </w:pPr>
      <w:r w:rsidRPr="00F76826">
        <w:rPr>
          <w:noProof/>
          <w:color w:val="auto"/>
          <w:lang w:eastAsia="tr-TR"/>
        </w:rPr>
        <w:drawing>
          <wp:inline distT="0" distB="0" distL="0" distR="0" wp14:anchorId="6FCCC612" wp14:editId="1DD7961B">
            <wp:extent cx="5400675" cy="2838450"/>
            <wp:effectExtent l="0" t="0" r="9525" b="0"/>
            <wp:docPr id="286" name="Resim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5"/>
                    <a:srcRect/>
                    <a:stretch>
                      <a:fillRect/>
                    </a:stretch>
                  </pic:blipFill>
                  <pic:spPr bwMode="auto">
                    <a:xfrm>
                      <a:off x="0" y="0"/>
                      <a:ext cx="5400675" cy="2838450"/>
                    </a:xfrm>
                    <a:prstGeom prst="rect">
                      <a:avLst/>
                    </a:prstGeom>
                    <a:noFill/>
                    <a:ln w="9525">
                      <a:noFill/>
                      <a:miter lim="800000"/>
                      <a:headEnd/>
                      <a:tailEnd/>
                    </a:ln>
                  </pic:spPr>
                </pic:pic>
              </a:graphicData>
            </a:graphic>
          </wp:inline>
        </w:drawing>
      </w:r>
    </w:p>
    <w:p w:rsidR="00FD3648" w:rsidRPr="00557BAE" w:rsidRDefault="00FD3648" w:rsidP="003D55C8">
      <w:pPr>
        <w:pStyle w:val="Default"/>
        <w:spacing w:line="360" w:lineRule="auto"/>
        <w:rPr>
          <w:bCs/>
          <w:color w:val="auto"/>
          <w:sz w:val="18"/>
          <w:szCs w:val="18"/>
        </w:rPr>
      </w:pPr>
      <w:r w:rsidRPr="00557BAE">
        <w:rPr>
          <w:b/>
          <w:color w:val="auto"/>
          <w:sz w:val="18"/>
          <w:szCs w:val="18"/>
        </w:rPr>
        <w:t xml:space="preserve">Kaynak: </w:t>
      </w:r>
      <w:r w:rsidRPr="00557BAE">
        <w:rPr>
          <w:bCs/>
          <w:color w:val="auto"/>
          <w:sz w:val="18"/>
          <w:szCs w:val="18"/>
        </w:rPr>
        <w:t>http://www.koeri.boun.edu.tr/sismo/Depremler/onemliler/23Ekim2011_VanDepremiDuyuru_ vt08112011. pdf/, 2015: 2.</w:t>
      </w:r>
    </w:p>
    <w:p w:rsidR="00FD3648" w:rsidRPr="00F76826" w:rsidRDefault="00FD3648" w:rsidP="00FD3648">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lastRenderedPageBreak/>
        <w:t xml:space="preserve">23 Ekim 2011 tarihinde meydana </w:t>
      </w:r>
      <w:r w:rsidR="000B58AE" w:rsidRPr="00F76826">
        <w:rPr>
          <w:rFonts w:ascii="Times New Roman" w:hAnsi="Times New Roman" w:cs="Times New Roman"/>
          <w:sz w:val="24"/>
          <w:szCs w:val="24"/>
        </w:rPr>
        <w:t>gelen depremin</w:t>
      </w:r>
      <w:r w:rsidRPr="00F76826">
        <w:rPr>
          <w:rFonts w:ascii="Times New Roman" w:hAnsi="Times New Roman" w:cs="Times New Roman"/>
          <w:sz w:val="24"/>
          <w:szCs w:val="24"/>
        </w:rPr>
        <w:t xml:space="preserve"> zararları giderilmeye </w:t>
      </w:r>
      <w:r w:rsidR="000B58AE" w:rsidRPr="00F76826">
        <w:rPr>
          <w:rFonts w:ascii="Times New Roman" w:hAnsi="Times New Roman" w:cs="Times New Roman"/>
          <w:sz w:val="24"/>
          <w:szCs w:val="24"/>
        </w:rPr>
        <w:t>çalışılırken 9</w:t>
      </w:r>
      <w:r w:rsidRPr="00F76826">
        <w:rPr>
          <w:rFonts w:ascii="Times New Roman" w:hAnsi="Times New Roman" w:cs="Times New Roman"/>
          <w:sz w:val="24"/>
          <w:szCs w:val="24"/>
        </w:rPr>
        <w:t xml:space="preserve"> Kasım’da bölgede Mw 5.6 şiddetinde ikinci bir deprem</w:t>
      </w:r>
      <w:r>
        <w:rPr>
          <w:rFonts w:ascii="Times New Roman" w:hAnsi="Times New Roman" w:cs="Times New Roman"/>
          <w:sz w:val="24"/>
          <w:szCs w:val="24"/>
        </w:rPr>
        <w:t xml:space="preserve"> olmuştur </w:t>
      </w:r>
      <w:r w:rsidRPr="00F76826">
        <w:rPr>
          <w:rFonts w:ascii="Times New Roman" w:hAnsi="Times New Roman" w:cs="Times New Roman"/>
          <w:sz w:val="24"/>
          <w:szCs w:val="24"/>
        </w:rPr>
        <w:t>(İnel vd., 2013: 260).</w:t>
      </w:r>
    </w:p>
    <w:p w:rsidR="00FD3648" w:rsidRPr="00F76826" w:rsidRDefault="00FD3648" w:rsidP="00FD3648">
      <w:pPr>
        <w:autoSpaceDE w:val="0"/>
        <w:autoSpaceDN w:val="0"/>
        <w:adjustRightInd w:val="0"/>
        <w:spacing w:after="0" w:line="360" w:lineRule="auto"/>
        <w:ind w:firstLine="708"/>
        <w:jc w:val="both"/>
        <w:rPr>
          <w:rFonts w:ascii="Times New Roman" w:hAnsi="Times New Roman" w:cs="Times New Roman"/>
          <w:b/>
          <w:bCs/>
          <w:sz w:val="24"/>
          <w:szCs w:val="24"/>
        </w:rPr>
      </w:pPr>
    </w:p>
    <w:p w:rsidR="00FD3648" w:rsidRPr="00F76826" w:rsidRDefault="00FD3648" w:rsidP="0041593C">
      <w:pPr>
        <w:autoSpaceDE w:val="0"/>
        <w:autoSpaceDN w:val="0"/>
        <w:adjustRightInd w:val="0"/>
        <w:spacing w:after="0" w:line="360" w:lineRule="auto"/>
        <w:jc w:val="center"/>
        <w:rPr>
          <w:rFonts w:ascii="Times New Roman" w:hAnsi="Times New Roman" w:cs="Times New Roman"/>
          <w:sz w:val="24"/>
          <w:szCs w:val="24"/>
        </w:rPr>
      </w:pPr>
      <w:r w:rsidRPr="00F76826">
        <w:rPr>
          <w:rFonts w:ascii="Times New Roman" w:hAnsi="Times New Roman" w:cs="Times New Roman"/>
          <w:b/>
          <w:bCs/>
          <w:sz w:val="24"/>
          <w:szCs w:val="24"/>
        </w:rPr>
        <w:t xml:space="preserve">Tablo 3.4: </w:t>
      </w:r>
      <w:r w:rsidRPr="00F76826">
        <w:rPr>
          <w:rFonts w:ascii="Times New Roman" w:hAnsi="Times New Roman" w:cs="Times New Roman"/>
          <w:b/>
          <w:sz w:val="24"/>
          <w:szCs w:val="24"/>
        </w:rPr>
        <w:t>23 Ekim ve 9 Kasım (2011) Van Depremlerinde Ortaya Çıkan Can Kaybı Bilançosu</w:t>
      </w:r>
    </w:p>
    <w:p w:rsidR="00FD3648" w:rsidRPr="00F76826" w:rsidRDefault="00745B93" w:rsidP="00745B93">
      <w:pPr>
        <w:autoSpaceDE w:val="0"/>
        <w:autoSpaceDN w:val="0"/>
        <w:adjustRightInd w:val="0"/>
        <w:spacing w:after="0" w:line="360" w:lineRule="auto"/>
        <w:jc w:val="center"/>
        <w:rPr>
          <w:rFonts w:ascii="Times New Roman" w:hAnsi="Times New Roman" w:cs="Times New Roman"/>
          <w:sz w:val="7"/>
          <w:szCs w:val="7"/>
        </w:rPr>
      </w:pPr>
      <w:r>
        <w:rPr>
          <w:rFonts w:ascii="Times New Roman" w:hAnsi="Times New Roman" w:cs="Times New Roman"/>
          <w:noProof/>
          <w:sz w:val="7"/>
          <w:szCs w:val="7"/>
          <w:lang w:eastAsia="tr-TR"/>
        </w:rPr>
        <w:drawing>
          <wp:inline distT="0" distB="0" distL="0" distR="0">
            <wp:extent cx="5391150" cy="1666875"/>
            <wp:effectExtent l="0" t="0" r="0" b="9525"/>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91150" cy="1666875"/>
                    </a:xfrm>
                    <a:prstGeom prst="rect">
                      <a:avLst/>
                    </a:prstGeom>
                    <a:noFill/>
                    <a:ln>
                      <a:noFill/>
                    </a:ln>
                  </pic:spPr>
                </pic:pic>
              </a:graphicData>
            </a:graphic>
          </wp:inline>
        </w:drawing>
      </w:r>
    </w:p>
    <w:p w:rsidR="00745B93" w:rsidRDefault="00745B93" w:rsidP="0041593C">
      <w:pPr>
        <w:autoSpaceDE w:val="0"/>
        <w:autoSpaceDN w:val="0"/>
        <w:adjustRightInd w:val="0"/>
        <w:spacing w:after="0" w:line="360" w:lineRule="auto"/>
        <w:jc w:val="both"/>
        <w:rPr>
          <w:rFonts w:ascii="Times New Roman" w:hAnsi="Times New Roman" w:cs="Times New Roman"/>
          <w:b/>
          <w:sz w:val="18"/>
          <w:szCs w:val="18"/>
        </w:rPr>
      </w:pPr>
    </w:p>
    <w:p w:rsidR="00FD3648" w:rsidRPr="00252AA6" w:rsidRDefault="00FD3648" w:rsidP="0041593C">
      <w:pPr>
        <w:autoSpaceDE w:val="0"/>
        <w:autoSpaceDN w:val="0"/>
        <w:adjustRightInd w:val="0"/>
        <w:spacing w:after="0" w:line="360" w:lineRule="auto"/>
        <w:jc w:val="both"/>
        <w:rPr>
          <w:rFonts w:ascii="Times New Roman" w:hAnsi="Times New Roman" w:cs="Times New Roman"/>
          <w:sz w:val="18"/>
          <w:szCs w:val="18"/>
        </w:rPr>
      </w:pPr>
      <w:r w:rsidRPr="00252AA6">
        <w:rPr>
          <w:rFonts w:ascii="Times New Roman" w:hAnsi="Times New Roman" w:cs="Times New Roman"/>
          <w:b/>
          <w:sz w:val="18"/>
          <w:szCs w:val="18"/>
        </w:rPr>
        <w:t xml:space="preserve">Kaynak: </w:t>
      </w:r>
      <w:r w:rsidRPr="00252AA6">
        <w:rPr>
          <w:rFonts w:ascii="Times New Roman" w:hAnsi="Times New Roman" w:cs="Times New Roman"/>
          <w:bCs/>
          <w:sz w:val="18"/>
          <w:szCs w:val="18"/>
        </w:rPr>
        <w:t>Karancı, vd</w:t>
      </w:r>
      <w:proofErr w:type="gramStart"/>
      <w:r w:rsidRPr="00252AA6">
        <w:rPr>
          <w:rFonts w:ascii="Times New Roman" w:hAnsi="Times New Roman" w:cs="Times New Roman"/>
          <w:bCs/>
          <w:sz w:val="18"/>
          <w:szCs w:val="18"/>
        </w:rPr>
        <w:t>.,</w:t>
      </w:r>
      <w:proofErr w:type="gramEnd"/>
      <w:r>
        <w:rPr>
          <w:rFonts w:ascii="Times New Roman" w:hAnsi="Times New Roman" w:cs="Times New Roman"/>
          <w:bCs/>
          <w:sz w:val="18"/>
          <w:szCs w:val="18"/>
        </w:rPr>
        <w:t>2011</w:t>
      </w:r>
      <w:r w:rsidRPr="00252AA6">
        <w:rPr>
          <w:rFonts w:ascii="Times New Roman" w:hAnsi="Times New Roman" w:cs="Times New Roman"/>
          <w:bCs/>
          <w:sz w:val="18"/>
          <w:szCs w:val="18"/>
        </w:rPr>
        <w:t>:</w:t>
      </w:r>
      <w:r w:rsidRPr="00252AA6">
        <w:rPr>
          <w:rFonts w:ascii="Times New Roman" w:hAnsi="Times New Roman" w:cs="Times New Roman"/>
          <w:sz w:val="18"/>
          <w:szCs w:val="18"/>
        </w:rPr>
        <w:t>5.</w:t>
      </w:r>
    </w:p>
    <w:p w:rsidR="00FD3648" w:rsidRPr="00F76826" w:rsidRDefault="00FD3648" w:rsidP="00FD3648">
      <w:pPr>
        <w:autoSpaceDE w:val="0"/>
        <w:autoSpaceDN w:val="0"/>
        <w:adjustRightInd w:val="0"/>
        <w:spacing w:after="0" w:line="360" w:lineRule="auto"/>
        <w:jc w:val="both"/>
        <w:rPr>
          <w:rFonts w:ascii="Times New Roman" w:hAnsi="Times New Roman" w:cs="Times New Roman"/>
          <w:sz w:val="24"/>
          <w:szCs w:val="24"/>
        </w:rPr>
      </w:pPr>
    </w:p>
    <w:p w:rsidR="00FD3648" w:rsidRDefault="001266B8" w:rsidP="00FD3648">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b/>
          <w:noProof/>
          <w:sz w:val="24"/>
          <w:szCs w:val="24"/>
          <w:lang w:eastAsia="tr-TR"/>
        </w:rPr>
        <mc:AlternateContent>
          <mc:Choice Requires="wps">
            <w:drawing>
              <wp:inline distT="0" distB="0" distL="0" distR="0">
                <wp:extent cx="635" cy="3810"/>
                <wp:effectExtent l="0" t="0" r="0" b="0"/>
                <wp:docPr id="22" name="Serbest Form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 cy="3810"/>
                        </a:xfrm>
                        <a:custGeom>
                          <a:avLst/>
                          <a:gdLst>
                            <a:gd name="T0" fmla="*/ 0 w 20"/>
                            <a:gd name="T1" fmla="*/ 0 h 20"/>
                            <a:gd name="T2" fmla="*/ 0 w 20"/>
                            <a:gd name="T3" fmla="*/ 3810 h 20"/>
                            <a:gd name="T4" fmla="*/ 0 60000 65536"/>
                            <a:gd name="T5" fmla="*/ 0 60000 65536"/>
                          </a:gdLst>
                          <a:ahLst/>
                          <a:cxnLst>
                            <a:cxn ang="T4">
                              <a:pos x="T0" y="T1"/>
                            </a:cxn>
                            <a:cxn ang="T5">
                              <a:pos x="T2" y="T3"/>
                            </a:cxn>
                          </a:cxnLst>
                          <a:rect l="0" t="0" r="r" b="b"/>
                          <a:pathLst>
                            <a:path w="20" h="20">
                              <a:moveTo>
                                <a:pt x="0" y="0"/>
                              </a:moveTo>
                              <a:lnTo>
                                <a:pt x="0" y="20"/>
                              </a:lnTo>
                            </a:path>
                          </a:pathLst>
                        </a:custGeom>
                        <a:noFill/>
                        <a:ln w="1">
                          <a:solidFill>
                            <a:srgbClr val="B3B2B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shape id="Serbest Form 22" o:spid="_x0000_s1026" style="width:.05pt;height:.3pt;visibility:visible;mso-wrap-style:square;mso-left-percent:-10001;mso-top-percent:-10001;mso-position-horizontal:absolute;mso-position-horizontal-relative:char;mso-position-vertical:absolute;mso-position-vertical-relative:line;mso-left-percent:-10001;mso-top-percent:-10001;v-text-anchor:top" coordsize="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" path="m,l,20e" filled="f" strokecolor="#b3b2b2" strokeweight="3e-5mm">
                <v:path arrowok="t" o:connecttype="custom" o:connectlocs="0,0;0,725805" o:connectangles="0,0"/>
                <w10:anchorlock/>
              </v:shape>
            </w:pict>
          </mc:Fallback>
        </mc:AlternateContent>
      </w:r>
      <w:r w:rsidR="00FD3648" w:rsidRPr="00F76826">
        <w:rPr>
          <w:rFonts w:ascii="Times New Roman" w:hAnsi="Times New Roman" w:cs="Times New Roman"/>
          <w:b/>
          <w:sz w:val="24"/>
          <w:szCs w:val="24"/>
        </w:rPr>
        <w:t>Tablo 3.5: Yapıların Hasar Durumu</w:t>
      </w:r>
    </w:p>
    <w:p w:rsidR="00FD3648" w:rsidRDefault="00745B93" w:rsidP="00745B93">
      <w:pPr>
        <w:autoSpaceDE w:val="0"/>
        <w:autoSpaceDN w:val="0"/>
        <w:adjustRightInd w:val="0"/>
        <w:spacing w:after="0" w:line="360" w:lineRule="auto"/>
        <w:jc w:val="center"/>
        <w:rPr>
          <w:rFonts w:ascii="Times New Roman" w:hAnsi="Times New Roman" w:cs="Times New Roman"/>
          <w:b/>
          <w:noProof/>
          <w:sz w:val="24"/>
          <w:szCs w:val="24"/>
          <w:lang w:eastAsia="tr-TR"/>
        </w:rPr>
      </w:pPr>
      <w:r>
        <w:rPr>
          <w:rFonts w:ascii="Times New Roman" w:hAnsi="Times New Roman" w:cs="Times New Roman"/>
          <w:b/>
          <w:noProof/>
          <w:sz w:val="24"/>
          <w:szCs w:val="24"/>
          <w:lang w:eastAsia="tr-TR"/>
        </w:rPr>
        <w:drawing>
          <wp:inline distT="0" distB="0" distL="0" distR="0">
            <wp:extent cx="5391150" cy="1838325"/>
            <wp:effectExtent l="0" t="0" r="0" b="9525"/>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91150" cy="1838325"/>
                    </a:xfrm>
                    <a:prstGeom prst="rect">
                      <a:avLst/>
                    </a:prstGeom>
                    <a:noFill/>
                    <a:ln>
                      <a:noFill/>
                    </a:ln>
                  </pic:spPr>
                </pic:pic>
              </a:graphicData>
            </a:graphic>
          </wp:inline>
        </w:drawing>
      </w:r>
    </w:p>
    <w:p w:rsidR="00FD3648" w:rsidRPr="00C71355" w:rsidRDefault="00FD3648" w:rsidP="0041593C">
      <w:pPr>
        <w:autoSpaceDE w:val="0"/>
        <w:autoSpaceDN w:val="0"/>
        <w:adjustRightInd w:val="0"/>
        <w:spacing w:after="0" w:line="360" w:lineRule="auto"/>
        <w:jc w:val="both"/>
        <w:rPr>
          <w:rFonts w:ascii="Times New Roman" w:eastAsia="PFDinDisplayPro-Light" w:hAnsi="Times New Roman" w:cs="Times New Roman"/>
          <w:sz w:val="18"/>
          <w:szCs w:val="18"/>
        </w:rPr>
      </w:pPr>
      <w:r w:rsidRPr="00C71355">
        <w:rPr>
          <w:rFonts w:ascii="Times New Roman" w:hAnsi="Times New Roman" w:cs="Times New Roman"/>
          <w:b/>
          <w:sz w:val="18"/>
          <w:szCs w:val="18"/>
        </w:rPr>
        <w:t xml:space="preserve">Kaynak: </w:t>
      </w:r>
      <w:r w:rsidRPr="00C71355">
        <w:rPr>
          <w:rFonts w:ascii="Times New Roman" w:eastAsia="PFDinDisplayPro-Light" w:hAnsi="Times New Roman" w:cs="Times New Roman"/>
          <w:sz w:val="18"/>
          <w:szCs w:val="18"/>
        </w:rPr>
        <w:t>Başbakanlık Afet ve Acil Durum Yönetimi Başkanlığı,</w:t>
      </w:r>
      <w:r w:rsidRPr="00C71355">
        <w:rPr>
          <w:rFonts w:ascii="Times New Roman" w:hAnsi="Times New Roman" w:cs="Times New Roman"/>
          <w:sz w:val="18"/>
          <w:szCs w:val="18"/>
        </w:rPr>
        <w:t xml:space="preserve"> Müdahale İyileştirme ve Sosyoekonomik </w:t>
      </w:r>
      <w:r w:rsidR="00183E31">
        <w:rPr>
          <w:rFonts w:ascii="Times New Roman" w:hAnsi="Times New Roman" w:cs="Times New Roman"/>
          <w:sz w:val="18"/>
          <w:szCs w:val="18"/>
        </w:rPr>
        <w:t>A</w:t>
      </w:r>
      <w:r w:rsidRPr="00C71355">
        <w:rPr>
          <w:rFonts w:ascii="Times New Roman" w:hAnsi="Times New Roman" w:cs="Times New Roman"/>
          <w:sz w:val="18"/>
          <w:szCs w:val="18"/>
        </w:rPr>
        <w:t>çıdan 2011 Van Depremi,</w:t>
      </w:r>
      <w:r w:rsidR="00273071">
        <w:rPr>
          <w:rFonts w:ascii="Times New Roman" w:eastAsia="PFDinDisplayPro-Light" w:hAnsi="Times New Roman" w:cs="Times New Roman"/>
          <w:sz w:val="18"/>
          <w:szCs w:val="18"/>
        </w:rPr>
        <w:t xml:space="preserve"> 2014: 23</w:t>
      </w:r>
      <w:r w:rsidRPr="00C71355">
        <w:rPr>
          <w:rFonts w:ascii="Times New Roman" w:eastAsia="PFDinDisplayPro-Light" w:hAnsi="Times New Roman" w:cs="Times New Roman"/>
          <w:sz w:val="18"/>
          <w:szCs w:val="18"/>
        </w:rPr>
        <w:t>.</w:t>
      </w:r>
    </w:p>
    <w:p w:rsidR="00FD3648" w:rsidRPr="000C07D4" w:rsidRDefault="001266B8" w:rsidP="0041593C">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noProof/>
          <w:sz w:val="18"/>
          <w:szCs w:val="18"/>
          <w:lang w:eastAsia="tr-TR"/>
        </w:rPr>
        <mc:AlternateContent>
          <mc:Choice Requires="wps">
            <w:drawing>
              <wp:inline distT="0" distB="0" distL="0" distR="0">
                <wp:extent cx="635" cy="3810"/>
                <wp:effectExtent l="0" t="0" r="0" b="0"/>
                <wp:docPr id="18" name="Serbest Form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 cy="3810"/>
                        </a:xfrm>
                        <a:custGeom>
                          <a:avLst/>
                          <a:gdLst>
                            <a:gd name="T0" fmla="*/ 0 w 20"/>
                            <a:gd name="T1" fmla="*/ 0 h 20"/>
                            <a:gd name="T2" fmla="*/ 0 w 20"/>
                            <a:gd name="T3" fmla="*/ 3810 h 20"/>
                            <a:gd name="T4" fmla="*/ 0 60000 65536"/>
                            <a:gd name="T5" fmla="*/ 0 60000 65536"/>
                          </a:gdLst>
                          <a:ahLst/>
                          <a:cxnLst>
                            <a:cxn ang="T4">
                              <a:pos x="T0" y="T1"/>
                            </a:cxn>
                            <a:cxn ang="T5">
                              <a:pos x="T2" y="T3"/>
                            </a:cxn>
                          </a:cxnLst>
                          <a:rect l="0" t="0" r="r" b="b"/>
                          <a:pathLst>
                            <a:path w="20" h="20">
                              <a:moveTo>
                                <a:pt x="0" y="0"/>
                              </a:moveTo>
                              <a:lnTo>
                                <a:pt x="0" y="20"/>
                              </a:lnTo>
                            </a:path>
                          </a:pathLst>
                        </a:custGeom>
                        <a:noFill/>
                        <a:ln w="1">
                          <a:solidFill>
                            <a:srgbClr val="B3B2B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shape id="Serbest Form 18" o:spid="_x0000_s1026" style="width:.05pt;height:.3pt;visibility:visible;mso-wrap-style:square;mso-left-percent:-10001;mso-top-percent:-10001;mso-position-horizontal:absolute;mso-position-horizontal-relative:char;mso-position-vertical:absolute;mso-position-vertical-relative:line;mso-left-percent:-10001;mso-top-percent:-10001;v-text-anchor:top" coordsize="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" path="m,l,20e" filled="f" strokecolor="#b3b2b2" strokeweight="3e-5mm">
                <v:path arrowok="t" o:connecttype="custom" o:connectlocs="0,0;0,725805" o:connectangles="0,0"/>
                <w10:anchorlock/>
              </v:shape>
            </w:pict>
          </mc:Fallback>
        </mc:AlternateContent>
      </w:r>
    </w:p>
    <w:p w:rsidR="00FD3648" w:rsidRPr="00F76826" w:rsidRDefault="001266B8" w:rsidP="0041593C">
      <w:pPr>
        <w:autoSpaceDE w:val="0"/>
        <w:autoSpaceDN w:val="0"/>
        <w:adjustRightInd w:val="0"/>
        <w:spacing w:after="0" w:line="360" w:lineRule="auto"/>
        <w:jc w:val="both"/>
        <w:rPr>
          <w:rFonts w:ascii="Times New Roman" w:eastAsia="PFDinDisplayPro-Light" w:hAnsi="Times New Roman" w:cs="Times New Roman"/>
          <w:sz w:val="24"/>
          <w:szCs w:val="24"/>
        </w:rPr>
      </w:pPr>
      <w:r>
        <w:rPr>
          <w:rFonts w:ascii="Times New Roman" w:hAnsi="Times New Roman" w:cs="Times New Roman"/>
          <w:noProof/>
          <w:sz w:val="24"/>
          <w:szCs w:val="24"/>
          <w:lang w:eastAsia="tr-TR"/>
        </w:rPr>
        <mc:AlternateContent>
          <mc:Choice Requires="wps">
            <w:drawing>
              <wp:inline distT="0" distB="0" distL="0" distR="0">
                <wp:extent cx="635" cy="3810"/>
                <wp:effectExtent l="0" t="0" r="0" b="0"/>
                <wp:docPr id="17" name="Serbest Form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 cy="3810"/>
                        </a:xfrm>
                        <a:custGeom>
                          <a:avLst/>
                          <a:gdLst>
                            <a:gd name="T0" fmla="*/ 0 w 20"/>
                            <a:gd name="T1" fmla="*/ 0 h 20"/>
                            <a:gd name="T2" fmla="*/ 0 w 20"/>
                            <a:gd name="T3" fmla="*/ 3810 h 20"/>
                            <a:gd name="T4" fmla="*/ 0 60000 65536"/>
                            <a:gd name="T5" fmla="*/ 0 60000 65536"/>
                          </a:gdLst>
                          <a:ahLst/>
                          <a:cxnLst>
                            <a:cxn ang="T4">
                              <a:pos x="T0" y="T1"/>
                            </a:cxn>
                            <a:cxn ang="T5">
                              <a:pos x="T2" y="T3"/>
                            </a:cxn>
                          </a:cxnLst>
                          <a:rect l="0" t="0" r="r" b="b"/>
                          <a:pathLst>
                            <a:path w="20" h="20">
                              <a:moveTo>
                                <a:pt x="0" y="0"/>
                              </a:moveTo>
                              <a:lnTo>
                                <a:pt x="0" y="20"/>
                              </a:lnTo>
                            </a:path>
                          </a:pathLst>
                        </a:custGeom>
                        <a:noFill/>
                        <a:ln w="2">
                          <a:solidFill>
                            <a:srgbClr val="B3B2B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shape id="Serbest Form 17" o:spid="_x0000_s1026" style="width:.05pt;height:.3pt;visibility:visible;mso-wrap-style:square;mso-left-percent:-10001;mso-top-percent:-10001;mso-position-horizontal:absolute;mso-position-horizontal-relative:char;mso-position-vertical:absolute;mso-position-vertical-relative:line;mso-left-percent:-10001;mso-top-percent:-10001;v-text-anchor:top" coordsize="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" path="m,l,20e" filled="f" strokecolor="#b3b2b2" strokeweight="6e-5mm">
                <v:path arrowok="t" o:connecttype="custom" o:connectlocs="0,0;0,725805" o:connectangles="0,0"/>
                <w10:anchorlock/>
              </v:shape>
            </w:pict>
          </mc:Fallback>
        </mc:AlternateContent>
      </w:r>
      <w:r w:rsidR="00FD3648" w:rsidRPr="000C07D4">
        <w:rPr>
          <w:rFonts w:ascii="Times New Roman" w:eastAsia="PFDinDisplayPro-Light" w:hAnsi="Times New Roman" w:cs="Times New Roman"/>
          <w:sz w:val="24"/>
          <w:szCs w:val="24"/>
        </w:rPr>
        <w:tab/>
        <w:t xml:space="preserve">Tablo </w:t>
      </w:r>
      <w:r w:rsidR="00FD3648" w:rsidRPr="000C07D4">
        <w:rPr>
          <w:rFonts w:ascii="Times New Roman" w:hAnsi="Times New Roman" w:cs="Times New Roman"/>
          <w:sz w:val="24"/>
          <w:szCs w:val="24"/>
        </w:rPr>
        <w:t>3.5’</w:t>
      </w:r>
      <w:r w:rsidR="00FD3648" w:rsidRPr="000C07D4">
        <w:rPr>
          <w:rFonts w:ascii="Times New Roman" w:eastAsia="PFDinDisplayPro-Light" w:hAnsi="Times New Roman" w:cs="Times New Roman"/>
          <w:sz w:val="24"/>
          <w:szCs w:val="24"/>
        </w:rPr>
        <w:t xml:space="preserve">de yer </w:t>
      </w:r>
      <w:r w:rsidR="000B58AE" w:rsidRPr="000C07D4">
        <w:rPr>
          <w:rFonts w:ascii="Times New Roman" w:eastAsia="PFDinDisplayPro-Light" w:hAnsi="Times New Roman" w:cs="Times New Roman"/>
          <w:sz w:val="24"/>
          <w:szCs w:val="24"/>
        </w:rPr>
        <w:t>aldığı az</w:t>
      </w:r>
      <w:r w:rsidR="00FD3648" w:rsidRPr="000C07D4">
        <w:rPr>
          <w:rFonts w:ascii="Times New Roman" w:eastAsia="PFDinDisplayPro-Light" w:hAnsi="Times New Roman" w:cs="Times New Roman"/>
          <w:sz w:val="24"/>
          <w:szCs w:val="24"/>
        </w:rPr>
        <w:t xml:space="preserve"> ve orta hasarlı, hasarsız ile yıkık ya da ağır </w:t>
      </w:r>
      <w:r w:rsidR="000B58AE" w:rsidRPr="000C07D4">
        <w:rPr>
          <w:rFonts w:ascii="Times New Roman" w:eastAsia="PFDinDisplayPro-Light" w:hAnsi="Times New Roman" w:cs="Times New Roman"/>
          <w:sz w:val="24"/>
          <w:szCs w:val="24"/>
        </w:rPr>
        <w:t>hasarlı olan</w:t>
      </w:r>
      <w:r w:rsidR="00FD3648" w:rsidRPr="000C07D4">
        <w:rPr>
          <w:rFonts w:ascii="Times New Roman" w:eastAsia="PFDinDisplayPro-Light" w:hAnsi="Times New Roman" w:cs="Times New Roman"/>
          <w:sz w:val="24"/>
          <w:szCs w:val="24"/>
        </w:rPr>
        <w:t xml:space="preserve"> konut, işyeri ve ahır sayıları verilmiş deprem sonucunda en çok hasar gören bina çeşitlerine baktığımızda</w:t>
      </w:r>
      <w:r w:rsidR="00FD3648" w:rsidRPr="00F76826">
        <w:rPr>
          <w:rFonts w:ascii="Times New Roman" w:eastAsia="PFDinDisplayPro-Light" w:hAnsi="Times New Roman" w:cs="Times New Roman"/>
          <w:sz w:val="24"/>
          <w:szCs w:val="24"/>
        </w:rPr>
        <w:t xml:space="preserve"> 36.203 yıkık/ağır hasarlı konut, 2.884 yıkık/ağır hasarlı İşyerleri, 9.602 yıkık/ağır hasarlı ahır tespit edilmiştir.</w:t>
      </w:r>
    </w:p>
    <w:p w:rsidR="00FD3648" w:rsidRPr="00F76826" w:rsidRDefault="00FD3648" w:rsidP="00FD3648">
      <w:pPr>
        <w:spacing w:after="0" w:line="360" w:lineRule="auto"/>
        <w:ind w:firstLine="708"/>
        <w:jc w:val="both"/>
        <w:rPr>
          <w:rFonts w:ascii="Times New Roman" w:hAnsi="Times New Roman" w:cs="Times New Roman"/>
          <w:sz w:val="24"/>
          <w:szCs w:val="24"/>
        </w:rPr>
      </w:pPr>
      <w:r w:rsidRPr="00F76826">
        <w:rPr>
          <w:rFonts w:ascii="Times New Roman" w:eastAsia="PFDinDisplayPro-Light" w:hAnsi="Times New Roman" w:cs="Times New Roman"/>
          <w:sz w:val="24"/>
          <w:szCs w:val="24"/>
        </w:rPr>
        <w:t xml:space="preserve">Yukarıdaki tablolarda belirtilen kayıpların ve hasarların yaşanmasında yaşanan depremin etkisi olduğu kadar zeminin yapısı ve yapılaşmadan kaynaklanan birçok </w:t>
      </w:r>
      <w:r w:rsidRPr="00F76826">
        <w:rPr>
          <w:rFonts w:ascii="Times New Roman" w:eastAsia="PFDinDisplayPro-Light" w:hAnsi="Times New Roman" w:cs="Times New Roman"/>
          <w:sz w:val="24"/>
          <w:szCs w:val="24"/>
        </w:rPr>
        <w:lastRenderedPageBreak/>
        <w:t xml:space="preserve">eksikliğin olduğu da ortadır bu eksiklikleri incelediğimizde; </w:t>
      </w:r>
      <w:r w:rsidRPr="00F76826">
        <w:rPr>
          <w:rFonts w:ascii="Times New Roman" w:hAnsi="Times New Roman" w:cs="Times New Roman"/>
          <w:sz w:val="24"/>
          <w:szCs w:val="24"/>
        </w:rPr>
        <w:t>“Depremde ağır hasar gören ve göçen binalarda, hazır beton yerine geleneksel yöntemlerle, şantiyede, düşük dozajlı bet</w:t>
      </w:r>
      <w:r>
        <w:rPr>
          <w:rFonts w:ascii="Times New Roman" w:hAnsi="Times New Roman" w:cs="Times New Roman"/>
          <w:sz w:val="24"/>
          <w:szCs w:val="24"/>
        </w:rPr>
        <w:t>on üretildiği tespit edilmiştir</w:t>
      </w:r>
      <w:r w:rsidRPr="00F76826">
        <w:rPr>
          <w:rFonts w:ascii="Times New Roman" w:hAnsi="Times New Roman" w:cs="Times New Roman"/>
          <w:sz w:val="24"/>
          <w:szCs w:val="24"/>
        </w:rPr>
        <w:t>” (Güney, 2011: 58). Bilinçsiz bir şekilde yapılan bant pencereler, kısa kolonu</w:t>
      </w:r>
      <w:r w:rsidR="000C07D4">
        <w:rPr>
          <w:rFonts w:ascii="Times New Roman" w:hAnsi="Times New Roman" w:cs="Times New Roman"/>
          <w:sz w:val="24"/>
          <w:szCs w:val="24"/>
        </w:rPr>
        <w:t xml:space="preserve"> </w:t>
      </w:r>
      <w:r w:rsidRPr="00F76826">
        <w:rPr>
          <w:rFonts w:ascii="Times New Roman" w:hAnsi="Times New Roman" w:cs="Times New Roman"/>
          <w:sz w:val="24"/>
          <w:szCs w:val="24"/>
        </w:rPr>
        <w:t>meydana getirmiş ve kolonlarda kesme hasarlarının oluşmasına neden olmuştur.</w:t>
      </w:r>
      <w:r w:rsidR="000C07D4">
        <w:rPr>
          <w:rFonts w:ascii="Times New Roman" w:hAnsi="Times New Roman" w:cs="Times New Roman"/>
          <w:sz w:val="24"/>
          <w:szCs w:val="24"/>
        </w:rPr>
        <w:t xml:space="preserve"> </w:t>
      </w:r>
      <w:r w:rsidRPr="00F76826">
        <w:rPr>
          <w:rFonts w:ascii="Times New Roman" w:hAnsi="Times New Roman" w:cs="Times New Roman"/>
          <w:sz w:val="24"/>
          <w:szCs w:val="24"/>
        </w:rPr>
        <w:t xml:space="preserve">Kısmi duvar yıkılmalarının yol açtığı kısa </w:t>
      </w:r>
      <w:r w:rsidR="000B58AE" w:rsidRPr="00F76826">
        <w:rPr>
          <w:rFonts w:ascii="Times New Roman" w:hAnsi="Times New Roman" w:cs="Times New Roman"/>
          <w:sz w:val="24"/>
          <w:szCs w:val="24"/>
        </w:rPr>
        <w:t>kolon hali</w:t>
      </w:r>
      <w:r w:rsidRPr="00F76826">
        <w:rPr>
          <w:rFonts w:ascii="Times New Roman" w:hAnsi="Times New Roman" w:cs="Times New Roman"/>
          <w:sz w:val="24"/>
          <w:szCs w:val="24"/>
        </w:rPr>
        <w:t xml:space="preserve"> de kolondaki kesme hasarının oluşmasına etki </w:t>
      </w:r>
      <w:r w:rsidR="000B58AE" w:rsidRPr="00F76826">
        <w:rPr>
          <w:rFonts w:ascii="Times New Roman" w:hAnsi="Times New Roman" w:cs="Times New Roman"/>
          <w:sz w:val="24"/>
          <w:szCs w:val="24"/>
        </w:rPr>
        <w:t>eden nedenler</w:t>
      </w:r>
      <w:r w:rsidRPr="00F76826">
        <w:rPr>
          <w:rFonts w:ascii="Times New Roman" w:hAnsi="Times New Roman" w:cs="Times New Roman"/>
          <w:sz w:val="24"/>
          <w:szCs w:val="24"/>
        </w:rPr>
        <w:t xml:space="preserve"> arasında</w:t>
      </w:r>
      <w:r>
        <w:rPr>
          <w:rFonts w:ascii="Times New Roman" w:hAnsi="Times New Roman" w:cs="Times New Roman"/>
          <w:sz w:val="24"/>
          <w:szCs w:val="24"/>
        </w:rPr>
        <w:t xml:space="preserve"> yer almaktadır </w:t>
      </w:r>
      <w:r w:rsidRPr="00F76826">
        <w:rPr>
          <w:rFonts w:ascii="Times New Roman" w:hAnsi="Times New Roman" w:cs="Times New Roman"/>
          <w:sz w:val="24"/>
          <w:szCs w:val="24"/>
        </w:rPr>
        <w:t>(İnel vd., 2013: 261).</w:t>
      </w:r>
    </w:p>
    <w:p w:rsidR="00FD3648" w:rsidRPr="00F76826" w:rsidRDefault="00FD3648" w:rsidP="00FD3648">
      <w:pPr>
        <w:spacing w:after="0" w:line="360" w:lineRule="auto"/>
        <w:ind w:firstLine="708"/>
        <w:jc w:val="both"/>
        <w:rPr>
          <w:rFonts w:ascii="Times New Roman" w:hAnsi="Times New Roman" w:cs="Times New Roman"/>
          <w:sz w:val="24"/>
        </w:rPr>
      </w:pPr>
      <w:r w:rsidRPr="00F76826">
        <w:rPr>
          <w:rFonts w:ascii="Times New Roman" w:hAnsi="Times New Roman" w:cs="Times New Roman"/>
          <w:sz w:val="24"/>
        </w:rPr>
        <w:t>Alt katların dükkân olarak kullanıldığı binalardaki yumuşak kat düzensizliği, zemin katta meydana gelen hasarın boyutunu artırmıştır. Dükkân olarak kullanılan katlarla ilgili olarak bu katların öbür katlara oranla daha yüksek ve duvar alanının az olması yumuşak kat düzensizliğinin önemli sebebi olarak gösterilebilir. Birçok eski betonarme yapının yapıldıkları yılın yönetmelik ilkelerine uygun yapılmadığı anlaşılmıştır.</w:t>
      </w:r>
      <w:r w:rsidR="000C07D4">
        <w:rPr>
          <w:rFonts w:ascii="Times New Roman" w:hAnsi="Times New Roman" w:cs="Times New Roman"/>
          <w:sz w:val="24"/>
        </w:rPr>
        <w:t xml:space="preserve"> </w:t>
      </w:r>
      <w:r w:rsidRPr="00F76826">
        <w:rPr>
          <w:rFonts w:ascii="Times New Roman" w:hAnsi="Times New Roman" w:cs="Times New Roman"/>
          <w:sz w:val="24"/>
        </w:rPr>
        <w:t>Ayrıca yeni yapılar yapılırken de uygulamaya önem verilmediğinden kapasiteyle ilgili ilkelere uyulmadığı ortaya çıkmıştır. Zayıf kolon-güçlü kiriş durumunun meydana geldiği yapılarda ağır hasarlar oluşmuş hatta yıkılmıştır. Bitişik nizamlı yapılarda ise derz boşluğunun yetersizliği ve rijitlik zayıflıklarına bağlı olarak çekiçleme etkisi hasarlarının oluştuğu</w:t>
      </w:r>
      <w:r>
        <w:rPr>
          <w:rFonts w:ascii="Times New Roman" w:hAnsi="Times New Roman" w:cs="Times New Roman"/>
          <w:sz w:val="24"/>
        </w:rPr>
        <w:t xml:space="preserve"> gözlemlenmiştir</w:t>
      </w:r>
      <w:r w:rsidRPr="00F76826">
        <w:rPr>
          <w:rFonts w:ascii="Times New Roman" w:hAnsi="Times New Roman" w:cs="Times New Roman"/>
          <w:sz w:val="24"/>
        </w:rPr>
        <w:t xml:space="preserve"> (İnel vd., 2013: 261).</w:t>
      </w:r>
    </w:p>
    <w:p w:rsidR="00FD3648" w:rsidRPr="00F76826" w:rsidRDefault="00FD3648" w:rsidP="00FD3648">
      <w:pPr>
        <w:spacing w:after="0" w:line="360" w:lineRule="auto"/>
        <w:ind w:firstLine="709"/>
        <w:jc w:val="both"/>
        <w:rPr>
          <w:rFonts w:ascii="Times New Roman" w:hAnsi="Times New Roman" w:cs="Times New Roman"/>
          <w:sz w:val="24"/>
        </w:rPr>
      </w:pPr>
      <w:r>
        <w:rPr>
          <w:rFonts w:ascii="Times New Roman" w:eastAsia="TimesNewRomanPSMT" w:hAnsi="Times New Roman" w:cs="Times New Roman"/>
          <w:sz w:val="24"/>
          <w:szCs w:val="24"/>
        </w:rPr>
        <w:t>Beton dayanımının yeterli düzeyde olmadığı y</w:t>
      </w:r>
      <w:r w:rsidRPr="00F76826">
        <w:rPr>
          <w:rFonts w:ascii="Times New Roman" w:eastAsia="TimesNewRomanPSMT" w:hAnsi="Times New Roman" w:cs="Times New Roman"/>
          <w:sz w:val="24"/>
          <w:szCs w:val="24"/>
        </w:rPr>
        <w:t xml:space="preserve">apıların büyük </w:t>
      </w:r>
      <w:r>
        <w:rPr>
          <w:rFonts w:ascii="Times New Roman" w:eastAsia="TimesNewRomanPSMT" w:hAnsi="Times New Roman" w:cs="Times New Roman"/>
          <w:sz w:val="24"/>
          <w:szCs w:val="24"/>
        </w:rPr>
        <w:t>çoğunluğunda</w:t>
      </w:r>
      <w:r w:rsidRPr="00F76826">
        <w:rPr>
          <w:rFonts w:ascii="Times New Roman" w:eastAsia="TimesNewRomanPSMT" w:hAnsi="Times New Roman" w:cs="Times New Roman"/>
          <w:sz w:val="24"/>
          <w:szCs w:val="24"/>
        </w:rPr>
        <w:t xml:space="preserve"> gözlenmiştir.</w:t>
      </w:r>
      <w:r w:rsidRPr="00F76826">
        <w:rPr>
          <w:rFonts w:ascii="Times New Roman" w:hAnsi="Times New Roman" w:cs="Times New Roman"/>
          <w:sz w:val="24"/>
          <w:szCs w:val="24"/>
        </w:rPr>
        <w:t xml:space="preserve"> Briketler veya tuğla elemanların arasındaki bağlayıcı malzemelerin çok az konulması binanın depreme dayanıklılığını azaltmaktadır. Özellikle kırsal kesimde yapı malzemesi olarak kullanılan kerpiç binalar yapılırken ahşap kirişler, kerpiç duvarların üstüne oturtularak yapılmış olup bunun üstüne ağır toprak damlar oturtulduğu için depremin yaptığı sarsıntıya karşı dayanıksız hale gelmiştir.</w:t>
      </w:r>
    </w:p>
    <w:p w:rsidR="00FD3648" w:rsidRPr="00F76826" w:rsidRDefault="00FD3648" w:rsidP="00FD3648">
      <w:pPr>
        <w:autoSpaceDE w:val="0"/>
        <w:autoSpaceDN w:val="0"/>
        <w:adjustRightInd w:val="0"/>
        <w:spacing w:after="0" w:line="360" w:lineRule="auto"/>
        <w:ind w:firstLine="708"/>
        <w:jc w:val="both"/>
        <w:rPr>
          <w:rFonts w:ascii="Times New Roman" w:eastAsia="PFDinDisplayPro-Light" w:hAnsi="Times New Roman" w:cs="Times New Roman"/>
          <w:sz w:val="24"/>
          <w:szCs w:val="24"/>
        </w:rPr>
      </w:pPr>
      <w:r w:rsidRPr="00F76826">
        <w:rPr>
          <w:rFonts w:ascii="Times New Roman" w:hAnsi="Times New Roman" w:cs="Times New Roman"/>
          <w:sz w:val="24"/>
          <w:szCs w:val="24"/>
        </w:rPr>
        <w:t xml:space="preserve">Deprem meydana geldiği andan itibaren öncelikle acil durum değerlendirilmesinin yapılması, fazla zaman geçmeden hemen enkaz altında kalan afetzedelerin kurtarılması ve yaralılara acil tıbbi müdahalenin yapılması gerekmektedir. </w:t>
      </w:r>
      <w:r>
        <w:rPr>
          <w:rFonts w:ascii="Times New Roman" w:hAnsi="Times New Roman" w:cs="Times New Roman"/>
          <w:sz w:val="24"/>
          <w:szCs w:val="24"/>
        </w:rPr>
        <w:t>A</w:t>
      </w:r>
      <w:r w:rsidRPr="00F76826">
        <w:rPr>
          <w:rFonts w:ascii="Times New Roman" w:hAnsi="Times New Roman" w:cs="Times New Roman"/>
          <w:sz w:val="24"/>
          <w:szCs w:val="24"/>
        </w:rPr>
        <w:t xml:space="preserve">fetin meydana gelmesinin sonrasındaki </w:t>
      </w:r>
      <w:r>
        <w:rPr>
          <w:rFonts w:ascii="Times New Roman" w:hAnsi="Times New Roman" w:cs="Times New Roman"/>
          <w:sz w:val="24"/>
          <w:szCs w:val="24"/>
        </w:rPr>
        <w:t>ilk 72 saat arama-kurtarma çalışmaları için oldukça önem arz etmektedir. 23 Ekim 2011 depremi</w:t>
      </w:r>
      <w:r w:rsidRPr="00F76826">
        <w:rPr>
          <w:rFonts w:ascii="Times New Roman" w:hAnsi="Times New Roman" w:cs="Times New Roman"/>
          <w:sz w:val="24"/>
          <w:szCs w:val="24"/>
        </w:rPr>
        <w:t xml:space="preserve"> yaşan</w:t>
      </w:r>
      <w:r>
        <w:rPr>
          <w:rFonts w:ascii="Times New Roman" w:hAnsi="Times New Roman" w:cs="Times New Roman"/>
          <w:sz w:val="24"/>
          <w:szCs w:val="24"/>
        </w:rPr>
        <w:t>dıktan hemen sonra</w:t>
      </w:r>
      <w:r w:rsidR="000C07D4">
        <w:rPr>
          <w:rFonts w:ascii="Times New Roman" w:hAnsi="Times New Roman" w:cs="Times New Roman"/>
          <w:sz w:val="24"/>
          <w:szCs w:val="24"/>
        </w:rPr>
        <w:t xml:space="preserve"> </w:t>
      </w:r>
      <w:r w:rsidRPr="00F76826">
        <w:rPr>
          <w:rFonts w:ascii="Times New Roman" w:eastAsia="PFDinDisplayPro-Light" w:hAnsi="Times New Roman" w:cs="Times New Roman"/>
          <w:sz w:val="24"/>
          <w:szCs w:val="24"/>
        </w:rPr>
        <w:t xml:space="preserve">AFAD,  diğer kurum ve kuruluşlar, Sivil Toplum Kuruluşları, belediyelerin arama-kurtarma ekipleri, özel sektör, zaman kaybetmeden koordine olarak, deprem yerine ulaşmışlar ve arama-kurtarma çalışmalarına başlamışlardır. Bunların dışında çalışmalarda yurtiçinden </w:t>
      </w:r>
      <w:r w:rsidRPr="00F76826">
        <w:rPr>
          <w:rFonts w:ascii="Times New Roman" w:eastAsia="PFDinDisplayPro-Light" w:hAnsi="Times New Roman" w:cs="Times New Roman"/>
          <w:sz w:val="24"/>
          <w:szCs w:val="24"/>
        </w:rPr>
        <w:lastRenderedPageBreak/>
        <w:t>ve yurtdışından e</w:t>
      </w:r>
      <w:r>
        <w:rPr>
          <w:rFonts w:ascii="Times New Roman" w:eastAsia="PFDinDisplayPro-Light" w:hAnsi="Times New Roman" w:cs="Times New Roman"/>
          <w:sz w:val="24"/>
          <w:szCs w:val="24"/>
        </w:rPr>
        <w:t>kipler destek vermiştir.</w:t>
      </w:r>
      <w:r w:rsidRPr="00F76826">
        <w:rPr>
          <w:rFonts w:ascii="Times New Roman" w:eastAsia="PFDinDisplayPro-Light" w:hAnsi="Times New Roman" w:cs="Times New Roman"/>
          <w:sz w:val="24"/>
          <w:szCs w:val="24"/>
        </w:rPr>
        <w:t xml:space="preserve"> Yardımların ve ekiplerin hızlı bir şekilde bölgeye ulaşması için yapılanlara baktığımızda;</w:t>
      </w:r>
    </w:p>
    <w:p w:rsidR="00FD3648" w:rsidRPr="00F76826" w:rsidRDefault="00FD3648" w:rsidP="00FD3648">
      <w:pPr>
        <w:autoSpaceDE w:val="0"/>
        <w:autoSpaceDN w:val="0"/>
        <w:adjustRightInd w:val="0"/>
        <w:spacing w:after="0" w:line="360" w:lineRule="auto"/>
        <w:ind w:firstLine="708"/>
        <w:jc w:val="both"/>
        <w:rPr>
          <w:rFonts w:ascii="Times New Roman" w:eastAsia="PFDinDisplayPro-Light" w:hAnsi="Times New Roman" w:cs="Times New Roman"/>
          <w:sz w:val="24"/>
          <w:szCs w:val="24"/>
        </w:rPr>
      </w:pPr>
      <w:r w:rsidRPr="00F76826">
        <w:rPr>
          <w:rFonts w:ascii="Times New Roman" w:hAnsi="Times New Roman" w:cs="Times New Roman"/>
          <w:sz w:val="24"/>
          <w:szCs w:val="24"/>
        </w:rPr>
        <w:t>D</w:t>
      </w:r>
      <w:r w:rsidRPr="00F76826">
        <w:rPr>
          <w:rFonts w:ascii="Times New Roman" w:eastAsia="PFDinDisplayPro-Light" w:hAnsi="Times New Roman" w:cs="Times New Roman"/>
          <w:sz w:val="24"/>
          <w:szCs w:val="24"/>
        </w:rPr>
        <w:t>eprem</w:t>
      </w:r>
      <w:r w:rsidR="000C07D4">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yaşandıktan hemen sonra, Van Merkez ve Erciş’teki enkazlarda çalışmalara süratle başlanılarak</w:t>
      </w:r>
      <w:r w:rsidR="000C07D4">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ülkemizin farklı bölgelerinden 4.418 kişinin oluşturduğu 140 ekip arama-kurtarma çalışmalarında yer almıştır. Eğitimli 42 arama köpeği de çalışmalarda yer almıştır. Bunlara ek olarak</w:t>
      </w:r>
      <w:r w:rsidR="000C07D4">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Japonya,  Azerbaycan,</w:t>
      </w:r>
      <w:r w:rsidR="000C07D4">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Fransa, İran, Meksika, Belçika, İspanya, Güney Kore, İsviçre ve Malezya gibi ülkelerin gönderdiği</w:t>
      </w:r>
      <w:r w:rsidR="000C07D4">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12 yabancı ekip de çalışmalara</w:t>
      </w:r>
      <w:r w:rsidR="000C07D4">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katılmıştır. 9 Kasım 2011’deki Edremit</w:t>
      </w:r>
      <w:r>
        <w:rPr>
          <w:rFonts w:ascii="Times New Roman" w:eastAsia="PFDinDisplayPro-Light" w:hAnsi="Times New Roman" w:cs="Times New Roman"/>
          <w:sz w:val="24"/>
          <w:szCs w:val="24"/>
        </w:rPr>
        <w:t>’</w:t>
      </w:r>
      <w:r w:rsidRPr="00F76826">
        <w:rPr>
          <w:rFonts w:ascii="Times New Roman" w:eastAsia="PFDinDisplayPro-Light" w:hAnsi="Times New Roman" w:cs="Times New Roman"/>
          <w:sz w:val="24"/>
          <w:szCs w:val="24"/>
        </w:rPr>
        <w:t>te</w:t>
      </w:r>
      <w:r w:rsidR="000C07D4">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yaşanan ikinci</w:t>
      </w:r>
      <w:r w:rsidR="000C07D4">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depremde de 166 kişinin oluşturduğu 7 ekip ile çalışmalara başlanmış toplamda</w:t>
      </w:r>
      <w:r w:rsidR="000C07D4">
        <w:rPr>
          <w:rFonts w:ascii="Times New Roman" w:eastAsia="PFDinDisplayPro-Light" w:hAnsi="Times New Roman" w:cs="Times New Roman"/>
          <w:sz w:val="24"/>
          <w:szCs w:val="24"/>
        </w:rPr>
        <w:t xml:space="preserve"> </w:t>
      </w:r>
      <w:r w:rsidRPr="00F72571">
        <w:rPr>
          <w:rFonts w:ascii="Times New Roman" w:eastAsia="PFDinDisplayPro-Light" w:hAnsi="Times New Roman" w:cs="Times New Roman"/>
          <w:sz w:val="24"/>
          <w:szCs w:val="24"/>
        </w:rPr>
        <w:t>827 personel</w:t>
      </w:r>
      <w:r w:rsidR="000C07D4">
        <w:rPr>
          <w:rFonts w:ascii="Times New Roman" w:eastAsia="PFDinDisplayPro-Light" w:hAnsi="Times New Roman" w:cs="Times New Roman"/>
          <w:sz w:val="24"/>
          <w:szCs w:val="24"/>
        </w:rPr>
        <w:t xml:space="preserve"> </w:t>
      </w:r>
      <w:r>
        <w:rPr>
          <w:rFonts w:ascii="Times New Roman" w:eastAsia="PFDinDisplayPro-Light" w:hAnsi="Times New Roman" w:cs="Times New Roman"/>
          <w:sz w:val="24"/>
          <w:szCs w:val="24"/>
        </w:rPr>
        <w:t xml:space="preserve">ve </w:t>
      </w:r>
      <w:r w:rsidR="000C07D4">
        <w:rPr>
          <w:rFonts w:ascii="Times New Roman" w:eastAsia="PFDinDisplayPro-Light" w:hAnsi="Times New Roman" w:cs="Times New Roman"/>
          <w:sz w:val="24"/>
          <w:szCs w:val="24"/>
        </w:rPr>
        <w:t xml:space="preserve">41 ekip </w:t>
      </w:r>
      <w:r w:rsidRPr="00F76826">
        <w:rPr>
          <w:rFonts w:ascii="Times New Roman" w:eastAsia="PFDinDisplayPro-Light" w:hAnsi="Times New Roman" w:cs="Times New Roman"/>
          <w:sz w:val="24"/>
          <w:szCs w:val="24"/>
        </w:rPr>
        <w:t>ile arama-kurtarma çalışmaları tamamlanmıştır. Bölgeye ekiplerin</w:t>
      </w:r>
      <w:r w:rsidR="000C07D4">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hızlı bir şekilde ulaşmasını sağlamak için AFAD</w:t>
      </w:r>
      <w:r>
        <w:rPr>
          <w:rFonts w:ascii="Times New Roman" w:eastAsia="PFDinDisplayPro-Light" w:hAnsi="Times New Roman" w:cs="Times New Roman"/>
          <w:sz w:val="24"/>
          <w:szCs w:val="24"/>
        </w:rPr>
        <w:t>’</w:t>
      </w:r>
      <w:r w:rsidRPr="00F76826">
        <w:rPr>
          <w:rFonts w:ascii="Times New Roman" w:eastAsia="PFDinDisplayPro-Light" w:hAnsi="Times New Roman" w:cs="Times New Roman"/>
          <w:sz w:val="24"/>
          <w:szCs w:val="24"/>
        </w:rPr>
        <w:t>ın, Genelkurmay Başkanlığının, Türk Hava Yollarının ve özel sektörün de katkılarıyla bir hava koridoru oluşturulmuştur.</w:t>
      </w:r>
      <w:r w:rsidR="000C07D4">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Farklı 48 şehirden ve</w:t>
      </w:r>
      <w:r w:rsidR="000C07D4">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 xml:space="preserve">farklı 39 kurumdan katılan ekipler </w:t>
      </w:r>
      <w:r w:rsidR="000B58AE" w:rsidRPr="00F76826">
        <w:rPr>
          <w:rFonts w:ascii="Times New Roman" w:eastAsia="PFDinDisplayPro-Light" w:hAnsi="Times New Roman" w:cs="Times New Roman"/>
          <w:sz w:val="24"/>
          <w:szCs w:val="24"/>
        </w:rPr>
        <w:t>ve acil</w:t>
      </w:r>
      <w:r w:rsidRPr="00F76826">
        <w:rPr>
          <w:rFonts w:ascii="Times New Roman" w:eastAsia="PFDinDisplayPro-Light" w:hAnsi="Times New Roman" w:cs="Times New Roman"/>
          <w:sz w:val="24"/>
          <w:szCs w:val="24"/>
        </w:rPr>
        <w:t xml:space="preserve"> yardım için gelen malzemeler THY</w:t>
      </w:r>
      <w:r>
        <w:rPr>
          <w:rFonts w:ascii="Times New Roman" w:eastAsia="PFDinDisplayPro-Light" w:hAnsi="Times New Roman" w:cs="Times New Roman"/>
          <w:sz w:val="24"/>
          <w:szCs w:val="24"/>
        </w:rPr>
        <w:t>’</w:t>
      </w:r>
      <w:r w:rsidRPr="00F76826">
        <w:rPr>
          <w:rFonts w:ascii="Times New Roman" w:eastAsia="PFDinDisplayPro-Light" w:hAnsi="Times New Roman" w:cs="Times New Roman"/>
          <w:sz w:val="24"/>
          <w:szCs w:val="24"/>
        </w:rPr>
        <w:t>den 80,askeriyeden 76</w:t>
      </w:r>
      <w:r w:rsidR="000C07D4">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ve 20özel kargo uçağıyla toplamda 176 uçakla</w:t>
      </w:r>
      <w:r w:rsidR="000C07D4">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 xml:space="preserve">bölgeye gönderilmiştir. Bölgeye ulaşan uçakların oranlarına baktığımızda </w:t>
      </w:r>
      <w:r>
        <w:rPr>
          <w:rFonts w:ascii="Times New Roman" w:eastAsia="PFDinDisplayPro-Light" w:hAnsi="Times New Roman" w:cs="Times New Roman"/>
          <w:sz w:val="24"/>
          <w:szCs w:val="24"/>
        </w:rPr>
        <w:t>THY’</w:t>
      </w:r>
      <w:r w:rsidRPr="00F76826">
        <w:rPr>
          <w:rFonts w:ascii="Times New Roman" w:eastAsia="PFDinDisplayPro-Light" w:hAnsi="Times New Roman" w:cs="Times New Roman"/>
          <w:sz w:val="24"/>
          <w:szCs w:val="24"/>
        </w:rPr>
        <w:t>den  %46,</w:t>
      </w:r>
      <w:r w:rsidR="000C07D4">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askeriyeden %43 ve %11 oranında</w:t>
      </w:r>
      <w:r w:rsidR="000C07D4">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özel kargo uçağı yer almıştır. Ayrıca</w:t>
      </w:r>
      <w:r w:rsidR="000C07D4">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arama-kurtarma ekipleri ve ekipmanı ile çeşitli branşlarda yer alan personeller T</w:t>
      </w:r>
      <w:r>
        <w:rPr>
          <w:rFonts w:ascii="Times New Roman" w:eastAsia="PFDinDisplayPro-Light" w:hAnsi="Times New Roman" w:cs="Times New Roman"/>
          <w:sz w:val="24"/>
          <w:szCs w:val="24"/>
        </w:rPr>
        <w:t>HY’</w:t>
      </w:r>
      <w:r w:rsidRPr="00F76826">
        <w:rPr>
          <w:rFonts w:ascii="Times New Roman" w:eastAsia="PFDinDisplayPro-Light" w:hAnsi="Times New Roman" w:cs="Times New Roman"/>
          <w:sz w:val="24"/>
          <w:szCs w:val="24"/>
        </w:rPr>
        <w:t>nin toplamda 300 sefer yapması</w:t>
      </w:r>
      <w:r w:rsidR="000C07D4">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sonucu bölgeye</w:t>
      </w:r>
      <w:r>
        <w:rPr>
          <w:rFonts w:ascii="Times New Roman" w:eastAsia="PFDinDisplayPro-Light" w:hAnsi="Times New Roman" w:cs="Times New Roman"/>
          <w:sz w:val="24"/>
          <w:szCs w:val="24"/>
        </w:rPr>
        <w:t xml:space="preserve"> gönderilmiştir </w:t>
      </w:r>
      <w:r w:rsidRPr="00F76826">
        <w:rPr>
          <w:rFonts w:ascii="Times New Roman" w:eastAsia="PFDinDisplayPro-Light" w:hAnsi="Times New Roman" w:cs="Times New Roman"/>
          <w:sz w:val="24"/>
          <w:szCs w:val="24"/>
        </w:rPr>
        <w:t>(Başbakanlık Afet Acil Durum Yönetimi Başkanlığı, Müdahale İyileştirme ve Sosyoekonomik Açıdan 2011 Van Depremi, 2014: 27).</w:t>
      </w:r>
    </w:p>
    <w:p w:rsidR="00FD3648" w:rsidRPr="00F76826" w:rsidRDefault="00FD3648" w:rsidP="00FD3648">
      <w:pPr>
        <w:spacing w:after="0" w:line="360" w:lineRule="auto"/>
        <w:ind w:firstLine="709"/>
        <w:jc w:val="both"/>
        <w:rPr>
          <w:rFonts w:ascii="Times New Roman" w:eastAsia="PFDinDisplayPro-Light" w:hAnsi="Times New Roman" w:cs="Times New Roman"/>
          <w:sz w:val="24"/>
          <w:szCs w:val="24"/>
        </w:rPr>
      </w:pPr>
      <w:r w:rsidRPr="00F76826">
        <w:rPr>
          <w:rFonts w:ascii="Times New Roman" w:eastAsia="PFDinDisplayPro-Light" w:hAnsi="Times New Roman" w:cs="Times New Roman"/>
          <w:sz w:val="24"/>
          <w:szCs w:val="24"/>
        </w:rPr>
        <w:t>Depremden sonra bölgedeki sağlık hizmetleri incelendiğinde bölgede depremden</w:t>
      </w:r>
      <w:r w:rsidR="000C07D4">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zarar görmeyen dört hastanenin yanında altı tane</w:t>
      </w:r>
      <w:r w:rsidR="000C07D4">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ek</w:t>
      </w:r>
      <w:r w:rsidR="000C07D4">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sahra hastanesi kurulmuştur. Bölgede kırk dokuzu UMKE, dördü gezici diş kliniği aracı, on dördü mobil sağlık ve ikisi seyyar eczane tırı kurulmuş bu şekild</w:t>
      </w:r>
      <w:r>
        <w:rPr>
          <w:rFonts w:ascii="Times New Roman" w:eastAsia="PFDinDisplayPro-Light" w:hAnsi="Times New Roman" w:cs="Times New Roman"/>
          <w:sz w:val="24"/>
          <w:szCs w:val="24"/>
        </w:rPr>
        <w:t xml:space="preserve">e sağlık hizmetleri verilmiştir </w:t>
      </w:r>
      <w:r w:rsidRPr="00F76826">
        <w:rPr>
          <w:rFonts w:ascii="Times New Roman" w:eastAsia="PFDinDisplayPro-Light" w:hAnsi="Times New Roman" w:cs="Times New Roman"/>
          <w:sz w:val="24"/>
          <w:szCs w:val="24"/>
        </w:rPr>
        <w:t>(Başbakanlık Afet Acil Durum Yönetimi Başkanlığı, Müdahale İyileştirme ve Sosyoekonomik Açıdan 2011 Van Depremi, 2014: 27).</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eastAsia="PFDinDisplayPro-Light" w:hAnsi="Times New Roman" w:cs="Times New Roman"/>
          <w:sz w:val="24"/>
          <w:szCs w:val="24"/>
        </w:rPr>
        <w:t>Depremzedelerin yemek ihtiyacını karşılamak üzere 11 aşevi kurulmuş</w:t>
      </w:r>
      <w:r>
        <w:rPr>
          <w:rFonts w:ascii="Times New Roman" w:eastAsia="PFDinDisplayPro-Light" w:hAnsi="Times New Roman" w:cs="Times New Roman"/>
          <w:sz w:val="24"/>
          <w:szCs w:val="24"/>
        </w:rPr>
        <w:t>tur. Bu aşevlerinin de katkısıyla g</w:t>
      </w:r>
      <w:r w:rsidRPr="00F76826">
        <w:rPr>
          <w:rFonts w:ascii="Times New Roman" w:eastAsia="PFDinDisplayPro-Light" w:hAnsi="Times New Roman" w:cs="Times New Roman"/>
          <w:sz w:val="24"/>
          <w:szCs w:val="24"/>
        </w:rPr>
        <w:t xml:space="preserve">ünde takribi 150 bin öğün sıcak yemeğin dağıtımı gerçekleşmiştir. Bu öğünlere ek olarak özel sektör bünyesinde olan firmalardan da takribi 70 bin öğün yemek 35 okulda depremden etkilenen vatandaşlara dağıtımı </w:t>
      </w:r>
      <w:r>
        <w:rPr>
          <w:rFonts w:ascii="Times New Roman" w:eastAsia="PFDinDisplayPro-Light" w:hAnsi="Times New Roman" w:cs="Times New Roman"/>
          <w:sz w:val="24"/>
          <w:szCs w:val="24"/>
        </w:rPr>
        <w:t xml:space="preserve">yapılmıştır </w:t>
      </w:r>
      <w:r w:rsidRPr="00F76826">
        <w:rPr>
          <w:rFonts w:ascii="Times New Roman" w:eastAsia="PFDinDisplayPro-Light" w:hAnsi="Times New Roman" w:cs="Times New Roman"/>
          <w:sz w:val="24"/>
          <w:szCs w:val="24"/>
        </w:rPr>
        <w:t>(Başbakanlık Afet Acil Durum Yönetimi Başkanlığı, Müdahale İyileştirme ve Sosyoekonomik Açıdan 2011 Van Depremi, 2014: 33).</w:t>
      </w:r>
    </w:p>
    <w:p w:rsidR="00FD3648" w:rsidRPr="00F76826" w:rsidRDefault="00FD3648" w:rsidP="0041593C">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lastRenderedPageBreak/>
        <w:t>Marmara depreminde afetlerde sosyal hizmetler uygulaması</w:t>
      </w:r>
      <w:r>
        <w:rPr>
          <w:rFonts w:ascii="Times New Roman" w:hAnsi="Times New Roman" w:cs="Times New Roman"/>
          <w:sz w:val="24"/>
          <w:szCs w:val="24"/>
        </w:rPr>
        <w:t xml:space="preserve"> yeterli olmamıştır. Bu hususta </w:t>
      </w:r>
      <w:r w:rsidRPr="00F76826">
        <w:rPr>
          <w:rFonts w:ascii="Times New Roman" w:hAnsi="Times New Roman" w:cs="Times New Roman"/>
          <w:sz w:val="24"/>
          <w:szCs w:val="24"/>
        </w:rPr>
        <w:t>Van depreminde daha hassas davranılmıştır.</w:t>
      </w:r>
      <w:r w:rsidR="00135109">
        <w:rPr>
          <w:rFonts w:ascii="Times New Roman" w:hAnsi="Times New Roman" w:cs="Times New Roman"/>
          <w:sz w:val="24"/>
          <w:szCs w:val="24"/>
        </w:rPr>
        <w:t xml:space="preserve"> </w:t>
      </w:r>
      <w:r w:rsidRPr="00F76826">
        <w:rPr>
          <w:rFonts w:ascii="Times New Roman" w:eastAsia="PFDinDisplayPro-Light" w:hAnsi="Times New Roman" w:cs="Times New Roman"/>
          <w:sz w:val="24"/>
          <w:szCs w:val="24"/>
        </w:rPr>
        <w:t>Van Merkez ve Erciş ilçesindeki depremin etkilediği vatandaşların</w:t>
      </w:r>
      <w:r w:rsidR="00135109">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ziyaret edilmesi, ihtiyaçlarını yerinde tespit çalışmaları için ve bu ihtiyaçların karşılanması ile ilgili çalışmalar 15 kişiden oluşan 9 ekip tarafından sürdürülmüştür. 200’ü aşkın psikolog, sosyolog, psikolojik rehberlik danışmanı ve sosyal çalışmacı, depremin etkilediği vatandaşların psikolojik açıdan yaşadıkları sıkıntıları ve sosyal kaynaklı problemlerin giderilmesine yardımcı olm</w:t>
      </w:r>
      <w:r>
        <w:rPr>
          <w:rFonts w:ascii="Times New Roman" w:eastAsia="PFDinDisplayPro-Light" w:hAnsi="Times New Roman" w:cs="Times New Roman"/>
          <w:sz w:val="24"/>
          <w:szCs w:val="24"/>
        </w:rPr>
        <w:t>uştur</w:t>
      </w:r>
      <w:r w:rsidRPr="00F76826">
        <w:rPr>
          <w:rFonts w:ascii="Times New Roman" w:eastAsia="PFDinDisplayPro-Light" w:hAnsi="Times New Roman" w:cs="Times New Roman"/>
          <w:sz w:val="24"/>
          <w:szCs w:val="24"/>
        </w:rPr>
        <w:t xml:space="preserve"> (Başbakanlık Afet Acil Durum Yönetimi Başkanlığı, Müdahale İyileştirme ve Sosyoekonomik Açıdan 2011 Van Depremi, 2014: 33).</w:t>
      </w:r>
    </w:p>
    <w:p w:rsidR="00FD3648" w:rsidRPr="00F76826" w:rsidRDefault="00FD3648" w:rsidP="0041593C">
      <w:pPr>
        <w:autoSpaceDE w:val="0"/>
        <w:autoSpaceDN w:val="0"/>
        <w:adjustRightInd w:val="0"/>
        <w:spacing w:after="0" w:line="360" w:lineRule="auto"/>
        <w:ind w:right="709"/>
        <w:jc w:val="both"/>
        <w:rPr>
          <w:rFonts w:ascii="Times New Roman" w:eastAsia="PFDinDisplayPro-Light" w:hAnsi="Times New Roman" w:cs="Times New Roman"/>
          <w:sz w:val="24"/>
          <w:szCs w:val="24"/>
        </w:rPr>
      </w:pPr>
    </w:p>
    <w:p w:rsidR="00FD3648" w:rsidRPr="00F76826" w:rsidRDefault="00FD3648" w:rsidP="0041593C">
      <w:pPr>
        <w:autoSpaceDE w:val="0"/>
        <w:autoSpaceDN w:val="0"/>
        <w:adjustRightInd w:val="0"/>
        <w:spacing w:after="0" w:line="360" w:lineRule="auto"/>
        <w:jc w:val="center"/>
        <w:rPr>
          <w:rFonts w:ascii="Times New Roman" w:eastAsia="PFDinDisplayPro-Light" w:hAnsi="Times New Roman" w:cs="Times New Roman"/>
          <w:b/>
          <w:sz w:val="24"/>
          <w:szCs w:val="24"/>
        </w:rPr>
      </w:pPr>
      <w:r w:rsidRPr="00F76826">
        <w:rPr>
          <w:rFonts w:ascii="Times New Roman" w:eastAsia="PFDinDisplayPro-Light" w:hAnsi="Times New Roman" w:cs="Times New Roman"/>
          <w:b/>
          <w:sz w:val="24"/>
          <w:szCs w:val="24"/>
        </w:rPr>
        <w:t>Şekil 3.9: Bölgeye Gönderilen Barınma Malzemeleri</w:t>
      </w:r>
    </w:p>
    <w:p w:rsidR="00FD3648" w:rsidRPr="00F76826" w:rsidRDefault="00FD3648" w:rsidP="00FD3648">
      <w:pPr>
        <w:autoSpaceDE w:val="0"/>
        <w:autoSpaceDN w:val="0"/>
        <w:adjustRightInd w:val="0"/>
        <w:spacing w:after="0" w:line="240" w:lineRule="auto"/>
        <w:jc w:val="both"/>
        <w:rPr>
          <w:rFonts w:ascii="Times New Roman" w:hAnsi="Times New Roman" w:cs="Times New Roman"/>
          <w:sz w:val="28"/>
          <w:szCs w:val="28"/>
        </w:rPr>
      </w:pPr>
      <w:r w:rsidRPr="00F76826">
        <w:rPr>
          <w:rFonts w:ascii="Times New Roman" w:hAnsi="Times New Roman" w:cs="Times New Roman"/>
          <w:noProof/>
          <w:sz w:val="28"/>
          <w:szCs w:val="28"/>
          <w:lang w:eastAsia="tr-TR"/>
        </w:rPr>
        <w:drawing>
          <wp:inline distT="0" distB="0" distL="0" distR="0" wp14:anchorId="5F83BC68" wp14:editId="5BDFD5B2">
            <wp:extent cx="5352882" cy="3190875"/>
            <wp:effectExtent l="19050" t="19050" r="19685" b="9525"/>
            <wp:docPr id="35"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srcRect/>
                    <a:stretch>
                      <a:fillRect/>
                    </a:stretch>
                  </pic:blipFill>
                  <pic:spPr bwMode="auto">
                    <a:xfrm>
                      <a:off x="0" y="0"/>
                      <a:ext cx="5346268" cy="3186933"/>
                    </a:xfrm>
                    <a:prstGeom prst="rect">
                      <a:avLst/>
                    </a:prstGeom>
                    <a:noFill/>
                    <a:ln w="9525">
                      <a:solidFill>
                        <a:schemeClr val="bg2"/>
                      </a:solidFill>
                      <a:miter lim="800000"/>
                      <a:headEnd/>
                      <a:tailEnd/>
                    </a:ln>
                  </pic:spPr>
                </pic:pic>
              </a:graphicData>
            </a:graphic>
          </wp:inline>
        </w:drawing>
      </w:r>
    </w:p>
    <w:p w:rsidR="00FD3648" w:rsidRDefault="00FD3648" w:rsidP="00FD3648">
      <w:pPr>
        <w:pStyle w:val="DipnotMetni"/>
        <w:jc w:val="both"/>
        <w:rPr>
          <w:rFonts w:ascii="Times New Roman" w:hAnsi="Times New Roman" w:cs="Times New Roman"/>
          <w:b/>
        </w:rPr>
      </w:pPr>
    </w:p>
    <w:p w:rsidR="00FD3648" w:rsidRPr="00C71355" w:rsidRDefault="00FD3648" w:rsidP="0041593C">
      <w:pPr>
        <w:pStyle w:val="DipnotMetni"/>
        <w:spacing w:line="360" w:lineRule="auto"/>
        <w:jc w:val="both"/>
        <w:rPr>
          <w:rFonts w:ascii="Times New Roman" w:hAnsi="Times New Roman" w:cs="Times New Roman"/>
          <w:sz w:val="18"/>
          <w:szCs w:val="18"/>
        </w:rPr>
      </w:pPr>
      <w:r w:rsidRPr="00C71355">
        <w:rPr>
          <w:rFonts w:ascii="Times New Roman" w:hAnsi="Times New Roman" w:cs="Times New Roman"/>
          <w:b/>
          <w:sz w:val="18"/>
          <w:szCs w:val="18"/>
        </w:rPr>
        <w:t>Kaynak:</w:t>
      </w:r>
      <w:r w:rsidRPr="00C71355">
        <w:rPr>
          <w:rFonts w:ascii="Times New Roman" w:hAnsi="Times New Roman" w:cs="Times New Roman"/>
          <w:sz w:val="18"/>
          <w:szCs w:val="18"/>
        </w:rPr>
        <w:t xml:space="preserve"> Başbakanlık Afet ve Acil Durum Yönetimi Başkanlığı, Müdahale İyileştirme ve Sosyoekonomik </w:t>
      </w:r>
      <w:r w:rsidR="00135109">
        <w:rPr>
          <w:rFonts w:ascii="Times New Roman" w:hAnsi="Times New Roman" w:cs="Times New Roman"/>
          <w:sz w:val="18"/>
          <w:szCs w:val="18"/>
        </w:rPr>
        <w:t>A</w:t>
      </w:r>
      <w:r w:rsidRPr="00C71355">
        <w:rPr>
          <w:rFonts w:ascii="Times New Roman" w:hAnsi="Times New Roman" w:cs="Times New Roman"/>
          <w:sz w:val="18"/>
          <w:szCs w:val="18"/>
        </w:rPr>
        <w:t>çıdan 2011 Van Depremi, 2014: 32.</w:t>
      </w:r>
    </w:p>
    <w:p w:rsidR="0041593C" w:rsidRDefault="0041593C" w:rsidP="0041593C">
      <w:pPr>
        <w:autoSpaceDE w:val="0"/>
        <w:autoSpaceDN w:val="0"/>
        <w:adjustRightInd w:val="0"/>
        <w:spacing w:after="0" w:line="360" w:lineRule="auto"/>
        <w:ind w:firstLine="708"/>
        <w:jc w:val="both"/>
        <w:rPr>
          <w:rFonts w:ascii="Times New Roman" w:eastAsia="PFDinDisplayPro-Light" w:hAnsi="Times New Roman" w:cs="Times New Roman"/>
          <w:sz w:val="24"/>
          <w:szCs w:val="24"/>
        </w:rPr>
      </w:pPr>
    </w:p>
    <w:p w:rsidR="00FD3648" w:rsidRPr="00F76826" w:rsidRDefault="00FD3648" w:rsidP="0041593C">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eastAsia="PFDinDisplayPro-Light" w:hAnsi="Times New Roman" w:cs="Times New Roman"/>
          <w:sz w:val="24"/>
          <w:szCs w:val="24"/>
        </w:rPr>
        <w:t xml:space="preserve">Deprem bölgesinde barınma ihtiyacının karşılanması için ilk 24 saat, ilk 72 saat, 8 Kasım 2011 tarihine kadar dağıtılan çadır, battaniye, soba miktarları Şekil 3.9’da yer almıştır. </w:t>
      </w:r>
      <w:r w:rsidRPr="00F76826">
        <w:rPr>
          <w:rFonts w:ascii="Times New Roman" w:hAnsi="Times New Roman" w:cs="Times New Roman"/>
          <w:sz w:val="24"/>
          <w:szCs w:val="24"/>
        </w:rPr>
        <w:t>Çadır kentler kurulmuş burada sıcak su, sıcak yemek, du</w:t>
      </w:r>
      <w:r w:rsidRPr="00F76826">
        <w:rPr>
          <w:rFonts w:ascii="Times New Roman" w:eastAsia="TimesNewRoman" w:hAnsi="Times New Roman" w:cs="Times New Roman"/>
          <w:sz w:val="24"/>
          <w:szCs w:val="24"/>
        </w:rPr>
        <w:t>ş</w:t>
      </w:r>
      <w:r>
        <w:rPr>
          <w:rFonts w:ascii="Times New Roman" w:eastAsia="TimesNewRoman" w:hAnsi="Times New Roman" w:cs="Times New Roman"/>
          <w:sz w:val="24"/>
          <w:szCs w:val="24"/>
        </w:rPr>
        <w:t xml:space="preserve"> ve tuvalet</w:t>
      </w:r>
      <w:r w:rsidR="00135109">
        <w:rPr>
          <w:rFonts w:ascii="Times New Roman" w:eastAsia="TimesNewRoman" w:hAnsi="Times New Roman" w:cs="Times New Roman"/>
          <w:sz w:val="24"/>
          <w:szCs w:val="24"/>
        </w:rPr>
        <w:t xml:space="preserve"> </w:t>
      </w:r>
      <w:r w:rsidRPr="00F76826">
        <w:rPr>
          <w:rFonts w:ascii="Times New Roman" w:hAnsi="Times New Roman" w:cs="Times New Roman"/>
          <w:sz w:val="24"/>
          <w:szCs w:val="24"/>
        </w:rPr>
        <w:t>imkânla</w:t>
      </w:r>
      <w:r>
        <w:rPr>
          <w:rFonts w:ascii="Times New Roman" w:hAnsi="Times New Roman" w:cs="Times New Roman"/>
          <w:sz w:val="24"/>
          <w:szCs w:val="24"/>
        </w:rPr>
        <w:t>rı ile</w:t>
      </w:r>
      <w:r w:rsidRPr="00F76826">
        <w:rPr>
          <w:rFonts w:ascii="Times New Roman" w:hAnsi="Times New Roman" w:cs="Times New Roman"/>
          <w:sz w:val="24"/>
          <w:szCs w:val="24"/>
        </w:rPr>
        <w:t xml:space="preserve"> sa</w:t>
      </w:r>
      <w:r w:rsidRPr="00F76826">
        <w:rPr>
          <w:rFonts w:ascii="Times New Roman" w:eastAsia="TimesNewRoman" w:hAnsi="Times New Roman" w:cs="Times New Roman"/>
          <w:sz w:val="24"/>
          <w:szCs w:val="24"/>
        </w:rPr>
        <w:t>ğ</w:t>
      </w:r>
      <w:r w:rsidRPr="00F76826">
        <w:rPr>
          <w:rFonts w:ascii="Times New Roman" w:hAnsi="Times New Roman" w:cs="Times New Roman"/>
          <w:sz w:val="24"/>
          <w:szCs w:val="24"/>
        </w:rPr>
        <w:t>lık, okul öncesi e</w:t>
      </w:r>
      <w:r w:rsidRPr="00F76826">
        <w:rPr>
          <w:rFonts w:ascii="Times New Roman" w:eastAsia="TimesNewRoman" w:hAnsi="Times New Roman" w:cs="Times New Roman"/>
          <w:sz w:val="24"/>
          <w:szCs w:val="24"/>
        </w:rPr>
        <w:t>ğ</w:t>
      </w:r>
      <w:r w:rsidRPr="00F76826">
        <w:rPr>
          <w:rFonts w:ascii="Times New Roman" w:hAnsi="Times New Roman" w:cs="Times New Roman"/>
          <w:sz w:val="24"/>
          <w:szCs w:val="24"/>
        </w:rPr>
        <w:t>itim, sosyal mekânlar, dini ve psikolojik destek hizmetleri sunulmu</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tur.</w:t>
      </w:r>
    </w:p>
    <w:p w:rsidR="00FD3648" w:rsidRPr="00F76826" w:rsidRDefault="00FD3648" w:rsidP="00FD3648">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lastRenderedPageBreak/>
        <w:t xml:space="preserve">Şekil </w:t>
      </w:r>
      <w:r w:rsidRPr="00F76826">
        <w:rPr>
          <w:rFonts w:ascii="Times New Roman" w:eastAsia="PFDinDisplayPro-Light" w:hAnsi="Times New Roman" w:cs="Times New Roman"/>
          <w:sz w:val="24"/>
          <w:szCs w:val="24"/>
        </w:rPr>
        <w:t>3.9’</w:t>
      </w:r>
      <w:r w:rsidRPr="00F76826">
        <w:rPr>
          <w:rFonts w:ascii="Times New Roman" w:hAnsi="Times New Roman" w:cs="Times New Roman"/>
          <w:sz w:val="24"/>
          <w:szCs w:val="24"/>
        </w:rPr>
        <w:t>da sayıları verilen barınma malzemelerinin dağıtımında birtakım sıkıntılar yaşanmıştır. Yardım alan kişilerin birden fazla çadır almaları, çadır almayan kişilerle fazla çadırları paylaşmak istememeleri ve evlerinin uzağında çadır kurmak istemeleri sıkıntılara neden olmuştur. Bazı çadır kentler uygun yere yapılmadığı için çadırları su basmıştır. Aydınlatmadaki eksiklikler ve çadırlarda kalan kişi sayılarının fazla olması, ısınma için kömür sobalarının kullanılması soba zehirlenmeleri ve yangınların çıkmasına neden olmuştur. Tuvalet, banyo ve çamaşır yıkama yerleri yetersiz kalmış bunların ortak kullanım alanlarında olması birçok sıkıntıyı beraberinde getirmiştir.</w:t>
      </w:r>
    </w:p>
    <w:p w:rsidR="00FD3648" w:rsidRDefault="00FD3648" w:rsidP="00D02222">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Çadırların uzun süre barınmaya elverişli olmayışı ve havaların soğuması nedeniyle kış şartlarında çadırda yaşamı zorlaştırmıştır. Çadırlara alternatif olarak konteynır kent kurulmuş Van Merkez ve Erciş’de kurulan konteynır kent ve konteynır sayıları aşağıda Tablo 3.6’da yer almaktadır.</w:t>
      </w:r>
    </w:p>
    <w:p w:rsidR="00D02222" w:rsidRPr="00F76826" w:rsidRDefault="00D02222" w:rsidP="00D02222">
      <w:pPr>
        <w:autoSpaceDE w:val="0"/>
        <w:autoSpaceDN w:val="0"/>
        <w:adjustRightInd w:val="0"/>
        <w:spacing w:after="0" w:line="360" w:lineRule="auto"/>
        <w:ind w:firstLine="708"/>
        <w:jc w:val="both"/>
        <w:rPr>
          <w:rFonts w:ascii="Times New Roman" w:hAnsi="Times New Roman" w:cs="Times New Roman"/>
          <w:sz w:val="24"/>
          <w:szCs w:val="24"/>
        </w:rPr>
      </w:pPr>
    </w:p>
    <w:p w:rsidR="00FD3648" w:rsidRDefault="001266B8" w:rsidP="00D02222">
      <w:pPr>
        <w:autoSpaceDE w:val="0"/>
        <w:autoSpaceDN w:val="0"/>
        <w:adjustRightInd w:val="0"/>
        <w:spacing w:after="0" w:line="360" w:lineRule="auto"/>
        <w:ind w:firstLine="708"/>
        <w:jc w:val="both"/>
        <w:rPr>
          <w:rFonts w:ascii="Times New Roman" w:eastAsia="PFDinDisplayPro-Light" w:hAnsi="Times New Roman" w:cs="Times New Roman"/>
          <w:b/>
          <w:sz w:val="24"/>
          <w:szCs w:val="24"/>
        </w:rPr>
      </w:pPr>
      <w:r>
        <w:rPr>
          <w:rFonts w:ascii="Times New Roman" w:hAnsi="Times New Roman" w:cs="Times New Roman"/>
          <w:noProof/>
          <w:sz w:val="20"/>
          <w:szCs w:val="20"/>
          <w:lang w:eastAsia="tr-TR"/>
        </w:rPr>
        <mc:AlternateContent>
          <mc:Choice Requires="wps">
            <w:drawing>
              <wp:inline distT="0" distB="0" distL="0" distR="0">
                <wp:extent cx="635" cy="4445"/>
                <wp:effectExtent l="0" t="0" r="0" b="0"/>
                <wp:docPr id="15" name="Serbest Form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 cy="4445"/>
                        </a:xfrm>
                        <a:custGeom>
                          <a:avLst/>
                          <a:gdLst>
                            <a:gd name="T0" fmla="*/ 0 w 20"/>
                            <a:gd name="T1" fmla="*/ 0 h 20"/>
                            <a:gd name="T2" fmla="*/ 0 w 20"/>
                            <a:gd name="T3" fmla="*/ 4445 h 20"/>
                            <a:gd name="T4" fmla="*/ 0 60000 65536"/>
                            <a:gd name="T5" fmla="*/ 0 60000 65536"/>
                          </a:gdLst>
                          <a:ahLst/>
                          <a:cxnLst>
                            <a:cxn ang="T4">
                              <a:pos x="T0" y="T1"/>
                            </a:cxn>
                            <a:cxn ang="T5">
                              <a:pos x="T2" y="T3"/>
                            </a:cxn>
                          </a:cxnLst>
                          <a:rect l="0" t="0" r="r" b="b"/>
                          <a:pathLst>
                            <a:path w="20" h="20">
                              <a:moveTo>
                                <a:pt x="0" y="0"/>
                              </a:moveTo>
                              <a:lnTo>
                                <a:pt x="0" y="20"/>
                              </a:lnTo>
                            </a:path>
                          </a:pathLst>
                        </a:custGeom>
                        <a:noFill/>
                        <a:ln w="4">
                          <a:solidFill>
                            <a:srgbClr val="B3B2B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shape id="Serbest Form 15" o:spid="_x0000_s1026" style="width:.05pt;height:.35pt;visibility:visible;mso-wrap-style:square;mso-left-percent:-10001;mso-top-percent:-10001;mso-position-horizontal:absolute;mso-position-horizontal-relative:char;mso-position-vertical:absolute;mso-position-vertical-relative:line;mso-left-percent:-10001;mso-top-percent:-10001;v-text-anchor:top" coordsize="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" path="m,l,20e" filled="f" strokecolor="#b3b2b2" strokeweight="1e-4mm">
                <v:path arrowok="t" o:connecttype="custom" o:connectlocs="0,0;0,987901" o:connectangles="0,0"/>
                <w10:anchorlock/>
              </v:shape>
            </w:pict>
          </mc:Fallback>
        </mc:AlternateContent>
      </w:r>
      <w:r>
        <w:rPr>
          <w:rFonts w:ascii="Times New Roman" w:hAnsi="Times New Roman" w:cs="Times New Roman"/>
          <w:noProof/>
          <w:sz w:val="20"/>
          <w:szCs w:val="20"/>
          <w:lang w:eastAsia="tr-TR"/>
        </w:rPr>
        <mc:AlternateContent>
          <mc:Choice Requires="wps">
            <w:drawing>
              <wp:inline distT="0" distB="0" distL="0" distR="0">
                <wp:extent cx="635" cy="4445"/>
                <wp:effectExtent l="0" t="0" r="0" b="0"/>
                <wp:docPr id="12" name="Serbest Form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 cy="4445"/>
                        </a:xfrm>
                        <a:custGeom>
                          <a:avLst/>
                          <a:gdLst>
                            <a:gd name="T0" fmla="*/ 0 w 20"/>
                            <a:gd name="T1" fmla="*/ 0 h 20"/>
                            <a:gd name="T2" fmla="*/ 0 w 20"/>
                            <a:gd name="T3" fmla="*/ 4445 h 20"/>
                            <a:gd name="T4" fmla="*/ 0 60000 65536"/>
                            <a:gd name="T5" fmla="*/ 0 60000 65536"/>
                          </a:gdLst>
                          <a:ahLst/>
                          <a:cxnLst>
                            <a:cxn ang="T4">
                              <a:pos x="T0" y="T1"/>
                            </a:cxn>
                            <a:cxn ang="T5">
                              <a:pos x="T2" y="T3"/>
                            </a:cxn>
                          </a:cxnLst>
                          <a:rect l="0" t="0" r="r" b="b"/>
                          <a:pathLst>
                            <a:path w="20" h="20">
                              <a:moveTo>
                                <a:pt x="0" y="0"/>
                              </a:moveTo>
                              <a:lnTo>
                                <a:pt x="0" y="20"/>
                              </a:lnTo>
                            </a:path>
                          </a:pathLst>
                        </a:custGeom>
                        <a:noFill/>
                        <a:ln w="3">
                          <a:solidFill>
                            <a:srgbClr val="B3B2B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shape id="Serbest Form 12" o:spid="_x0000_s1026" style="width:.05pt;height:.35pt;visibility:visible;mso-wrap-style:square;mso-left-percent:-10001;mso-top-percent:-10001;mso-position-horizontal:absolute;mso-position-horizontal-relative:char;mso-position-vertical:absolute;mso-position-vertical-relative:line;mso-left-percent:-10001;mso-top-percent:-10001;v-text-anchor:top" coordsize="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" path="m,l,20e" filled="f" strokecolor="#b3b2b2" strokeweight="8e-5mm">
                <v:path arrowok="t" o:connecttype="custom" o:connectlocs="0,0;0,987901" o:connectangles="0,0"/>
                <w10:anchorlock/>
              </v:shape>
            </w:pict>
          </mc:Fallback>
        </mc:AlternateContent>
      </w:r>
      <w:r w:rsidR="00D02222" w:rsidRPr="00F76826">
        <w:rPr>
          <w:rFonts w:ascii="Times New Roman" w:hAnsi="Times New Roman" w:cs="Times New Roman"/>
          <w:b/>
          <w:sz w:val="24"/>
          <w:szCs w:val="24"/>
        </w:rPr>
        <w:t xml:space="preserve">Tablo </w:t>
      </w:r>
      <w:proofErr w:type="gramStart"/>
      <w:r w:rsidR="00D02222" w:rsidRPr="00F76826">
        <w:rPr>
          <w:rFonts w:ascii="Times New Roman" w:hAnsi="Times New Roman" w:cs="Times New Roman"/>
          <w:b/>
          <w:sz w:val="24"/>
          <w:szCs w:val="24"/>
        </w:rPr>
        <w:t>3.6</w:t>
      </w:r>
      <w:proofErr w:type="gramEnd"/>
      <w:r w:rsidR="00D02222" w:rsidRPr="00F76826">
        <w:rPr>
          <w:rFonts w:ascii="Times New Roman" w:hAnsi="Times New Roman" w:cs="Times New Roman"/>
          <w:b/>
          <w:sz w:val="24"/>
          <w:szCs w:val="24"/>
        </w:rPr>
        <w:t xml:space="preserve">: </w:t>
      </w:r>
      <w:r w:rsidR="00D02222" w:rsidRPr="00F76826">
        <w:rPr>
          <w:rFonts w:ascii="Times New Roman" w:eastAsia="PFDinDisplayPro-Light" w:hAnsi="Times New Roman" w:cs="Times New Roman"/>
          <w:b/>
          <w:sz w:val="24"/>
          <w:szCs w:val="24"/>
        </w:rPr>
        <w:t>Konteynır, Konteynır Kent ve Barınan Kişi Sayıları</w:t>
      </w:r>
    </w:p>
    <w:p w:rsidR="00745B93" w:rsidRDefault="00745B93" w:rsidP="00745B93">
      <w:pPr>
        <w:autoSpaceDE w:val="0"/>
        <w:autoSpaceDN w:val="0"/>
        <w:adjustRightInd w:val="0"/>
        <w:spacing w:after="0" w:line="360" w:lineRule="auto"/>
        <w:jc w:val="center"/>
        <w:rPr>
          <w:rFonts w:ascii="Times New Roman" w:eastAsia="PFDinDisplayPro-Light" w:hAnsi="Times New Roman" w:cs="Times New Roman"/>
          <w:b/>
          <w:sz w:val="24"/>
          <w:szCs w:val="24"/>
        </w:rPr>
      </w:pPr>
      <w:r>
        <w:rPr>
          <w:rFonts w:ascii="Times New Roman" w:eastAsia="PFDinDisplayPro-Light" w:hAnsi="Times New Roman" w:cs="Times New Roman"/>
          <w:b/>
          <w:noProof/>
          <w:sz w:val="24"/>
          <w:szCs w:val="24"/>
          <w:lang w:eastAsia="tr-TR"/>
        </w:rPr>
        <w:drawing>
          <wp:inline distT="0" distB="0" distL="0" distR="0">
            <wp:extent cx="5391150" cy="1381125"/>
            <wp:effectExtent l="0" t="0" r="0" b="9525"/>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91150" cy="1381125"/>
                    </a:xfrm>
                    <a:prstGeom prst="rect">
                      <a:avLst/>
                    </a:prstGeom>
                    <a:noFill/>
                    <a:ln>
                      <a:noFill/>
                    </a:ln>
                  </pic:spPr>
                </pic:pic>
              </a:graphicData>
            </a:graphic>
          </wp:inline>
        </w:drawing>
      </w:r>
    </w:p>
    <w:p w:rsidR="00FD3648" w:rsidRPr="00C71355" w:rsidRDefault="001266B8" w:rsidP="00D02222">
      <w:pPr>
        <w:autoSpaceDE w:val="0"/>
        <w:autoSpaceDN w:val="0"/>
        <w:adjustRightInd w:val="0"/>
        <w:spacing w:after="0" w:line="360" w:lineRule="auto"/>
        <w:rPr>
          <w:rFonts w:ascii="Times New Roman" w:hAnsi="Times New Roman" w:cs="Times New Roman"/>
          <w:sz w:val="18"/>
          <w:szCs w:val="18"/>
        </w:rPr>
      </w:pPr>
      <w:r>
        <w:rPr>
          <w:rFonts w:ascii="Times New Roman" w:hAnsi="Times New Roman" w:cs="Times New Roman"/>
          <w:noProof/>
          <w:sz w:val="18"/>
          <w:szCs w:val="18"/>
          <w:lang w:eastAsia="tr-TR"/>
        </w:rPr>
        <mc:AlternateContent>
          <mc:Choice Requires="wps">
            <w:drawing>
              <wp:inline distT="0" distB="0" distL="0" distR="0">
                <wp:extent cx="635" cy="4445"/>
                <wp:effectExtent l="0" t="0" r="0" b="0"/>
                <wp:docPr id="11" name="Serbest Form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 cy="4445"/>
                        </a:xfrm>
                        <a:custGeom>
                          <a:avLst/>
                          <a:gdLst>
                            <a:gd name="T0" fmla="*/ 0 w 20"/>
                            <a:gd name="T1" fmla="*/ 0 h 20"/>
                            <a:gd name="T2" fmla="*/ 0 w 20"/>
                            <a:gd name="T3" fmla="*/ 4445 h 20"/>
                            <a:gd name="T4" fmla="*/ 0 60000 65536"/>
                            <a:gd name="T5" fmla="*/ 0 60000 65536"/>
                          </a:gdLst>
                          <a:ahLst/>
                          <a:cxnLst>
                            <a:cxn ang="T4">
                              <a:pos x="T0" y="T1"/>
                            </a:cxn>
                            <a:cxn ang="T5">
                              <a:pos x="T2" y="T3"/>
                            </a:cxn>
                          </a:cxnLst>
                          <a:rect l="0" t="0" r="r" b="b"/>
                          <a:pathLst>
                            <a:path w="20" h="20">
                              <a:moveTo>
                                <a:pt x="0" y="0"/>
                              </a:moveTo>
                              <a:lnTo>
                                <a:pt x="0" y="20"/>
                              </a:lnTo>
                            </a:path>
                          </a:pathLst>
                        </a:custGeom>
                        <a:noFill/>
                        <a:ln w="4">
                          <a:solidFill>
                            <a:srgbClr val="B3B2B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shape id="Serbest Form 11" o:spid="_x0000_s1026" style="width:.05pt;height:.35pt;visibility:visible;mso-wrap-style:square;mso-left-percent:-10001;mso-top-percent:-10001;mso-position-horizontal:absolute;mso-position-horizontal-relative:char;mso-position-vertical:absolute;mso-position-vertical-relative:line;mso-left-percent:-10001;mso-top-percent:-10001;v-text-anchor:top" coordsize="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" path="m,l,20e" filled="f" strokecolor="#b3b2b2" strokeweight="1e-4mm">
                <v:path arrowok="t" o:connecttype="custom" o:connectlocs="0,0;0,987901" o:connectangles="0,0"/>
                <w10:anchorlock/>
              </v:shape>
            </w:pict>
          </mc:Fallback>
        </mc:AlternateContent>
      </w:r>
      <w:r w:rsidR="00FD3648" w:rsidRPr="00C71355">
        <w:rPr>
          <w:rFonts w:ascii="Times New Roman" w:hAnsi="Times New Roman" w:cs="Times New Roman"/>
          <w:b/>
          <w:sz w:val="18"/>
          <w:szCs w:val="18"/>
        </w:rPr>
        <w:t>Kaynak:</w:t>
      </w:r>
      <w:r w:rsidR="00FD3648" w:rsidRPr="00C71355">
        <w:rPr>
          <w:rFonts w:ascii="Times New Roman" w:hAnsi="Times New Roman" w:cs="Times New Roman"/>
          <w:sz w:val="18"/>
          <w:szCs w:val="18"/>
        </w:rPr>
        <w:t xml:space="preserve"> Başbakanlık Afet Acil Durum Yönetimi Başkanlığı, Müdahale İyileştirme ve Sosyoekonomik Açıdan 2011 Van Depremi: 2014, 34.</w:t>
      </w:r>
    </w:p>
    <w:p w:rsidR="00FD3648" w:rsidRPr="00273071" w:rsidRDefault="00FD3648" w:rsidP="00D02222">
      <w:pPr>
        <w:pStyle w:val="DipnotMetni"/>
        <w:spacing w:line="360" w:lineRule="auto"/>
        <w:jc w:val="both"/>
        <w:rPr>
          <w:rFonts w:ascii="Times New Roman" w:hAnsi="Times New Roman" w:cs="Times New Roman"/>
          <w:sz w:val="24"/>
          <w:szCs w:val="18"/>
        </w:rPr>
      </w:pPr>
    </w:p>
    <w:p w:rsidR="00FD3648" w:rsidRPr="00F76826" w:rsidRDefault="001266B8" w:rsidP="00D02222">
      <w:pPr>
        <w:autoSpaceDE w:val="0"/>
        <w:autoSpaceDN w:val="0"/>
        <w:adjustRightInd w:val="0"/>
        <w:spacing w:after="0" w:line="360" w:lineRule="auto"/>
        <w:jc w:val="both"/>
        <w:rPr>
          <w:rFonts w:ascii="Times New Roman" w:eastAsia="PFDinDisplayPro-Light" w:hAnsi="Times New Roman" w:cs="Times New Roman"/>
          <w:sz w:val="24"/>
          <w:szCs w:val="24"/>
        </w:rPr>
      </w:pPr>
      <w:r>
        <w:rPr>
          <w:rFonts w:ascii="Times New Roman" w:hAnsi="Times New Roman" w:cs="Times New Roman"/>
          <w:noProof/>
          <w:sz w:val="24"/>
          <w:szCs w:val="24"/>
          <w:lang w:eastAsia="tr-TR"/>
        </w:rPr>
        <mc:AlternateContent>
          <mc:Choice Requires="wps">
            <w:drawing>
              <wp:inline distT="0" distB="0" distL="0" distR="0">
                <wp:extent cx="635" cy="4445"/>
                <wp:effectExtent l="0" t="0" r="0" b="0"/>
                <wp:docPr id="10" name="Serbest Form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 cy="4445"/>
                        </a:xfrm>
                        <a:custGeom>
                          <a:avLst/>
                          <a:gdLst>
                            <a:gd name="T0" fmla="*/ 0 w 20"/>
                            <a:gd name="T1" fmla="*/ 0 h 20"/>
                            <a:gd name="T2" fmla="*/ 0 w 20"/>
                            <a:gd name="T3" fmla="*/ 4445 h 20"/>
                            <a:gd name="T4" fmla="*/ 0 60000 65536"/>
                            <a:gd name="T5" fmla="*/ 0 60000 65536"/>
                          </a:gdLst>
                          <a:ahLst/>
                          <a:cxnLst>
                            <a:cxn ang="T4">
                              <a:pos x="T0" y="T1"/>
                            </a:cxn>
                            <a:cxn ang="T5">
                              <a:pos x="T2" y="T3"/>
                            </a:cxn>
                          </a:cxnLst>
                          <a:rect l="0" t="0" r="r" b="b"/>
                          <a:pathLst>
                            <a:path w="20" h="20">
                              <a:moveTo>
                                <a:pt x="0" y="0"/>
                              </a:moveTo>
                              <a:lnTo>
                                <a:pt x="0" y="20"/>
                              </a:lnTo>
                            </a:path>
                          </a:pathLst>
                        </a:custGeom>
                        <a:noFill/>
                        <a:ln w="3">
                          <a:solidFill>
                            <a:srgbClr val="B3B2B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shape id="Serbest Form 10" o:spid="_x0000_s1026" style="width:.05pt;height:.35pt;visibility:visible;mso-wrap-style:square;mso-left-percent:-10001;mso-top-percent:-10001;mso-position-horizontal:absolute;mso-position-horizontal-relative:char;mso-position-vertical:absolute;mso-position-vertical-relative:line;mso-left-percent:-10001;mso-top-percent:-10001;v-text-anchor:top" coordsize="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" path="m,l,20e" filled="f" strokecolor="#b3b2b2" strokeweight="8e-5mm">
                <v:path arrowok="t" o:connecttype="custom" o:connectlocs="0,0;0,987901" o:connectangles="0,0"/>
                <w10:anchorlock/>
              </v:shape>
            </w:pict>
          </mc:Fallback>
        </mc:AlternateContent>
      </w:r>
      <w:r w:rsidR="00FD3648" w:rsidRPr="00F76826">
        <w:rPr>
          <w:rFonts w:ascii="Times New Roman" w:hAnsi="Times New Roman" w:cs="Times New Roman"/>
          <w:sz w:val="24"/>
          <w:szCs w:val="24"/>
        </w:rPr>
        <w:tab/>
      </w:r>
      <w:r w:rsidR="00FD3648" w:rsidRPr="00F76826">
        <w:rPr>
          <w:rFonts w:ascii="Times New Roman" w:eastAsia="PFDinDisplayPro-Light" w:hAnsi="Times New Roman" w:cs="Times New Roman"/>
          <w:sz w:val="24"/>
          <w:szCs w:val="24"/>
        </w:rPr>
        <w:t>Kış koşulları nedeniyle Erciş’de15 Ocak 2012</w:t>
      </w:r>
      <w:r w:rsidR="00FD3648">
        <w:rPr>
          <w:rFonts w:ascii="Times New Roman" w:eastAsia="PFDinDisplayPro-Light" w:hAnsi="Times New Roman" w:cs="Times New Roman"/>
          <w:sz w:val="24"/>
          <w:szCs w:val="24"/>
        </w:rPr>
        <w:t xml:space="preserve"> tarihinden itibaren tüm çadırlar kentler kapatılmıştır.</w:t>
      </w:r>
      <w:r w:rsidR="00FD3648" w:rsidRPr="00F76826">
        <w:rPr>
          <w:rFonts w:ascii="Times New Roman" w:eastAsia="PFDinDisplayPro-Light" w:hAnsi="Times New Roman" w:cs="Times New Roman"/>
          <w:sz w:val="24"/>
          <w:szCs w:val="24"/>
        </w:rPr>
        <w:t xml:space="preserve"> Van Merkez’de</w:t>
      </w:r>
      <w:r w:rsidR="00FD3648">
        <w:rPr>
          <w:rFonts w:ascii="Times New Roman" w:eastAsia="PFDinDisplayPro-Light" w:hAnsi="Times New Roman" w:cs="Times New Roman"/>
          <w:sz w:val="24"/>
          <w:szCs w:val="24"/>
        </w:rPr>
        <w:t xml:space="preserve"> ise</w:t>
      </w:r>
      <w:r w:rsidR="00FD3648" w:rsidRPr="00F76826">
        <w:rPr>
          <w:rFonts w:ascii="Times New Roman" w:eastAsia="PFDinDisplayPro-Light" w:hAnsi="Times New Roman" w:cs="Times New Roman"/>
          <w:sz w:val="24"/>
          <w:szCs w:val="24"/>
        </w:rPr>
        <w:t xml:space="preserve"> 15 Şubat 2012 tarihinden itibaren bütün çadır kentler kapatılmıştır. Depremzedeler konteynır kentlere yerleştirilmiş Van</w:t>
      </w:r>
      <w:r w:rsidR="00FD3648" w:rsidRPr="00F76826">
        <w:rPr>
          <w:rFonts w:ascii="Times New Roman" w:hAnsi="Times New Roman" w:cs="Times New Roman"/>
          <w:sz w:val="24"/>
          <w:szCs w:val="24"/>
        </w:rPr>
        <w:t xml:space="preserve"> Merkezde ve Erciş’de</w:t>
      </w:r>
      <w:r>
        <w:rPr>
          <w:rFonts w:ascii="Times New Roman" w:hAnsi="Times New Roman" w:cs="Times New Roman"/>
          <w:noProof/>
          <w:sz w:val="24"/>
          <w:szCs w:val="24"/>
          <w:lang w:eastAsia="tr-TR"/>
        </w:rPr>
        <mc:AlternateContent>
          <mc:Choice Requires="wps">
            <w:drawing>
              <wp:inline distT="0" distB="0" distL="0" distR="0">
                <wp:extent cx="635" cy="4445"/>
                <wp:effectExtent l="0" t="0" r="0" b="0"/>
                <wp:docPr id="4" name="Serbest Form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 cy="4445"/>
                        </a:xfrm>
                        <a:custGeom>
                          <a:avLst/>
                          <a:gdLst>
                            <a:gd name="T0" fmla="*/ 0 w 20"/>
                            <a:gd name="T1" fmla="*/ 0 h 20"/>
                            <a:gd name="T2" fmla="*/ 0 w 20"/>
                            <a:gd name="T3" fmla="*/ 4445 h 20"/>
                            <a:gd name="T4" fmla="*/ 0 60000 65536"/>
                            <a:gd name="T5" fmla="*/ 0 60000 65536"/>
                          </a:gdLst>
                          <a:ahLst/>
                          <a:cxnLst>
                            <a:cxn ang="T4">
                              <a:pos x="T0" y="T1"/>
                            </a:cxn>
                            <a:cxn ang="T5">
                              <a:pos x="T2" y="T3"/>
                            </a:cxn>
                          </a:cxnLst>
                          <a:rect l="0" t="0" r="r" b="b"/>
                          <a:pathLst>
                            <a:path w="20" h="20">
                              <a:moveTo>
                                <a:pt x="0" y="0"/>
                              </a:moveTo>
                              <a:lnTo>
                                <a:pt x="0" y="20"/>
                              </a:lnTo>
                            </a:path>
                          </a:pathLst>
                        </a:custGeom>
                        <a:noFill/>
                        <a:ln w="4">
                          <a:solidFill>
                            <a:srgbClr val="B3B2B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shape id="Serbest Form 4" o:spid="_x0000_s1026" style="width:.05pt;height:.35pt;visibility:visible;mso-wrap-style:square;mso-left-percent:-10001;mso-top-percent:-10001;mso-position-horizontal:absolute;mso-position-horizontal-relative:char;mso-position-vertical:absolute;mso-position-vertical-relative:line;mso-left-percent:-10001;mso-top-percent:-10001;v-text-anchor:top" coordsize="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" path="m,l,20e" filled="f" strokecolor="#b3b2b2" strokeweight="1e-4mm">
                <v:path arrowok="t" o:connecttype="custom" o:connectlocs="0,0;0,987901" o:connectangles="0,0"/>
                <w10:anchorlock/>
              </v:shape>
            </w:pict>
          </mc:Fallback>
        </mc:AlternateContent>
      </w:r>
      <w:r w:rsidR="00FD3648" w:rsidRPr="00F76826">
        <w:rPr>
          <w:rFonts w:ascii="Times New Roman" w:hAnsi="Times New Roman" w:cs="Times New Roman"/>
          <w:sz w:val="24"/>
          <w:szCs w:val="24"/>
        </w:rPr>
        <w:t xml:space="preserve"> kurulan Konteynır kentlerde toplamda 175.070 kişi barınmıştır.</w:t>
      </w:r>
    </w:p>
    <w:p w:rsidR="00FD3648" w:rsidRPr="00F76826" w:rsidRDefault="00FD3648" w:rsidP="00FD3648">
      <w:pPr>
        <w:autoSpaceDE w:val="0"/>
        <w:autoSpaceDN w:val="0"/>
        <w:adjustRightInd w:val="0"/>
        <w:spacing w:after="0" w:line="360" w:lineRule="auto"/>
        <w:ind w:firstLine="708"/>
        <w:jc w:val="both"/>
        <w:rPr>
          <w:rFonts w:ascii="Times New Roman" w:eastAsia="PFDinDisplayPro-Light" w:hAnsi="Times New Roman" w:cs="Times New Roman"/>
          <w:sz w:val="24"/>
          <w:szCs w:val="24"/>
        </w:rPr>
      </w:pPr>
      <w:r>
        <w:rPr>
          <w:rFonts w:ascii="Times New Roman" w:eastAsia="PFDinDisplayPro-Light" w:hAnsi="Times New Roman" w:cs="Times New Roman"/>
          <w:sz w:val="24"/>
          <w:szCs w:val="24"/>
        </w:rPr>
        <w:t>TOKİ’</w:t>
      </w:r>
      <w:r w:rsidRPr="00F76826">
        <w:rPr>
          <w:rFonts w:ascii="Times New Roman" w:eastAsia="PFDinDisplayPro-Light" w:hAnsi="Times New Roman" w:cs="Times New Roman"/>
          <w:sz w:val="24"/>
          <w:szCs w:val="24"/>
        </w:rPr>
        <w:t>ye AFAD tarafından yaptırılan ve depremin 39. günü itibariyle inşasına başlanılan 15.323 konutun yapımı 10 ayda tamamlanmıştır. Ayrıca</w:t>
      </w:r>
      <w:r w:rsidR="00BD1F51">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konutların dağıtımlarıyla ilgili kura çekimleri 4 Eylül 2012’de başlamış olup bu tarihten itibaren hak sahiplerine konutların teslimi yapılmaya başlanmıştır. Kalan 2.148 konutun yapımı ise</w:t>
      </w:r>
      <w:r>
        <w:rPr>
          <w:rFonts w:ascii="Times New Roman" w:eastAsia="PFDinDisplayPro-Light" w:hAnsi="Times New Roman" w:cs="Times New Roman"/>
          <w:sz w:val="24"/>
          <w:szCs w:val="24"/>
        </w:rPr>
        <w:t xml:space="preserve"> Kasım 2012 yılında tamamlanmış olup</w:t>
      </w:r>
      <w:r w:rsidRPr="00F76826">
        <w:rPr>
          <w:rFonts w:ascii="Times New Roman" w:eastAsia="PFDinDisplayPro-Light" w:hAnsi="Times New Roman" w:cs="Times New Roman"/>
          <w:sz w:val="24"/>
          <w:szCs w:val="24"/>
        </w:rPr>
        <w:t xml:space="preserve"> ilgili ha</w:t>
      </w:r>
      <w:r>
        <w:rPr>
          <w:rFonts w:ascii="Times New Roman" w:eastAsia="PFDinDisplayPro-Light" w:hAnsi="Times New Roman" w:cs="Times New Roman"/>
          <w:sz w:val="24"/>
          <w:szCs w:val="24"/>
        </w:rPr>
        <w:t xml:space="preserve">k sahiplerine teslim edilmiştir </w:t>
      </w:r>
      <w:r w:rsidRPr="00F76826">
        <w:rPr>
          <w:rFonts w:ascii="Times New Roman" w:eastAsia="PFDinDisplayPro-Light" w:hAnsi="Times New Roman" w:cs="Times New Roman"/>
          <w:sz w:val="24"/>
          <w:szCs w:val="24"/>
        </w:rPr>
        <w:lastRenderedPageBreak/>
        <w:t>(Başbakanlık Afet Acil Durum Yönetimi Başkanlığı, Müdahale İyileştirme ve Sosyoekonomik Açıdan 2011 Van Depremi, 2014: 51).</w:t>
      </w:r>
    </w:p>
    <w:p w:rsidR="00FD3648" w:rsidRPr="00F76826" w:rsidRDefault="00FD3648" w:rsidP="00FD3648">
      <w:pPr>
        <w:tabs>
          <w:tab w:val="left" w:pos="709"/>
        </w:tabs>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Arama–kurtarma ekiplerine dair olumlu yönde gelişmeler yaşanmış özellikle 1999 Marmara Depremi</w:t>
      </w:r>
      <w:r>
        <w:rPr>
          <w:rFonts w:ascii="Times New Roman" w:hAnsi="Times New Roman" w:cs="Times New Roman"/>
          <w:sz w:val="24"/>
          <w:szCs w:val="24"/>
        </w:rPr>
        <w:t xml:space="preserve"> yaşanmasının ardından sonra ülkemizde mühim deneyim </w:t>
      </w:r>
      <w:r w:rsidRPr="00F76826">
        <w:rPr>
          <w:rFonts w:ascii="Times New Roman" w:hAnsi="Times New Roman" w:cs="Times New Roman"/>
          <w:sz w:val="24"/>
          <w:szCs w:val="24"/>
        </w:rPr>
        <w:t>kazanmış olan arama-kurtarma ekipleri Van Depremi yaşandıktan sonra afet bölgesine hızlı bir şekilde ulaşmışlar başarılı arama-kurtarma çalışmaları yürütmüşlerdir. Bu durumdan basında çıkan haberlerde ve Van Depremi sonrasında yayınl</w:t>
      </w:r>
      <w:r>
        <w:rPr>
          <w:rFonts w:ascii="Times New Roman" w:hAnsi="Times New Roman" w:cs="Times New Roman"/>
          <w:sz w:val="24"/>
          <w:szCs w:val="24"/>
        </w:rPr>
        <w:t>anan raporlarda da yer almıştır</w:t>
      </w:r>
      <w:r w:rsidRPr="00F76826">
        <w:rPr>
          <w:rFonts w:ascii="Times New Roman" w:hAnsi="Times New Roman" w:cs="Times New Roman"/>
          <w:sz w:val="24"/>
          <w:szCs w:val="24"/>
        </w:rPr>
        <w:t xml:space="preserve"> (Laçiner ve Yavuz, 2013: 124). Bölgede görev yapan ekiplere baktığımızda</w:t>
      </w:r>
      <w:r>
        <w:rPr>
          <w:rFonts w:ascii="Times New Roman" w:hAnsi="Times New Roman" w:cs="Times New Roman"/>
          <w:sz w:val="24"/>
          <w:szCs w:val="24"/>
        </w:rPr>
        <w:t>,</w:t>
      </w:r>
      <w:r w:rsidRPr="00F76826">
        <w:rPr>
          <w:rFonts w:ascii="Times New Roman" w:hAnsi="Times New Roman" w:cs="Times New Roman"/>
          <w:sz w:val="24"/>
          <w:szCs w:val="24"/>
        </w:rPr>
        <w:t xml:space="preserve"> özel</w:t>
      </w:r>
      <w:r>
        <w:rPr>
          <w:rFonts w:ascii="Times New Roman" w:hAnsi="Times New Roman" w:cs="Times New Roman"/>
          <w:sz w:val="24"/>
          <w:szCs w:val="24"/>
        </w:rPr>
        <w:t xml:space="preserve"> ekipler ve </w:t>
      </w:r>
      <w:r w:rsidRPr="00F76826">
        <w:rPr>
          <w:rFonts w:ascii="Times New Roman" w:hAnsi="Times New Roman" w:cs="Times New Roman"/>
          <w:sz w:val="24"/>
          <w:szCs w:val="24"/>
        </w:rPr>
        <w:t xml:space="preserve">sivil toplum örgütlerine bağlı ekipler başarılı çalışmalar yapmışlardır. AKUT bölgede başarılı çalışmaları yürütmüş bu anlamda örnek teşkil etmiştir. Kurtarma ekipleriyle ilgili olarak iyi gelişmelerin yanında birtakım olumsuzluklar da yaşanmıştır. Bu olumsuzluklar arasında bölgeye giden ekiplerin enkazlara yönlendirilmesinden kaynaklı sıkıntılar ve ekiplerin nerelere gidecekleri hususunda kargaşa yaşanmıştır. Arama-kurtarma faaliyetinin yapıldığı enkaz yerine bilgilendiren bir işaretleme sisteminin yapılmasının ve enkazda arama yapıldığına dair bilgilerin kaydedilerek ilgili birimlere haber verilmesinin önemi ortaya çıkmıştır. Bu anlamda iletişim eksikliği aynı enkazın birbirinden habersiz farklı ekipler tarafından aranması sonucunu doğurmuştur. Afetin yaşandığı bölgeye giden ekiplerin bölgede kaldıkları süre içerisinde barınma, yeme, içme, dinlenme gibi ihtiyaçlarını sağlayabilmeleri ve kendi kendilerine yetebilmelerinin önemli olduğu ayrıca afet bölgesinde hızlı organize olabilmek için kamp niteliğinde bir yapılanmanın oluşturulması gerekliliği ortaya </w:t>
      </w:r>
      <w:r w:rsidR="000B58AE" w:rsidRPr="00F76826">
        <w:rPr>
          <w:rFonts w:ascii="Times New Roman" w:hAnsi="Times New Roman" w:cs="Times New Roman"/>
          <w:sz w:val="24"/>
          <w:szCs w:val="24"/>
        </w:rPr>
        <w:t>çıkmıştır. Bu</w:t>
      </w:r>
      <w:r w:rsidRPr="00F76826">
        <w:rPr>
          <w:rFonts w:ascii="Times New Roman" w:hAnsi="Times New Roman" w:cs="Times New Roman"/>
          <w:sz w:val="24"/>
          <w:szCs w:val="24"/>
        </w:rPr>
        <w:t xml:space="preserve"> duruma ek olarak afet </w:t>
      </w:r>
      <w:r w:rsidR="000B58AE" w:rsidRPr="00F76826">
        <w:rPr>
          <w:rFonts w:ascii="Times New Roman" w:hAnsi="Times New Roman" w:cs="Times New Roman"/>
          <w:sz w:val="24"/>
          <w:szCs w:val="24"/>
        </w:rPr>
        <w:t>bölgesine başka</w:t>
      </w:r>
      <w:r w:rsidRPr="00F76826">
        <w:rPr>
          <w:rFonts w:ascii="Times New Roman" w:hAnsi="Times New Roman" w:cs="Times New Roman"/>
          <w:sz w:val="24"/>
          <w:szCs w:val="24"/>
        </w:rPr>
        <w:t xml:space="preserve"> </w:t>
      </w:r>
      <w:r w:rsidR="000B58AE" w:rsidRPr="00F76826">
        <w:rPr>
          <w:rFonts w:ascii="Times New Roman" w:hAnsi="Times New Roman" w:cs="Times New Roman"/>
          <w:sz w:val="24"/>
          <w:szCs w:val="24"/>
        </w:rPr>
        <w:t>bölgeden gelen</w:t>
      </w:r>
      <w:r w:rsidRPr="00F76826">
        <w:rPr>
          <w:rFonts w:ascii="Times New Roman" w:hAnsi="Times New Roman" w:cs="Times New Roman"/>
          <w:sz w:val="24"/>
          <w:szCs w:val="24"/>
        </w:rPr>
        <w:t xml:space="preserve"> ve bölgeyi bilmeyen arama -kurtarma ekiplerine rehberlik edilmesini, arama-kurtarma faaliyetlerinin organizesinin sağlanmasını, ekiplerin hızlı bir şekilde değerlendirilmesini sağlayacak yapılanmaya ve uzman, yönetme yeteneği olan per</w:t>
      </w:r>
      <w:r>
        <w:rPr>
          <w:rFonts w:ascii="Times New Roman" w:hAnsi="Times New Roman" w:cs="Times New Roman"/>
          <w:sz w:val="24"/>
          <w:szCs w:val="24"/>
        </w:rPr>
        <w:t xml:space="preserve">sonel ihtiyacı ortaya çıkmıştır </w:t>
      </w:r>
      <w:r w:rsidRPr="00F76826">
        <w:rPr>
          <w:rFonts w:ascii="Times New Roman" w:hAnsi="Times New Roman" w:cs="Times New Roman"/>
          <w:sz w:val="24"/>
          <w:szCs w:val="24"/>
        </w:rPr>
        <w:t>(Karancı vd., 2011:18).</w:t>
      </w:r>
    </w:p>
    <w:p w:rsidR="00FD3648" w:rsidRPr="00F76826" w:rsidRDefault="00FD3648" w:rsidP="00FD3648">
      <w:pPr>
        <w:autoSpaceDE w:val="0"/>
        <w:autoSpaceDN w:val="0"/>
        <w:adjustRightInd w:val="0"/>
        <w:spacing w:after="0" w:line="360" w:lineRule="auto"/>
        <w:ind w:firstLine="709"/>
        <w:jc w:val="both"/>
        <w:rPr>
          <w:rFonts w:ascii="Times New Roman" w:eastAsia="TimesNewRoman" w:hAnsi="Times New Roman" w:cs="Times New Roman"/>
          <w:sz w:val="24"/>
          <w:szCs w:val="24"/>
        </w:rPr>
      </w:pPr>
      <w:r w:rsidRPr="00F76826">
        <w:rPr>
          <w:rFonts w:ascii="Times New Roman" w:hAnsi="Times New Roman" w:cs="Times New Roman"/>
          <w:sz w:val="24"/>
          <w:szCs w:val="24"/>
        </w:rPr>
        <w:t>Yukarıda belirtilenlerin dışında bilhassa gönüllü olarak arama-kurtarma çalışmalarını yürüten ekiplerin kriz merkezinden ba</w:t>
      </w:r>
      <w:r w:rsidRPr="00F76826">
        <w:rPr>
          <w:rFonts w:ascii="Times New Roman" w:eastAsia="TimesNewRoman" w:hAnsi="Times New Roman" w:cs="Times New Roman"/>
          <w:sz w:val="24"/>
          <w:szCs w:val="24"/>
        </w:rPr>
        <w:t>ğ</w:t>
      </w:r>
      <w:r w:rsidRPr="00F76826">
        <w:rPr>
          <w:rFonts w:ascii="Times New Roman" w:hAnsi="Times New Roman" w:cs="Times New Roman"/>
          <w:sz w:val="24"/>
          <w:szCs w:val="24"/>
        </w:rPr>
        <w:t>ımsız olarak kendi ba</w:t>
      </w:r>
      <w:r w:rsidRPr="00F76826">
        <w:rPr>
          <w:rFonts w:ascii="Times New Roman" w:eastAsia="TimesNewRoman" w:hAnsi="Times New Roman" w:cs="Times New Roman"/>
          <w:sz w:val="24"/>
          <w:szCs w:val="24"/>
        </w:rPr>
        <w:t>ş</w:t>
      </w:r>
      <w:r w:rsidRPr="00F76826">
        <w:rPr>
          <w:rFonts w:ascii="Times New Roman" w:hAnsi="Times New Roman" w:cs="Times New Roman"/>
          <w:sz w:val="24"/>
          <w:szCs w:val="24"/>
        </w:rPr>
        <w:t>larına arama-kurtarma çalışmaları yapmaları karışıklığa</w:t>
      </w:r>
      <w:r w:rsidRPr="00F76826">
        <w:rPr>
          <w:rFonts w:ascii="Times New Roman" w:eastAsia="TimesNewRoman" w:hAnsi="Times New Roman" w:cs="Times New Roman"/>
          <w:sz w:val="24"/>
          <w:szCs w:val="24"/>
        </w:rPr>
        <w:t xml:space="preserve"> neden olmuş bu da koordinasyon problemlerinin yaşandığını ortaya koymuştur.</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szCs w:val="24"/>
        </w:rPr>
      </w:pPr>
      <w:r w:rsidRPr="00F76826">
        <w:rPr>
          <w:rFonts w:ascii="Times New Roman" w:hAnsi="Times New Roman" w:cs="Times New Roman"/>
          <w:sz w:val="24"/>
          <w:szCs w:val="24"/>
        </w:rPr>
        <w:t>Afe</w:t>
      </w:r>
      <w:r>
        <w:rPr>
          <w:rFonts w:ascii="Times New Roman" w:hAnsi="Times New Roman" w:cs="Times New Roman"/>
          <w:sz w:val="24"/>
          <w:szCs w:val="24"/>
        </w:rPr>
        <w:t xml:space="preserve">tlerden sonra </w:t>
      </w:r>
      <w:r w:rsidR="009A429F">
        <w:rPr>
          <w:rFonts w:ascii="Times New Roman" w:hAnsi="Times New Roman" w:cs="Times New Roman"/>
          <w:sz w:val="24"/>
          <w:szCs w:val="24"/>
        </w:rPr>
        <w:t>p</w:t>
      </w:r>
      <w:r w:rsidR="000B58AE">
        <w:rPr>
          <w:rFonts w:ascii="Times New Roman" w:hAnsi="Times New Roman" w:cs="Times New Roman"/>
          <w:sz w:val="24"/>
          <w:szCs w:val="24"/>
        </w:rPr>
        <w:t>sikososyal</w:t>
      </w:r>
      <w:r>
        <w:rPr>
          <w:rFonts w:ascii="Times New Roman" w:hAnsi="Times New Roman" w:cs="Times New Roman"/>
          <w:sz w:val="24"/>
          <w:szCs w:val="24"/>
        </w:rPr>
        <w:t xml:space="preserve"> desteğin sağlanması </w:t>
      </w:r>
      <w:r w:rsidRPr="00F76826">
        <w:rPr>
          <w:rFonts w:ascii="Times New Roman" w:hAnsi="Times New Roman" w:cs="Times New Roman"/>
          <w:sz w:val="24"/>
          <w:szCs w:val="24"/>
        </w:rPr>
        <w:t>a</w:t>
      </w:r>
      <w:r>
        <w:rPr>
          <w:rFonts w:ascii="Times New Roman" w:hAnsi="Times New Roman" w:cs="Times New Roman"/>
          <w:sz w:val="24"/>
          <w:szCs w:val="24"/>
        </w:rPr>
        <w:t>fetzedeler açısından önemli bir yere sahiptir.</w:t>
      </w:r>
      <w:r w:rsidR="00BD1F51">
        <w:rPr>
          <w:rFonts w:ascii="Times New Roman" w:hAnsi="Times New Roman" w:cs="Times New Roman"/>
          <w:sz w:val="24"/>
          <w:szCs w:val="24"/>
        </w:rPr>
        <w:t xml:space="preserve"> </w:t>
      </w:r>
      <w:r>
        <w:rPr>
          <w:rFonts w:ascii="Times New Roman" w:hAnsi="Times New Roman" w:cs="Times New Roman"/>
          <w:sz w:val="24"/>
          <w:szCs w:val="24"/>
        </w:rPr>
        <w:t xml:space="preserve">Afetzedelerin </w:t>
      </w:r>
      <w:r w:rsidRPr="00F76826">
        <w:rPr>
          <w:rFonts w:ascii="Times New Roman" w:hAnsi="Times New Roman" w:cs="Times New Roman"/>
          <w:sz w:val="24"/>
          <w:szCs w:val="24"/>
        </w:rPr>
        <w:t>yaşanan sıkıntılarla baş edebilme yetisini</w:t>
      </w:r>
      <w:r>
        <w:rPr>
          <w:rFonts w:ascii="Times New Roman" w:hAnsi="Times New Roman" w:cs="Times New Roman"/>
          <w:sz w:val="24"/>
          <w:szCs w:val="24"/>
        </w:rPr>
        <w:t xml:space="preserve"> kazanmaları</w:t>
      </w:r>
      <w:r w:rsidRPr="00F76826">
        <w:rPr>
          <w:rFonts w:ascii="Times New Roman" w:hAnsi="Times New Roman" w:cs="Times New Roman"/>
          <w:sz w:val="24"/>
          <w:szCs w:val="24"/>
        </w:rPr>
        <w:t xml:space="preserve">, </w:t>
      </w:r>
      <w:r w:rsidRPr="00F76826">
        <w:rPr>
          <w:rFonts w:ascii="Times New Roman" w:hAnsi="Times New Roman" w:cs="Times New Roman"/>
          <w:sz w:val="24"/>
          <w:szCs w:val="24"/>
        </w:rPr>
        <w:lastRenderedPageBreak/>
        <w:t>yaşanan sıkıntıların af</w:t>
      </w:r>
      <w:r>
        <w:rPr>
          <w:rFonts w:ascii="Times New Roman" w:hAnsi="Times New Roman" w:cs="Times New Roman"/>
          <w:sz w:val="24"/>
          <w:szCs w:val="24"/>
        </w:rPr>
        <w:t xml:space="preserve">etten sonra meydana gelen </w:t>
      </w:r>
      <w:r w:rsidRPr="00F76826">
        <w:rPr>
          <w:rFonts w:ascii="Times New Roman" w:hAnsi="Times New Roman" w:cs="Times New Roman"/>
          <w:sz w:val="24"/>
          <w:szCs w:val="24"/>
        </w:rPr>
        <w:t>doğal tepki old</w:t>
      </w:r>
      <w:r>
        <w:rPr>
          <w:rFonts w:ascii="Times New Roman" w:hAnsi="Times New Roman" w:cs="Times New Roman"/>
          <w:sz w:val="24"/>
          <w:szCs w:val="24"/>
        </w:rPr>
        <w:t xml:space="preserve">uğunu anlamaları açısından </w:t>
      </w:r>
      <w:r w:rsidRPr="00F76826">
        <w:rPr>
          <w:rFonts w:ascii="Times New Roman" w:hAnsi="Times New Roman" w:cs="Times New Roman"/>
          <w:sz w:val="24"/>
          <w:szCs w:val="24"/>
        </w:rPr>
        <w:t>ve normal hayata dönüşlerin da</w:t>
      </w:r>
      <w:r>
        <w:rPr>
          <w:rFonts w:ascii="Times New Roman" w:hAnsi="Times New Roman" w:cs="Times New Roman"/>
          <w:sz w:val="24"/>
          <w:szCs w:val="24"/>
        </w:rPr>
        <w:t xml:space="preserve">ha kısa sürede olması için </w:t>
      </w:r>
      <w:r w:rsidR="009A429F">
        <w:rPr>
          <w:rFonts w:ascii="Times New Roman" w:hAnsi="Times New Roman" w:cs="Times New Roman"/>
          <w:sz w:val="24"/>
          <w:szCs w:val="24"/>
        </w:rPr>
        <w:t>p</w:t>
      </w:r>
      <w:r w:rsidR="000B58AE">
        <w:rPr>
          <w:rFonts w:ascii="Times New Roman" w:hAnsi="Times New Roman" w:cs="Times New Roman"/>
          <w:sz w:val="24"/>
          <w:szCs w:val="24"/>
        </w:rPr>
        <w:t>sikososyal</w:t>
      </w:r>
      <w:r>
        <w:rPr>
          <w:rFonts w:ascii="Times New Roman" w:hAnsi="Times New Roman" w:cs="Times New Roman"/>
          <w:sz w:val="24"/>
          <w:szCs w:val="24"/>
        </w:rPr>
        <w:t xml:space="preserve"> desteğin sağlanması gerekmektedir. </w:t>
      </w:r>
      <w:r w:rsidRPr="00F76826">
        <w:rPr>
          <w:rFonts w:ascii="Times New Roman" w:eastAsia="PFDinDisplayPro-Light" w:hAnsi="Times New Roman" w:cs="Times New Roman"/>
          <w:sz w:val="24"/>
          <w:szCs w:val="24"/>
        </w:rPr>
        <w:t>İl Sağlık Müdürlüğü, Aile ve Sosyal Politikalar İl Müdürlüğü, Gençlik Hizmetleri ve Spor İl Müdürlüğü, Kültür ve Turizm İl Müdürlüğü</w:t>
      </w:r>
      <w:r w:rsidR="000B58AE">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 xml:space="preserve">ile Türkiye Eğitim Gönüllüleri Vakfı tarafından depremzedelere psikososyal destek verme çalışmaları yürütmüştür. </w:t>
      </w:r>
      <w:r w:rsidRPr="00F76826">
        <w:rPr>
          <w:rFonts w:ascii="Times New Roman" w:hAnsi="Times New Roman" w:cs="Times New Roman"/>
          <w:sz w:val="24"/>
          <w:szCs w:val="24"/>
        </w:rPr>
        <w:t>Aile ve Sosyal Politikalar Bakanlığı Van ve Erciş’te haneleri ziyaret edip anket yapmışlardır. “Bu ankette hanenin temel yapısı, fiziksel, tıbbi ve psikososyal ihtiyaçlar ile ilgili sorular yer almaktadır. Hanenin psikososyal desteğe ihtiyacı olup olmadığı da anketör tarafından genel bir değerl</w:t>
      </w:r>
      <w:r>
        <w:rPr>
          <w:rFonts w:ascii="Times New Roman" w:hAnsi="Times New Roman" w:cs="Times New Roman"/>
          <w:sz w:val="24"/>
          <w:szCs w:val="24"/>
        </w:rPr>
        <w:t>endirme sonucu belirlenmektedir</w:t>
      </w:r>
      <w:r w:rsidRPr="00F76826">
        <w:rPr>
          <w:rFonts w:ascii="Times New Roman" w:hAnsi="Times New Roman" w:cs="Times New Roman"/>
          <w:sz w:val="24"/>
          <w:szCs w:val="24"/>
        </w:rPr>
        <w:t>”(Karancı vd., 2011: 31). Psikososyal faaliyet olarak okul öncesi</w:t>
      </w:r>
      <w:r>
        <w:rPr>
          <w:rFonts w:ascii="Times New Roman" w:hAnsi="Times New Roman" w:cs="Times New Roman"/>
          <w:sz w:val="24"/>
          <w:szCs w:val="24"/>
        </w:rPr>
        <w:t xml:space="preserve">ndeki </w:t>
      </w:r>
      <w:r w:rsidRPr="00F76826">
        <w:rPr>
          <w:rFonts w:ascii="Times New Roman" w:hAnsi="Times New Roman" w:cs="Times New Roman"/>
          <w:sz w:val="24"/>
          <w:szCs w:val="24"/>
        </w:rPr>
        <w:t>ve okul çağındaki çocuk</w:t>
      </w:r>
      <w:r>
        <w:rPr>
          <w:rFonts w:ascii="Times New Roman" w:hAnsi="Times New Roman" w:cs="Times New Roman"/>
          <w:sz w:val="24"/>
          <w:szCs w:val="24"/>
        </w:rPr>
        <w:t>ların bulundukları gruplar ile yapılmış olan</w:t>
      </w:r>
      <w:r w:rsidRPr="00F76826">
        <w:rPr>
          <w:rFonts w:ascii="Times New Roman" w:hAnsi="Times New Roman" w:cs="Times New Roman"/>
          <w:sz w:val="24"/>
          <w:szCs w:val="24"/>
        </w:rPr>
        <w:t xml:space="preserve"> etkinlikler, afetzedelerle yapılan toplantılar, çadır ziyaretleri, psikiyatri hekimlere yapılan yönlendirmeler gösterilebilir.</w:t>
      </w:r>
    </w:p>
    <w:p w:rsidR="00FD3648" w:rsidRPr="00F76826" w:rsidRDefault="00FD3648" w:rsidP="00FD3648">
      <w:pPr>
        <w:spacing w:after="0" w:line="360" w:lineRule="auto"/>
        <w:ind w:firstLine="709"/>
        <w:jc w:val="both"/>
        <w:rPr>
          <w:rFonts w:ascii="Times New Roman" w:hAnsi="Times New Roman" w:cs="Times New Roman"/>
          <w:sz w:val="24"/>
          <w:szCs w:val="24"/>
        </w:rPr>
      </w:pPr>
      <w:r>
        <w:rPr>
          <w:rFonts w:ascii="Times New Roman" w:hAnsi="Times New Roman" w:cs="Times New Roman"/>
          <w:sz w:val="24"/>
        </w:rPr>
        <w:t>17 Ağustos 1999 D</w:t>
      </w:r>
      <w:r w:rsidRPr="00375364">
        <w:rPr>
          <w:rFonts w:ascii="Times New Roman" w:hAnsi="Times New Roman" w:cs="Times New Roman"/>
          <w:sz w:val="24"/>
        </w:rPr>
        <w:t>epremi</w:t>
      </w:r>
      <w:r w:rsidRPr="00F76826">
        <w:rPr>
          <w:rFonts w:ascii="Times New Roman" w:hAnsi="Times New Roman" w:cs="Times New Roman"/>
          <w:sz w:val="24"/>
          <w:szCs w:val="24"/>
        </w:rPr>
        <w:t xml:space="preserve"> sonrasında hizmet veren kuruluşların bazıları arasında koordinasyon sağlamak amacıyla 2006 yılında imzalanan protokol ile Afetlerde Psikososyal Hizmetler Birliği (APHB) oluşturulmuştur. Bu birlik bünyesinde Türk Kızılayı, Sosyal Hizmet Uzmanları Derneği, Türkiye Psikiyatri Derneği, Türk Psikologlar Derneği, Çocuk ve Gençlik Ruh Sağlığı Derneği ile Türk Psikolojik Danışman Rehberlik Derneği</w:t>
      </w:r>
      <w:r w:rsidR="000B58AE">
        <w:rPr>
          <w:rFonts w:ascii="Times New Roman" w:hAnsi="Times New Roman" w:cs="Times New Roman"/>
          <w:sz w:val="24"/>
          <w:szCs w:val="24"/>
        </w:rPr>
        <w:t xml:space="preserve"> </w:t>
      </w:r>
      <w:r w:rsidRPr="00F76826">
        <w:rPr>
          <w:rFonts w:ascii="Times New Roman" w:hAnsi="Times New Roman" w:cs="Times New Roman"/>
          <w:sz w:val="24"/>
          <w:szCs w:val="24"/>
        </w:rPr>
        <w:t xml:space="preserve">yer almaktadır. Birlik afet anında koordineli bir hizmet vermesi açısından önem arz etmekte olup Van Depreminde de hızlıca harekete geçerek önemli çalışmalar yürütmüştür. </w:t>
      </w:r>
    </w:p>
    <w:p w:rsidR="00FD3648" w:rsidRDefault="00FD3648" w:rsidP="00FD3648">
      <w:pPr>
        <w:spacing w:after="0" w:line="360" w:lineRule="auto"/>
        <w:ind w:firstLine="709"/>
        <w:jc w:val="both"/>
        <w:rPr>
          <w:rFonts w:ascii="Times New Roman" w:eastAsia="PFDinDisplayPro-Light" w:hAnsi="Times New Roman" w:cs="Times New Roman"/>
          <w:sz w:val="24"/>
          <w:szCs w:val="24"/>
        </w:rPr>
      </w:pPr>
      <w:r w:rsidRPr="00F76826">
        <w:rPr>
          <w:rFonts w:ascii="Times New Roman" w:hAnsi="Times New Roman" w:cs="Times New Roman"/>
          <w:sz w:val="24"/>
          <w:szCs w:val="24"/>
        </w:rPr>
        <w:t xml:space="preserve">Bu çalışmalar </w:t>
      </w:r>
      <w:r w:rsidRPr="00F76826">
        <w:rPr>
          <w:rFonts w:ascii="Times New Roman" w:eastAsia="PFDinDisplayPro-Light" w:hAnsi="Times New Roman" w:cs="Times New Roman"/>
          <w:sz w:val="24"/>
          <w:szCs w:val="24"/>
        </w:rPr>
        <w:t xml:space="preserve">kapsamında ihtiyaçların tespitinin yapılması, eğitim faaliyetleri, </w:t>
      </w:r>
      <w:r w:rsidR="000B58AE" w:rsidRPr="00F76826">
        <w:rPr>
          <w:rFonts w:ascii="Times New Roman" w:eastAsia="PFDinDisplayPro-Light" w:hAnsi="Times New Roman" w:cs="Times New Roman"/>
          <w:sz w:val="24"/>
          <w:szCs w:val="24"/>
        </w:rPr>
        <w:t>bireysel görüşmeler</w:t>
      </w:r>
      <w:r w:rsidRPr="00F76826">
        <w:rPr>
          <w:rFonts w:ascii="Times New Roman" w:eastAsia="PFDinDisplayPro-Light" w:hAnsi="Times New Roman" w:cs="Times New Roman"/>
          <w:sz w:val="24"/>
          <w:szCs w:val="24"/>
        </w:rPr>
        <w:t>, sosyal faaliyetler, düzenlenmiş grup çalışmaları, meslek edindirme ile ilgili kursların açılması gibi</w:t>
      </w:r>
      <w:r w:rsidR="00BD1F51">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birçok kapsamlı çalışma yürütülmüştür. Van’ın merkezindeki</w:t>
      </w:r>
      <w:r w:rsidR="00BD1F51">
        <w:rPr>
          <w:rFonts w:ascii="Times New Roman" w:eastAsia="PFDinDisplayPro-Light" w:hAnsi="Times New Roman" w:cs="Times New Roman"/>
          <w:sz w:val="24"/>
          <w:szCs w:val="24"/>
        </w:rPr>
        <w:t xml:space="preserve"> </w:t>
      </w:r>
      <w:r w:rsidRPr="00F76826">
        <w:rPr>
          <w:rFonts w:ascii="Times New Roman" w:eastAsia="PFDinDisplayPro-Light" w:hAnsi="Times New Roman" w:cs="Times New Roman"/>
          <w:sz w:val="24"/>
          <w:szCs w:val="24"/>
        </w:rPr>
        <w:t>çalışmalar 9 Mart 2012;  Erciş’teki çalışmalar ise 16 Şubat 2012 tari</w:t>
      </w:r>
      <w:r>
        <w:rPr>
          <w:rFonts w:ascii="Times New Roman" w:eastAsia="PFDinDisplayPro-Light" w:hAnsi="Times New Roman" w:cs="Times New Roman"/>
          <w:sz w:val="24"/>
          <w:szCs w:val="24"/>
        </w:rPr>
        <w:t>hinden itibaren sona erdirilmiştir</w:t>
      </w:r>
      <w:r w:rsidRPr="00F76826">
        <w:rPr>
          <w:rFonts w:ascii="Times New Roman" w:eastAsia="PFDinDisplayPro-Light" w:hAnsi="Times New Roman" w:cs="Times New Roman"/>
          <w:sz w:val="24"/>
          <w:szCs w:val="24"/>
        </w:rPr>
        <w:t xml:space="preserve"> (Başbakanlık Afet Acil Durum Yönetimi Başkanlığı, Müdahale İyileştirme ve Sosyoekonomik Açıdan 2011 Van Depremi, 2014: 71).</w:t>
      </w:r>
    </w:p>
    <w:p w:rsidR="00FD3648" w:rsidRDefault="00FD3648" w:rsidP="00FD3648">
      <w:pPr>
        <w:spacing w:after="0" w:line="360" w:lineRule="auto"/>
        <w:ind w:firstLine="709"/>
        <w:jc w:val="both"/>
        <w:rPr>
          <w:rFonts w:ascii="Times New Roman" w:eastAsia="PFDinDisplayPro-Light" w:hAnsi="Times New Roman" w:cs="Times New Roman"/>
          <w:sz w:val="24"/>
          <w:szCs w:val="24"/>
        </w:rPr>
      </w:pPr>
    </w:p>
    <w:p w:rsidR="00FD3648" w:rsidRDefault="00FD3648" w:rsidP="00FD3648">
      <w:pPr>
        <w:autoSpaceDE w:val="0"/>
        <w:autoSpaceDN w:val="0"/>
        <w:adjustRightInd w:val="0"/>
        <w:spacing w:after="0" w:line="360" w:lineRule="auto"/>
        <w:jc w:val="center"/>
        <w:rPr>
          <w:rFonts w:ascii="Times New Roman" w:eastAsia="PFDinDisplayPro-Light" w:hAnsi="Times New Roman" w:cs="Times New Roman"/>
          <w:b/>
          <w:sz w:val="24"/>
          <w:szCs w:val="24"/>
        </w:rPr>
      </w:pPr>
    </w:p>
    <w:p w:rsidR="00CE4E69" w:rsidRDefault="00CE4E69" w:rsidP="00FD3648">
      <w:pPr>
        <w:autoSpaceDE w:val="0"/>
        <w:autoSpaceDN w:val="0"/>
        <w:adjustRightInd w:val="0"/>
        <w:spacing w:after="0" w:line="360" w:lineRule="auto"/>
        <w:jc w:val="center"/>
        <w:rPr>
          <w:rFonts w:ascii="Times New Roman" w:eastAsia="PFDinDisplayPro-Light" w:hAnsi="Times New Roman" w:cs="Times New Roman"/>
          <w:b/>
          <w:sz w:val="24"/>
          <w:szCs w:val="24"/>
        </w:rPr>
      </w:pPr>
    </w:p>
    <w:p w:rsidR="00CE4E69" w:rsidRDefault="00CE4E69" w:rsidP="00FD3648">
      <w:pPr>
        <w:autoSpaceDE w:val="0"/>
        <w:autoSpaceDN w:val="0"/>
        <w:adjustRightInd w:val="0"/>
        <w:spacing w:after="0" w:line="360" w:lineRule="auto"/>
        <w:jc w:val="center"/>
        <w:rPr>
          <w:rFonts w:ascii="Times New Roman" w:eastAsia="PFDinDisplayPro-Light" w:hAnsi="Times New Roman" w:cs="Times New Roman"/>
          <w:b/>
          <w:sz w:val="24"/>
          <w:szCs w:val="24"/>
        </w:rPr>
      </w:pPr>
    </w:p>
    <w:p w:rsidR="00FD3648" w:rsidRPr="00F76826" w:rsidRDefault="00FD3648" w:rsidP="00FD3648">
      <w:pPr>
        <w:autoSpaceDE w:val="0"/>
        <w:autoSpaceDN w:val="0"/>
        <w:adjustRightInd w:val="0"/>
        <w:spacing w:after="0" w:line="360" w:lineRule="auto"/>
        <w:jc w:val="center"/>
        <w:rPr>
          <w:rFonts w:ascii="Times New Roman" w:eastAsia="PFDinDisplayPro-Light" w:hAnsi="Times New Roman" w:cs="Times New Roman"/>
          <w:b/>
          <w:sz w:val="24"/>
          <w:szCs w:val="24"/>
        </w:rPr>
      </w:pPr>
      <w:r w:rsidRPr="00F76826">
        <w:rPr>
          <w:rFonts w:ascii="Times New Roman" w:eastAsia="PFDinDisplayPro-Light" w:hAnsi="Times New Roman" w:cs="Times New Roman"/>
          <w:b/>
          <w:sz w:val="24"/>
          <w:szCs w:val="24"/>
        </w:rPr>
        <w:lastRenderedPageBreak/>
        <w:t>Şekil 3.10: Yaş Gruplarına Göre Van İlin 2010 ve 2011 Yıllarında Verdiği Göç</w:t>
      </w:r>
    </w:p>
    <w:p w:rsidR="00FD3648" w:rsidRPr="00F76826" w:rsidRDefault="00FD3648" w:rsidP="00FD3648">
      <w:pPr>
        <w:autoSpaceDE w:val="0"/>
        <w:autoSpaceDN w:val="0"/>
        <w:adjustRightInd w:val="0"/>
        <w:spacing w:after="0" w:line="360" w:lineRule="auto"/>
        <w:jc w:val="both"/>
        <w:rPr>
          <w:rFonts w:ascii="Times New Roman" w:eastAsia="PFDinDisplayPro-Light" w:hAnsi="Times New Roman" w:cs="Times New Roman"/>
          <w:sz w:val="24"/>
          <w:szCs w:val="24"/>
        </w:rPr>
      </w:pPr>
      <w:r w:rsidRPr="00F76826">
        <w:rPr>
          <w:rFonts w:ascii="Times New Roman" w:eastAsia="PFDinDisplayPro-Light" w:hAnsi="Times New Roman" w:cs="Times New Roman"/>
          <w:noProof/>
          <w:sz w:val="24"/>
          <w:szCs w:val="24"/>
          <w:lang w:eastAsia="tr-TR"/>
        </w:rPr>
        <w:drawing>
          <wp:inline distT="0" distB="0" distL="0" distR="0" wp14:anchorId="3515E76E" wp14:editId="245C31AB">
            <wp:extent cx="5353050" cy="2686050"/>
            <wp:effectExtent l="19050" t="19050" r="19050" b="19050"/>
            <wp:docPr id="37"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0"/>
                    <a:srcRect/>
                    <a:stretch>
                      <a:fillRect/>
                    </a:stretch>
                  </pic:blipFill>
                  <pic:spPr bwMode="auto">
                    <a:xfrm>
                      <a:off x="0" y="0"/>
                      <a:ext cx="5353050" cy="2686050"/>
                    </a:xfrm>
                    <a:prstGeom prst="rect">
                      <a:avLst/>
                    </a:prstGeom>
                    <a:noFill/>
                    <a:ln w="9525">
                      <a:solidFill>
                        <a:schemeClr val="bg2"/>
                      </a:solidFill>
                      <a:miter lim="800000"/>
                      <a:headEnd/>
                      <a:tailEnd/>
                    </a:ln>
                  </pic:spPr>
                </pic:pic>
              </a:graphicData>
            </a:graphic>
          </wp:inline>
        </w:drawing>
      </w:r>
    </w:p>
    <w:p w:rsidR="00FD3648" w:rsidRDefault="00FD3648" w:rsidP="00CE4E69">
      <w:pPr>
        <w:pStyle w:val="DipnotMetni"/>
        <w:spacing w:line="360" w:lineRule="auto"/>
        <w:jc w:val="both"/>
        <w:rPr>
          <w:rFonts w:ascii="Times New Roman" w:hAnsi="Times New Roman" w:cs="Times New Roman"/>
          <w:sz w:val="18"/>
          <w:szCs w:val="18"/>
        </w:rPr>
      </w:pPr>
      <w:r w:rsidRPr="00C71355">
        <w:rPr>
          <w:rFonts w:ascii="Times New Roman" w:hAnsi="Times New Roman" w:cs="Times New Roman"/>
          <w:b/>
          <w:sz w:val="18"/>
          <w:szCs w:val="18"/>
        </w:rPr>
        <w:t>Kaynak:</w:t>
      </w:r>
      <w:r w:rsidRPr="00C71355">
        <w:rPr>
          <w:rFonts w:ascii="Times New Roman" w:hAnsi="Times New Roman" w:cs="Times New Roman"/>
          <w:sz w:val="18"/>
          <w:szCs w:val="18"/>
        </w:rPr>
        <w:t xml:space="preserve"> Başbakanlık Afet Acil Durum Yönetimi Başkanlığı, Müdahale İyileştirme ve Sosyoekonomik Açıdan 2011 Van Depremi, 2014: 67.</w:t>
      </w:r>
    </w:p>
    <w:p w:rsidR="00FD3648" w:rsidRPr="00CE4E69" w:rsidRDefault="00FD3648" w:rsidP="00CE4E69">
      <w:pPr>
        <w:pStyle w:val="DipnotMetni"/>
        <w:spacing w:line="360" w:lineRule="auto"/>
        <w:jc w:val="both"/>
        <w:rPr>
          <w:rFonts w:ascii="Times New Roman" w:hAnsi="Times New Roman" w:cs="Times New Roman"/>
          <w:sz w:val="24"/>
          <w:szCs w:val="18"/>
        </w:rPr>
      </w:pPr>
    </w:p>
    <w:p w:rsidR="00FD3648" w:rsidRPr="00F76826" w:rsidRDefault="00FD3648" w:rsidP="00CE4E69">
      <w:pPr>
        <w:autoSpaceDE w:val="0"/>
        <w:autoSpaceDN w:val="0"/>
        <w:adjustRightInd w:val="0"/>
        <w:spacing w:after="0" w:line="360" w:lineRule="auto"/>
        <w:ind w:firstLine="708"/>
        <w:jc w:val="both"/>
        <w:rPr>
          <w:rFonts w:ascii="Times New Roman" w:eastAsia="PFDinDisplayPro-Light" w:hAnsi="Times New Roman" w:cs="Times New Roman"/>
          <w:sz w:val="24"/>
          <w:szCs w:val="24"/>
        </w:rPr>
      </w:pPr>
      <w:r w:rsidRPr="00F76826">
        <w:rPr>
          <w:rFonts w:ascii="Times New Roman" w:eastAsia="PFDinDisplayPro-Light" w:hAnsi="Times New Roman" w:cs="Times New Roman"/>
          <w:sz w:val="24"/>
          <w:szCs w:val="24"/>
        </w:rPr>
        <w:t xml:space="preserve">Van Depreminin sonucu bölgedeki nüfus açısından yaşanan değişikliğe baktığımızda Yukarıdaki Şekil 3.10 incelendiğinde 2010 yılındaki ve 2011 yılındaki yaş gruplarına göre incelenmiş bu yaş grupları 0-14 yaş grubu, 15-34 yaş grubu, 35-54 yaş grubu, 65 yaş ve üzerinden oluşmaktadır. Van’ın 2010 yılına oranla 2011 yılında verdiği göç miktarının daha fazla olduğu görülmektedir. </w:t>
      </w:r>
    </w:p>
    <w:p w:rsidR="00FD3648" w:rsidRPr="00F76826" w:rsidRDefault="00FD3648" w:rsidP="00FD3648">
      <w:pPr>
        <w:autoSpaceDE w:val="0"/>
        <w:autoSpaceDN w:val="0"/>
        <w:adjustRightInd w:val="0"/>
        <w:spacing w:after="0" w:line="360" w:lineRule="auto"/>
        <w:ind w:firstLine="708"/>
        <w:jc w:val="both"/>
        <w:rPr>
          <w:rFonts w:ascii="Times New Roman" w:eastAsia="GaramondPremrPro" w:hAnsi="Times New Roman" w:cs="Times New Roman"/>
          <w:sz w:val="24"/>
          <w:szCs w:val="24"/>
        </w:rPr>
      </w:pPr>
      <w:r w:rsidRPr="00F76826">
        <w:rPr>
          <w:rFonts w:ascii="Times New Roman" w:hAnsi="Times New Roman" w:cs="Times New Roman"/>
          <w:sz w:val="24"/>
          <w:szCs w:val="24"/>
        </w:rPr>
        <w:t xml:space="preserve">Deprem nedeniyle zarar gören konutlardan yıkılan veya bu konutların yeniden inşası için bireylere sorumluluk yükleyen 587 sayılı </w:t>
      </w:r>
      <w:r>
        <w:rPr>
          <w:rFonts w:ascii="Times New Roman" w:hAnsi="Times New Roman" w:cs="Times New Roman"/>
          <w:sz w:val="24"/>
          <w:szCs w:val="24"/>
        </w:rPr>
        <w:t>“</w:t>
      </w:r>
      <w:r w:rsidRPr="00F76826">
        <w:rPr>
          <w:rFonts w:ascii="Times New Roman" w:hAnsi="Times New Roman" w:cs="Times New Roman"/>
          <w:sz w:val="24"/>
          <w:szCs w:val="24"/>
        </w:rPr>
        <w:t>Zorunlu Deprem Sigortasına Dair Kanun Hükmünde Kararname</w:t>
      </w:r>
      <w:r>
        <w:rPr>
          <w:rFonts w:ascii="Times New Roman" w:hAnsi="Times New Roman" w:cs="Times New Roman"/>
          <w:sz w:val="24"/>
          <w:szCs w:val="24"/>
        </w:rPr>
        <w:t>”</w:t>
      </w:r>
      <w:r w:rsidRPr="00F76826">
        <w:rPr>
          <w:rFonts w:ascii="Times New Roman" w:hAnsi="Times New Roman" w:cs="Times New Roman"/>
          <w:sz w:val="24"/>
          <w:szCs w:val="24"/>
        </w:rPr>
        <w:t xml:space="preserve"> (Resmi Gazete, Tarih: 27.12.1999, Sayı: 23919) çıkarılmıştı. Bu </w:t>
      </w:r>
      <w:r w:rsidRPr="00F76826">
        <w:rPr>
          <w:rFonts w:ascii="Times New Roman" w:eastAsia="GaramondPremrPro" w:hAnsi="Times New Roman" w:cs="Times New Roman"/>
          <w:sz w:val="24"/>
          <w:szCs w:val="24"/>
        </w:rPr>
        <w:t>Kanun Hükmünde Kararname</w:t>
      </w:r>
      <w:r>
        <w:rPr>
          <w:rFonts w:ascii="Times New Roman" w:eastAsia="GaramondPremrPro" w:hAnsi="Times New Roman" w:cs="Times New Roman"/>
          <w:sz w:val="24"/>
          <w:szCs w:val="24"/>
        </w:rPr>
        <w:t xml:space="preserve"> ile kurulmuş olan</w:t>
      </w:r>
      <w:r w:rsidRPr="00F76826">
        <w:rPr>
          <w:rFonts w:ascii="Times New Roman" w:eastAsia="GaramondPremrPro" w:hAnsi="Times New Roman" w:cs="Times New Roman"/>
          <w:sz w:val="24"/>
          <w:szCs w:val="24"/>
        </w:rPr>
        <w:t xml:space="preserve"> ve 27 Eylül 2000</w:t>
      </w:r>
      <w:r>
        <w:rPr>
          <w:rFonts w:ascii="Times New Roman" w:eastAsia="GaramondPremrPro" w:hAnsi="Times New Roman" w:cs="Times New Roman"/>
          <w:sz w:val="24"/>
          <w:szCs w:val="24"/>
        </w:rPr>
        <w:t>’den</w:t>
      </w:r>
      <w:r w:rsidRPr="00F76826">
        <w:rPr>
          <w:rFonts w:ascii="Times New Roman" w:eastAsia="GaramondPremrPro" w:hAnsi="Times New Roman" w:cs="Times New Roman"/>
          <w:sz w:val="24"/>
          <w:szCs w:val="24"/>
        </w:rPr>
        <w:t xml:space="preserve"> itibaren konutlar için </w:t>
      </w:r>
      <w:r w:rsidRPr="00F76826">
        <w:rPr>
          <w:rFonts w:ascii="Times New Roman" w:hAnsi="Times New Roman" w:cs="Times New Roman"/>
          <w:sz w:val="24"/>
          <w:szCs w:val="24"/>
        </w:rPr>
        <w:t>Doğal Afet Sigortaları Kurumu (DASK)</w:t>
      </w:r>
      <w:r w:rsidRPr="00F76826">
        <w:rPr>
          <w:rFonts w:ascii="Times New Roman" w:eastAsia="GaramondPremrPro" w:hAnsi="Times New Roman" w:cs="Times New Roman"/>
          <w:sz w:val="24"/>
          <w:szCs w:val="24"/>
        </w:rPr>
        <w:t xml:space="preserve"> Zorunlu Deprem Sigortası teminatını sunmaktadır.</w:t>
      </w:r>
    </w:p>
    <w:p w:rsidR="00FD3648" w:rsidRPr="00F76826" w:rsidRDefault="00FD3648" w:rsidP="00FD3648">
      <w:pPr>
        <w:autoSpaceDE w:val="0"/>
        <w:autoSpaceDN w:val="0"/>
        <w:adjustRightInd w:val="0"/>
        <w:spacing w:after="0" w:line="360" w:lineRule="auto"/>
        <w:ind w:firstLine="708"/>
        <w:jc w:val="both"/>
        <w:rPr>
          <w:rFonts w:ascii="Times New Roman" w:eastAsia="GaramondPremrPro" w:hAnsi="Times New Roman" w:cs="Times New Roman"/>
          <w:b/>
          <w:sz w:val="24"/>
          <w:szCs w:val="24"/>
        </w:rPr>
      </w:pPr>
      <w:r w:rsidRPr="00F76826">
        <w:rPr>
          <w:rFonts w:ascii="Times New Roman" w:hAnsi="Times New Roman" w:cs="Times New Roman"/>
          <w:sz w:val="24"/>
          <w:szCs w:val="24"/>
        </w:rPr>
        <w:t xml:space="preserve">Van Depreminde faaliyetlerine baktığımızda DASK’ın 2012 yılında yayımladığı faaliyet raporunda </w:t>
      </w:r>
      <w:r w:rsidRPr="00F76826">
        <w:rPr>
          <w:rFonts w:ascii="Times New Roman" w:eastAsia="GaramondPremrPro" w:hAnsi="Times New Roman" w:cs="Times New Roman"/>
          <w:sz w:val="24"/>
          <w:szCs w:val="24"/>
        </w:rPr>
        <w:t xml:space="preserve">ilk müdahale ve kurtarma çalıştırmalarının </w:t>
      </w:r>
      <w:r>
        <w:rPr>
          <w:rFonts w:ascii="Times New Roman" w:eastAsia="GaramondPremrPro" w:hAnsi="Times New Roman" w:cs="Times New Roman"/>
          <w:sz w:val="24"/>
          <w:szCs w:val="24"/>
        </w:rPr>
        <w:t xml:space="preserve">sonrasında </w:t>
      </w:r>
      <w:r w:rsidRPr="00F76826">
        <w:rPr>
          <w:rFonts w:ascii="Times New Roman" w:eastAsia="GaramondPremrPro" w:hAnsi="Times New Roman" w:cs="Times New Roman"/>
          <w:sz w:val="24"/>
          <w:szCs w:val="24"/>
        </w:rPr>
        <w:t xml:space="preserve">hasar tespit </w:t>
      </w:r>
      <w:r>
        <w:rPr>
          <w:rFonts w:ascii="Times New Roman" w:eastAsia="GaramondPremrPro" w:hAnsi="Times New Roman" w:cs="Times New Roman"/>
          <w:sz w:val="24"/>
          <w:szCs w:val="24"/>
        </w:rPr>
        <w:t xml:space="preserve">çalışmalarına </w:t>
      </w:r>
      <w:r w:rsidRPr="00F76826">
        <w:rPr>
          <w:rFonts w:ascii="Times New Roman" w:eastAsia="GaramondPremrPro" w:hAnsi="Times New Roman" w:cs="Times New Roman"/>
          <w:sz w:val="24"/>
          <w:szCs w:val="24"/>
        </w:rPr>
        <w:t>başlanıldığını ve 4 Kasım 2011 tarihinden itibaren tazminat ödemelerinin yapıldığına yer verilmiştir. 9 Kasım’da</w:t>
      </w:r>
      <w:r>
        <w:rPr>
          <w:rFonts w:ascii="Times New Roman" w:eastAsia="GaramondPremrPro" w:hAnsi="Times New Roman" w:cs="Times New Roman"/>
          <w:sz w:val="24"/>
          <w:szCs w:val="24"/>
        </w:rPr>
        <w:t>ki</w:t>
      </w:r>
      <w:r w:rsidR="00BD1F51">
        <w:rPr>
          <w:rFonts w:ascii="Times New Roman" w:eastAsia="GaramondPremrPro" w:hAnsi="Times New Roman" w:cs="Times New Roman"/>
          <w:sz w:val="24"/>
          <w:szCs w:val="24"/>
        </w:rPr>
        <w:t xml:space="preserve"> </w:t>
      </w:r>
      <w:r>
        <w:rPr>
          <w:rFonts w:ascii="Times New Roman" w:eastAsia="GaramondPremrPro" w:hAnsi="Times New Roman" w:cs="Times New Roman"/>
          <w:sz w:val="24"/>
          <w:szCs w:val="24"/>
        </w:rPr>
        <w:t xml:space="preserve">ikinci deprem ile </w:t>
      </w:r>
      <w:r w:rsidRPr="00F76826">
        <w:rPr>
          <w:rFonts w:ascii="Times New Roman" w:eastAsia="GaramondPremrPro" w:hAnsi="Times New Roman" w:cs="Times New Roman"/>
          <w:sz w:val="24"/>
          <w:szCs w:val="24"/>
        </w:rPr>
        <w:t xml:space="preserve">sonrasında </w:t>
      </w:r>
      <w:r>
        <w:rPr>
          <w:rFonts w:ascii="Times New Roman" w:eastAsia="GaramondPremrPro" w:hAnsi="Times New Roman" w:cs="Times New Roman"/>
          <w:sz w:val="24"/>
          <w:szCs w:val="24"/>
        </w:rPr>
        <w:t xml:space="preserve">meydana gelen </w:t>
      </w:r>
      <w:r w:rsidRPr="00F76826">
        <w:rPr>
          <w:rFonts w:ascii="Times New Roman" w:eastAsia="GaramondPremrPro" w:hAnsi="Times New Roman" w:cs="Times New Roman"/>
          <w:sz w:val="24"/>
          <w:szCs w:val="24"/>
        </w:rPr>
        <w:t>artçı</w:t>
      </w:r>
      <w:r>
        <w:rPr>
          <w:rFonts w:ascii="Times New Roman" w:eastAsia="GaramondPremrPro" w:hAnsi="Times New Roman" w:cs="Times New Roman"/>
          <w:sz w:val="24"/>
          <w:szCs w:val="24"/>
        </w:rPr>
        <w:t>lar</w:t>
      </w:r>
      <w:r w:rsidRPr="00F76826">
        <w:rPr>
          <w:rFonts w:ascii="Times New Roman" w:eastAsia="GaramondPremrPro" w:hAnsi="Times New Roman" w:cs="Times New Roman"/>
          <w:sz w:val="24"/>
          <w:szCs w:val="24"/>
        </w:rPr>
        <w:t xml:space="preserve"> tekrar hasar</w:t>
      </w:r>
      <w:r>
        <w:rPr>
          <w:rFonts w:ascii="Times New Roman" w:eastAsia="GaramondPremrPro" w:hAnsi="Times New Roman" w:cs="Times New Roman"/>
          <w:sz w:val="24"/>
          <w:szCs w:val="24"/>
        </w:rPr>
        <w:t xml:space="preserve">ın tespitine ve ödemelerin gerçekleştirilmesine sebep </w:t>
      </w:r>
      <w:r w:rsidRPr="00F76826">
        <w:rPr>
          <w:rFonts w:ascii="Times New Roman" w:eastAsia="GaramondPremrPro" w:hAnsi="Times New Roman" w:cs="Times New Roman"/>
          <w:sz w:val="24"/>
          <w:szCs w:val="24"/>
        </w:rPr>
        <w:t>olmuştur. Bu sürece baktığımızda h</w:t>
      </w:r>
      <w:r w:rsidRPr="00F76826">
        <w:rPr>
          <w:rFonts w:ascii="Times New Roman" w:hAnsi="Times New Roman" w:cs="Times New Roman"/>
          <w:sz w:val="24"/>
          <w:szCs w:val="24"/>
        </w:rPr>
        <w:t>ukuksal olarak vatandaşın bilgi eksikliği bulunmaktadır. DASK’ın verdiği veriler doğrultusunda 2012 sonu</w:t>
      </w:r>
      <w:r>
        <w:rPr>
          <w:rFonts w:ascii="Times New Roman" w:hAnsi="Times New Roman" w:cs="Times New Roman"/>
          <w:sz w:val="24"/>
          <w:szCs w:val="24"/>
        </w:rPr>
        <w:t>ndan itibaren</w:t>
      </w:r>
      <w:r w:rsidRPr="00F76826">
        <w:rPr>
          <w:rFonts w:ascii="Times New Roman" w:hAnsi="Times New Roman" w:cs="Times New Roman"/>
          <w:sz w:val="24"/>
          <w:szCs w:val="24"/>
        </w:rPr>
        <w:t>;</w:t>
      </w:r>
    </w:p>
    <w:p w:rsidR="00FD3648" w:rsidRPr="00F76826" w:rsidRDefault="00FD3648" w:rsidP="00FD3648">
      <w:pPr>
        <w:pStyle w:val="ListeParagraf"/>
        <w:numPr>
          <w:ilvl w:val="0"/>
          <w:numId w:val="19"/>
        </w:numPr>
        <w:tabs>
          <w:tab w:val="left" w:pos="993"/>
        </w:tabs>
        <w:autoSpaceDE w:val="0"/>
        <w:autoSpaceDN w:val="0"/>
        <w:adjustRightInd w:val="0"/>
        <w:spacing w:after="0" w:line="360" w:lineRule="auto"/>
        <w:ind w:left="0" w:firstLine="709"/>
        <w:jc w:val="both"/>
        <w:rPr>
          <w:rFonts w:ascii="Times New Roman" w:eastAsia="GaramondPremrPro" w:hAnsi="Times New Roman" w:cs="Times New Roman"/>
          <w:b/>
          <w:sz w:val="24"/>
          <w:szCs w:val="24"/>
        </w:rPr>
      </w:pPr>
      <w:r>
        <w:rPr>
          <w:rFonts w:ascii="Times New Roman" w:hAnsi="Times New Roman" w:cs="Times New Roman"/>
          <w:sz w:val="24"/>
          <w:szCs w:val="24"/>
        </w:rPr>
        <w:lastRenderedPageBreak/>
        <w:t>Hasar ihbar</w:t>
      </w:r>
      <w:r w:rsidRPr="00F76826">
        <w:rPr>
          <w:rFonts w:ascii="Times New Roman" w:hAnsi="Times New Roman" w:cs="Times New Roman"/>
          <w:sz w:val="24"/>
          <w:szCs w:val="24"/>
        </w:rPr>
        <w:t xml:space="preserve"> sayısı</w:t>
      </w:r>
      <w:r>
        <w:rPr>
          <w:rFonts w:ascii="Times New Roman" w:hAnsi="Times New Roman" w:cs="Times New Roman"/>
          <w:sz w:val="24"/>
          <w:szCs w:val="24"/>
        </w:rPr>
        <w:t>nın toplamı</w:t>
      </w:r>
      <w:r w:rsidRPr="00F76826">
        <w:rPr>
          <w:rFonts w:ascii="Times New Roman" w:hAnsi="Times New Roman" w:cs="Times New Roman"/>
          <w:sz w:val="24"/>
          <w:szCs w:val="24"/>
        </w:rPr>
        <w:t>: 8.819</w:t>
      </w:r>
    </w:p>
    <w:p w:rsidR="00FD3648" w:rsidRPr="00F76826" w:rsidRDefault="00FD3648" w:rsidP="00FD3648">
      <w:pPr>
        <w:pStyle w:val="ListeParagraf"/>
        <w:numPr>
          <w:ilvl w:val="0"/>
          <w:numId w:val="19"/>
        </w:numPr>
        <w:tabs>
          <w:tab w:val="left" w:pos="993"/>
        </w:tabs>
        <w:autoSpaceDE w:val="0"/>
        <w:autoSpaceDN w:val="0"/>
        <w:adjustRightInd w:val="0"/>
        <w:spacing w:after="0" w:line="360" w:lineRule="auto"/>
        <w:ind w:left="0" w:firstLine="709"/>
        <w:jc w:val="both"/>
        <w:rPr>
          <w:rFonts w:ascii="Times New Roman" w:eastAsia="GaramondPremrPro" w:hAnsi="Times New Roman" w:cs="Times New Roman"/>
          <w:b/>
          <w:sz w:val="24"/>
          <w:szCs w:val="24"/>
        </w:rPr>
      </w:pPr>
      <w:r>
        <w:rPr>
          <w:rFonts w:ascii="Times New Roman" w:hAnsi="Times New Roman" w:cs="Times New Roman"/>
          <w:sz w:val="24"/>
          <w:szCs w:val="24"/>
        </w:rPr>
        <w:t>Sonuçlanmış olan</w:t>
      </w:r>
      <w:r w:rsidRPr="00F76826">
        <w:rPr>
          <w:rFonts w:ascii="Times New Roman" w:hAnsi="Times New Roman" w:cs="Times New Roman"/>
          <w:sz w:val="24"/>
          <w:szCs w:val="24"/>
        </w:rPr>
        <w:t xml:space="preserve"> dosya sayısı: 8.608</w:t>
      </w:r>
    </w:p>
    <w:p w:rsidR="00FD3648" w:rsidRPr="00F76826" w:rsidRDefault="00FD3648" w:rsidP="00FD3648">
      <w:pPr>
        <w:pStyle w:val="ListeParagraf"/>
        <w:numPr>
          <w:ilvl w:val="0"/>
          <w:numId w:val="19"/>
        </w:numPr>
        <w:tabs>
          <w:tab w:val="left" w:pos="993"/>
        </w:tabs>
        <w:autoSpaceDE w:val="0"/>
        <w:autoSpaceDN w:val="0"/>
        <w:adjustRightInd w:val="0"/>
        <w:spacing w:after="0" w:line="360" w:lineRule="auto"/>
        <w:ind w:left="0" w:firstLine="709"/>
        <w:jc w:val="both"/>
        <w:rPr>
          <w:rFonts w:ascii="Times New Roman" w:eastAsia="GaramondPremrPro" w:hAnsi="Times New Roman" w:cs="Times New Roman"/>
          <w:b/>
          <w:sz w:val="24"/>
          <w:szCs w:val="24"/>
        </w:rPr>
      </w:pPr>
      <w:r>
        <w:rPr>
          <w:rFonts w:ascii="Times New Roman" w:hAnsi="Times New Roman" w:cs="Times New Roman"/>
          <w:sz w:val="24"/>
          <w:szCs w:val="24"/>
        </w:rPr>
        <w:t>Ödenmiş olan</w:t>
      </w:r>
      <w:r w:rsidRPr="00F76826">
        <w:rPr>
          <w:rFonts w:ascii="Times New Roman" w:hAnsi="Times New Roman" w:cs="Times New Roman"/>
          <w:sz w:val="24"/>
          <w:szCs w:val="24"/>
        </w:rPr>
        <w:t xml:space="preserve"> dosya sayısı: 6.619</w:t>
      </w:r>
    </w:p>
    <w:p w:rsidR="00FD3648" w:rsidRPr="00F76826" w:rsidRDefault="00FD3648" w:rsidP="00FD3648">
      <w:pPr>
        <w:pStyle w:val="ListeParagraf"/>
        <w:numPr>
          <w:ilvl w:val="0"/>
          <w:numId w:val="19"/>
        </w:numPr>
        <w:tabs>
          <w:tab w:val="left" w:pos="993"/>
        </w:tabs>
        <w:autoSpaceDE w:val="0"/>
        <w:autoSpaceDN w:val="0"/>
        <w:adjustRightInd w:val="0"/>
        <w:spacing w:after="0" w:line="360" w:lineRule="auto"/>
        <w:ind w:left="0" w:firstLine="709"/>
        <w:jc w:val="both"/>
        <w:rPr>
          <w:rFonts w:ascii="Times New Roman" w:eastAsia="GaramondPremrPro" w:hAnsi="Times New Roman" w:cs="Times New Roman"/>
          <w:b/>
          <w:sz w:val="24"/>
          <w:szCs w:val="24"/>
        </w:rPr>
      </w:pPr>
      <w:r>
        <w:rPr>
          <w:rFonts w:ascii="Times New Roman" w:hAnsi="Times New Roman" w:cs="Times New Roman"/>
          <w:sz w:val="24"/>
          <w:szCs w:val="24"/>
        </w:rPr>
        <w:t>Ödemesi yapılan toplam tazminat tutarı:</w:t>
      </w:r>
      <w:r w:rsidRPr="00F76826">
        <w:rPr>
          <w:rFonts w:ascii="Times New Roman" w:hAnsi="Times New Roman" w:cs="Times New Roman"/>
          <w:sz w:val="24"/>
          <w:szCs w:val="24"/>
        </w:rPr>
        <w:t>117 Milyon TL</w:t>
      </w:r>
    </w:p>
    <w:p w:rsidR="00FD3648" w:rsidRPr="00557BAE" w:rsidRDefault="00FD3648" w:rsidP="00FD3648">
      <w:pPr>
        <w:pStyle w:val="ListeParagraf"/>
        <w:numPr>
          <w:ilvl w:val="0"/>
          <w:numId w:val="19"/>
        </w:numPr>
        <w:tabs>
          <w:tab w:val="left" w:pos="993"/>
        </w:tabs>
        <w:autoSpaceDE w:val="0"/>
        <w:autoSpaceDN w:val="0"/>
        <w:adjustRightInd w:val="0"/>
        <w:spacing w:after="0" w:line="360" w:lineRule="auto"/>
        <w:ind w:left="0" w:firstLine="709"/>
        <w:jc w:val="both"/>
        <w:rPr>
          <w:rFonts w:ascii="Times New Roman" w:eastAsia="GaramondPremrPro" w:hAnsi="Times New Roman" w:cs="Times New Roman"/>
          <w:b/>
          <w:sz w:val="24"/>
          <w:szCs w:val="24"/>
        </w:rPr>
      </w:pPr>
      <w:r w:rsidRPr="006578C6">
        <w:rPr>
          <w:rFonts w:ascii="Times New Roman" w:hAnsi="Times New Roman" w:cs="Times New Roman"/>
          <w:sz w:val="24"/>
          <w:szCs w:val="24"/>
        </w:rPr>
        <w:t>Muallak</w:t>
      </w:r>
      <w:r w:rsidR="000B58AE">
        <w:rPr>
          <w:rFonts w:ascii="Times New Roman" w:hAnsi="Times New Roman" w:cs="Times New Roman"/>
          <w:sz w:val="24"/>
          <w:szCs w:val="24"/>
        </w:rPr>
        <w:t xml:space="preserve"> </w:t>
      </w:r>
      <w:r w:rsidRPr="00F76826">
        <w:rPr>
          <w:rFonts w:ascii="Times New Roman" w:hAnsi="Times New Roman" w:cs="Times New Roman"/>
          <w:sz w:val="24"/>
          <w:szCs w:val="24"/>
        </w:rPr>
        <w:t>hasar</w:t>
      </w:r>
      <w:r>
        <w:rPr>
          <w:rFonts w:ascii="Times New Roman" w:hAnsi="Times New Roman" w:cs="Times New Roman"/>
          <w:sz w:val="24"/>
          <w:szCs w:val="24"/>
        </w:rPr>
        <w:t>ın</w:t>
      </w:r>
      <w:r w:rsidRPr="00F76826">
        <w:rPr>
          <w:rFonts w:ascii="Times New Roman" w:hAnsi="Times New Roman" w:cs="Times New Roman"/>
          <w:sz w:val="24"/>
          <w:szCs w:val="24"/>
        </w:rPr>
        <w:t xml:space="preserve"> tutarı: 6.0</w:t>
      </w:r>
      <w:r>
        <w:rPr>
          <w:rFonts w:ascii="Times New Roman" w:hAnsi="Times New Roman" w:cs="Times New Roman"/>
          <w:sz w:val="24"/>
          <w:szCs w:val="24"/>
        </w:rPr>
        <w:t>13.228 TL olarak belirtilmiştir</w:t>
      </w:r>
      <w:r w:rsidRPr="00F76826">
        <w:rPr>
          <w:rFonts w:ascii="Times New Roman" w:hAnsi="Times New Roman" w:cs="Times New Roman"/>
          <w:sz w:val="24"/>
          <w:szCs w:val="24"/>
        </w:rPr>
        <w:t xml:space="preserve"> (Doğal Afet Sigortalar Kurumu Zorunlu Deprem Sigortası Faaliyet Raporu, 2012: 20).</w:t>
      </w:r>
    </w:p>
    <w:p w:rsidR="00FD3648" w:rsidRPr="00F76826" w:rsidRDefault="00FD3648" w:rsidP="00CE4E69">
      <w:pPr>
        <w:autoSpaceDE w:val="0"/>
        <w:autoSpaceDN w:val="0"/>
        <w:adjustRightInd w:val="0"/>
        <w:spacing w:after="0" w:line="360" w:lineRule="auto"/>
        <w:ind w:firstLine="708"/>
        <w:jc w:val="both"/>
        <w:rPr>
          <w:rFonts w:ascii="Times New Roman" w:hAnsi="Times New Roman" w:cs="Times New Roman"/>
          <w:sz w:val="20"/>
          <w:szCs w:val="20"/>
        </w:rPr>
      </w:pPr>
      <w:r w:rsidRPr="00F76826">
        <w:rPr>
          <w:rFonts w:ascii="Times New Roman" w:hAnsi="Times New Roman" w:cs="Times New Roman"/>
          <w:sz w:val="24"/>
          <w:szCs w:val="24"/>
        </w:rPr>
        <w:t>Van Depremi sonrasında bölgedeki mağdur halk için birçok yardım kampanyası başlatılmış olup televizyon kanalları ile sosyal medya bu kampanyalarda önemli rol oynamıştır. Aşağıdaki tabloda Van depremi sonrasında STK’ların ve özel sektörün yaptığı yardımlar ile kamu kurumlarının yaptığı harcamalara yer verilmiştir.</w:t>
      </w:r>
    </w:p>
    <w:p w:rsidR="00FD3648" w:rsidRPr="00CE4E69" w:rsidRDefault="00FD3648" w:rsidP="00CE4E69">
      <w:pPr>
        <w:autoSpaceDE w:val="0"/>
        <w:autoSpaceDN w:val="0"/>
        <w:adjustRightInd w:val="0"/>
        <w:spacing w:after="0" w:line="360" w:lineRule="auto"/>
        <w:jc w:val="both"/>
        <w:rPr>
          <w:rFonts w:ascii="Times New Roman" w:hAnsi="Times New Roman" w:cs="Times New Roman"/>
          <w:sz w:val="24"/>
          <w:szCs w:val="20"/>
        </w:rPr>
      </w:pPr>
    </w:p>
    <w:p w:rsidR="00FD3648" w:rsidRPr="00F76826" w:rsidRDefault="00FD3648" w:rsidP="00CE4E69">
      <w:pPr>
        <w:autoSpaceDE w:val="0"/>
        <w:autoSpaceDN w:val="0"/>
        <w:adjustRightInd w:val="0"/>
        <w:spacing w:after="0" w:line="360" w:lineRule="auto"/>
        <w:jc w:val="center"/>
        <w:rPr>
          <w:rFonts w:ascii="Times New Roman" w:hAnsi="Times New Roman" w:cs="Times New Roman"/>
          <w:b/>
          <w:bCs/>
          <w:sz w:val="24"/>
          <w:szCs w:val="24"/>
        </w:rPr>
      </w:pPr>
      <w:r w:rsidRPr="00F76826">
        <w:rPr>
          <w:rFonts w:ascii="Times New Roman" w:hAnsi="Times New Roman" w:cs="Times New Roman"/>
          <w:b/>
          <w:bCs/>
          <w:sz w:val="24"/>
          <w:szCs w:val="24"/>
        </w:rPr>
        <w:t>Tablo 3.7: Van Depremi Harcama Dağılım Tablosu</w:t>
      </w:r>
    </w:p>
    <w:p w:rsidR="00FD3648" w:rsidRPr="00F76826" w:rsidRDefault="00FD3648" w:rsidP="00745B93">
      <w:pPr>
        <w:autoSpaceDE w:val="0"/>
        <w:autoSpaceDN w:val="0"/>
        <w:adjustRightInd w:val="0"/>
        <w:spacing w:after="0" w:line="240" w:lineRule="auto"/>
        <w:jc w:val="center"/>
        <w:rPr>
          <w:rFonts w:ascii="Times New Roman" w:hAnsi="Times New Roman" w:cs="Times New Roman"/>
          <w:b/>
          <w:bCs/>
          <w:sz w:val="24"/>
          <w:szCs w:val="24"/>
        </w:rPr>
      </w:pPr>
      <w:r w:rsidRPr="00F76826">
        <w:rPr>
          <w:rFonts w:ascii="Times New Roman" w:hAnsi="Times New Roman" w:cs="Times New Roman"/>
          <w:b/>
          <w:bCs/>
          <w:noProof/>
          <w:sz w:val="24"/>
          <w:szCs w:val="24"/>
          <w:lang w:eastAsia="tr-TR"/>
        </w:rPr>
        <w:drawing>
          <wp:inline distT="0" distB="0" distL="0" distR="0" wp14:anchorId="7FEA2444" wp14:editId="547E38EA">
            <wp:extent cx="5390515" cy="3057525"/>
            <wp:effectExtent l="0" t="0" r="635" b="9525"/>
            <wp:docPr id="38"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1"/>
                    <a:srcRect/>
                    <a:stretch>
                      <a:fillRect/>
                    </a:stretch>
                  </pic:blipFill>
                  <pic:spPr bwMode="auto">
                    <a:xfrm>
                      <a:off x="0" y="0"/>
                      <a:ext cx="5390515" cy="3057525"/>
                    </a:xfrm>
                    <a:prstGeom prst="rect">
                      <a:avLst/>
                    </a:prstGeom>
                    <a:noFill/>
                    <a:ln w="9525">
                      <a:noFill/>
                      <a:miter lim="800000"/>
                      <a:headEnd/>
                      <a:tailEnd/>
                    </a:ln>
                  </pic:spPr>
                </pic:pic>
              </a:graphicData>
            </a:graphic>
          </wp:inline>
        </w:drawing>
      </w:r>
    </w:p>
    <w:p w:rsidR="00FD3648" w:rsidRDefault="00FD3648" w:rsidP="00FD3648">
      <w:pPr>
        <w:autoSpaceDE w:val="0"/>
        <w:autoSpaceDN w:val="0"/>
        <w:adjustRightInd w:val="0"/>
        <w:spacing w:after="0" w:line="240" w:lineRule="auto"/>
        <w:ind w:right="-2"/>
        <w:jc w:val="both"/>
        <w:rPr>
          <w:rFonts w:ascii="Times New Roman" w:hAnsi="Times New Roman" w:cs="Times New Roman"/>
          <w:b/>
          <w:sz w:val="20"/>
          <w:szCs w:val="20"/>
        </w:rPr>
      </w:pPr>
    </w:p>
    <w:p w:rsidR="00FD3648" w:rsidRPr="0061147D" w:rsidRDefault="00FD3648" w:rsidP="00FD3648">
      <w:pPr>
        <w:autoSpaceDE w:val="0"/>
        <w:autoSpaceDN w:val="0"/>
        <w:adjustRightInd w:val="0"/>
        <w:spacing w:after="0" w:line="240" w:lineRule="auto"/>
        <w:ind w:right="-2"/>
        <w:jc w:val="both"/>
        <w:rPr>
          <w:rFonts w:ascii="Times New Roman" w:hAnsi="Times New Roman" w:cs="Times New Roman"/>
          <w:sz w:val="18"/>
          <w:szCs w:val="18"/>
        </w:rPr>
      </w:pPr>
      <w:r w:rsidRPr="0061147D">
        <w:rPr>
          <w:rFonts w:ascii="Times New Roman" w:hAnsi="Times New Roman" w:cs="Times New Roman"/>
          <w:b/>
          <w:sz w:val="18"/>
          <w:szCs w:val="18"/>
        </w:rPr>
        <w:t xml:space="preserve">Kaynak: </w:t>
      </w:r>
      <w:r w:rsidRPr="0061147D">
        <w:rPr>
          <w:rFonts w:ascii="Times New Roman" w:hAnsi="Times New Roman" w:cs="Times New Roman"/>
          <w:sz w:val="18"/>
          <w:szCs w:val="18"/>
        </w:rPr>
        <w:t>http://www.tusev.org.tr/usrfiles/files/VanVakaAnalizi_23_10_13.pdf, 2016: 6.</w:t>
      </w:r>
    </w:p>
    <w:p w:rsidR="00FD3648" w:rsidRPr="00CE4E69" w:rsidRDefault="00FD3648" w:rsidP="00FD3648">
      <w:pPr>
        <w:autoSpaceDE w:val="0"/>
        <w:autoSpaceDN w:val="0"/>
        <w:adjustRightInd w:val="0"/>
        <w:spacing w:after="0" w:line="360" w:lineRule="auto"/>
        <w:rPr>
          <w:rFonts w:ascii="Times New Roman" w:hAnsi="Times New Roman" w:cs="Times New Roman"/>
          <w:bCs/>
          <w:sz w:val="24"/>
          <w:szCs w:val="18"/>
        </w:rPr>
      </w:pPr>
    </w:p>
    <w:p w:rsidR="00FD3648" w:rsidRDefault="00FD3648" w:rsidP="004E53EE">
      <w:pPr>
        <w:autoSpaceDE w:val="0"/>
        <w:autoSpaceDN w:val="0"/>
        <w:adjustRightInd w:val="0"/>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“Van Depremi</w:t>
      </w:r>
      <w:r w:rsidRPr="00F76826">
        <w:rPr>
          <w:rFonts w:ascii="Times New Roman" w:hAnsi="Times New Roman" w:cs="Times New Roman"/>
          <w:sz w:val="24"/>
          <w:szCs w:val="24"/>
        </w:rPr>
        <w:t>nden 1 yıl sonra Van’daki STK’larla yapılan mülakatlarda, toplanan yardımların ihtiyaç sahiplerine ulaştırılmasını takip etmek için gerekli şeffaf ve hesap verebilir mekanizmaların bulunmamasının önemli bir eksi</w:t>
      </w:r>
      <w:r>
        <w:rPr>
          <w:rFonts w:ascii="Times New Roman" w:hAnsi="Times New Roman" w:cs="Times New Roman"/>
          <w:sz w:val="24"/>
          <w:szCs w:val="24"/>
        </w:rPr>
        <w:t xml:space="preserve">klik olduğu dile getirilmiştir” </w:t>
      </w:r>
      <w:r w:rsidRPr="00F76826">
        <w:rPr>
          <w:rFonts w:ascii="Times New Roman" w:hAnsi="Times New Roman" w:cs="Times New Roman"/>
          <w:sz w:val="24"/>
          <w:szCs w:val="24"/>
        </w:rPr>
        <w:t>(Van Depremi STK’lar Vaka Analizi 20. Yıl Tüsev,7)</w:t>
      </w:r>
      <w:r>
        <w:rPr>
          <w:rFonts w:ascii="Times New Roman" w:hAnsi="Times New Roman" w:cs="Times New Roman"/>
          <w:sz w:val="24"/>
          <w:szCs w:val="24"/>
        </w:rPr>
        <w:t>.</w:t>
      </w:r>
    </w:p>
    <w:p w:rsidR="00FD3648" w:rsidRPr="00F76826" w:rsidRDefault="00FD3648" w:rsidP="004E53EE">
      <w:pPr>
        <w:autoSpaceDE w:val="0"/>
        <w:autoSpaceDN w:val="0"/>
        <w:adjustRightInd w:val="0"/>
        <w:spacing w:after="0" w:line="360" w:lineRule="auto"/>
        <w:ind w:firstLine="708"/>
        <w:jc w:val="both"/>
        <w:rPr>
          <w:rFonts w:ascii="Times New Roman" w:hAnsi="Times New Roman" w:cs="Times New Roman"/>
          <w:sz w:val="24"/>
          <w:szCs w:val="24"/>
        </w:rPr>
      </w:pPr>
    </w:p>
    <w:p w:rsidR="00FD3648" w:rsidRPr="004E53EE" w:rsidRDefault="00FD3648" w:rsidP="004E53EE">
      <w:pPr>
        <w:pStyle w:val="Balk2"/>
        <w:numPr>
          <w:ilvl w:val="1"/>
          <w:numId w:val="18"/>
        </w:numPr>
        <w:spacing w:line="360" w:lineRule="auto"/>
        <w:ind w:hanging="83"/>
        <w:rPr>
          <w:rFonts w:ascii="Times New Roman" w:eastAsia="PFDinDisplayPro-Light" w:hAnsi="Times New Roman" w:cs="Times New Roman"/>
          <w:color w:val="auto"/>
          <w:sz w:val="24"/>
        </w:rPr>
      </w:pPr>
      <w:bookmarkStart w:id="684" w:name="_Toc461364998"/>
      <w:bookmarkStart w:id="685" w:name="_Toc505774451"/>
      <w:r w:rsidRPr="004E53EE">
        <w:rPr>
          <w:rFonts w:ascii="Times New Roman" w:eastAsia="PFDinDisplayPro-Light" w:hAnsi="Times New Roman" w:cs="Times New Roman"/>
          <w:color w:val="auto"/>
          <w:sz w:val="24"/>
        </w:rPr>
        <w:lastRenderedPageBreak/>
        <w:t>2011 Van ve 1999 Marmara Depremlerinin Karşılaştırması</w:t>
      </w:r>
      <w:bookmarkEnd w:id="684"/>
      <w:bookmarkEnd w:id="685"/>
    </w:p>
    <w:p w:rsidR="00FD3648" w:rsidRDefault="00FD3648" w:rsidP="004E53EE">
      <w:pPr>
        <w:autoSpaceDE w:val="0"/>
        <w:autoSpaceDN w:val="0"/>
        <w:adjustRightInd w:val="0"/>
        <w:spacing w:after="0" w:line="360" w:lineRule="auto"/>
        <w:ind w:firstLine="709"/>
        <w:jc w:val="both"/>
        <w:rPr>
          <w:rFonts w:ascii="Times New Roman" w:eastAsia="PFDinDisplayPro-Light" w:hAnsi="Times New Roman" w:cs="Times New Roman"/>
          <w:sz w:val="24"/>
          <w:szCs w:val="24"/>
        </w:rPr>
      </w:pPr>
      <w:r w:rsidRPr="00F76826">
        <w:rPr>
          <w:rFonts w:ascii="Times New Roman" w:eastAsia="PFDinDisplayPro-Light" w:hAnsi="Times New Roman" w:cs="Times New Roman"/>
          <w:sz w:val="24"/>
          <w:szCs w:val="24"/>
        </w:rPr>
        <w:t>Yoğun nüfusun yaşadığı ve sanayileşmenin fazla olduğu bölgede meydana gelen 1999 Marmara Depremi sonrasında ülkemizdeki afet yönetimindeki eksiklikler daha da belirgin hale gelmiş etkin bir afet ve kriz yönetiminin gerekli olduğu ortaya çıkmıştır. Devletin afetler olmadan önce önlemler alması gerektiğinin önemi ortaya çıkmıştır. Depremden sonra bazı düzenlemeler yapılmış bu düzenlemelerle ilgili gelişmeler ve eksikliklerin gözlenebileceği 2011 Van Depremi ve 1999 Marmara depreminin karşılaştığı tablo 3.8 aşağıda yer almaktadır.</w:t>
      </w:r>
    </w:p>
    <w:p w:rsidR="00FD3648" w:rsidRPr="00F76826" w:rsidRDefault="00FD3648" w:rsidP="000D12DE">
      <w:pPr>
        <w:autoSpaceDE w:val="0"/>
        <w:autoSpaceDN w:val="0"/>
        <w:adjustRightInd w:val="0"/>
        <w:spacing w:after="0" w:line="360" w:lineRule="auto"/>
        <w:ind w:firstLine="709"/>
        <w:jc w:val="both"/>
        <w:rPr>
          <w:rFonts w:ascii="Times New Roman" w:eastAsia="PFDinDisplayPro-Light" w:hAnsi="Times New Roman" w:cs="Times New Roman"/>
          <w:sz w:val="24"/>
          <w:szCs w:val="24"/>
        </w:rPr>
      </w:pPr>
    </w:p>
    <w:p w:rsidR="00CE4E69" w:rsidRDefault="00FD3648" w:rsidP="000D12DE">
      <w:pPr>
        <w:autoSpaceDE w:val="0"/>
        <w:autoSpaceDN w:val="0"/>
        <w:adjustRightInd w:val="0"/>
        <w:spacing w:after="0" w:line="360" w:lineRule="auto"/>
        <w:jc w:val="center"/>
        <w:rPr>
          <w:rFonts w:ascii="Times New Roman" w:eastAsia="PFDinDisplayPro-Light" w:hAnsi="Times New Roman" w:cs="Times New Roman"/>
          <w:b/>
          <w:sz w:val="24"/>
          <w:szCs w:val="24"/>
        </w:rPr>
      </w:pPr>
      <w:r w:rsidRPr="006C50FF">
        <w:rPr>
          <w:rFonts w:ascii="Times New Roman" w:eastAsia="PFDinDisplayPro-Light" w:hAnsi="Times New Roman" w:cs="Times New Roman"/>
          <w:b/>
          <w:sz w:val="24"/>
          <w:szCs w:val="24"/>
        </w:rPr>
        <w:t>Tablo 3.8: 2011 Van ve 1999 Marmara Depremlerinin Karşılaştırması</w:t>
      </w:r>
    </w:p>
    <w:p w:rsidR="00B8275D" w:rsidRDefault="00745B93" w:rsidP="00745B93">
      <w:pPr>
        <w:autoSpaceDE w:val="0"/>
        <w:autoSpaceDN w:val="0"/>
        <w:adjustRightInd w:val="0"/>
        <w:spacing w:after="0" w:line="360" w:lineRule="auto"/>
        <w:jc w:val="center"/>
        <w:rPr>
          <w:rFonts w:ascii="Times New Roman" w:eastAsia="PFDinDisplayPro-Light" w:hAnsi="Times New Roman" w:cs="Times New Roman"/>
          <w:b/>
          <w:sz w:val="24"/>
          <w:szCs w:val="24"/>
        </w:rPr>
      </w:pPr>
      <w:r>
        <w:rPr>
          <w:rFonts w:ascii="Times New Roman" w:eastAsia="PFDinDisplayPro-Light" w:hAnsi="Times New Roman" w:cs="Times New Roman"/>
          <w:b/>
          <w:noProof/>
          <w:sz w:val="24"/>
          <w:szCs w:val="24"/>
          <w:lang w:eastAsia="tr-TR"/>
        </w:rPr>
        <w:drawing>
          <wp:inline distT="0" distB="0" distL="0" distR="0">
            <wp:extent cx="5391150" cy="5238750"/>
            <wp:effectExtent l="0" t="0" r="0"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91150" cy="5238750"/>
                    </a:xfrm>
                    <a:prstGeom prst="rect">
                      <a:avLst/>
                    </a:prstGeom>
                    <a:noFill/>
                    <a:ln>
                      <a:noFill/>
                    </a:ln>
                  </pic:spPr>
                </pic:pic>
              </a:graphicData>
            </a:graphic>
          </wp:inline>
        </w:drawing>
      </w:r>
    </w:p>
    <w:p w:rsidR="00745B93" w:rsidRDefault="00745B93" w:rsidP="00B8275D">
      <w:pPr>
        <w:autoSpaceDE w:val="0"/>
        <w:autoSpaceDN w:val="0"/>
        <w:adjustRightInd w:val="0"/>
        <w:spacing w:after="0" w:line="360" w:lineRule="auto"/>
        <w:rPr>
          <w:rFonts w:ascii="Times New Roman" w:eastAsia="PFDinDisplayPro-Light" w:hAnsi="Times New Roman" w:cs="Times New Roman"/>
          <w:b/>
          <w:sz w:val="24"/>
          <w:szCs w:val="24"/>
        </w:rPr>
      </w:pPr>
    </w:p>
    <w:p w:rsidR="00745B93" w:rsidRDefault="00745B93" w:rsidP="00B8275D">
      <w:pPr>
        <w:autoSpaceDE w:val="0"/>
        <w:autoSpaceDN w:val="0"/>
        <w:adjustRightInd w:val="0"/>
        <w:spacing w:after="0" w:line="360" w:lineRule="auto"/>
        <w:rPr>
          <w:rFonts w:ascii="Times New Roman" w:eastAsia="PFDinDisplayPro-Light" w:hAnsi="Times New Roman" w:cs="Times New Roman"/>
          <w:b/>
          <w:sz w:val="24"/>
          <w:szCs w:val="24"/>
        </w:rPr>
      </w:pPr>
    </w:p>
    <w:p w:rsidR="00745B93" w:rsidRDefault="00745B93" w:rsidP="00745B93">
      <w:pPr>
        <w:autoSpaceDE w:val="0"/>
        <w:autoSpaceDN w:val="0"/>
        <w:adjustRightInd w:val="0"/>
        <w:spacing w:after="0" w:line="360" w:lineRule="auto"/>
        <w:jc w:val="center"/>
        <w:rPr>
          <w:rFonts w:ascii="Times New Roman" w:eastAsia="PFDinDisplayPro-Light" w:hAnsi="Times New Roman" w:cs="Times New Roman"/>
          <w:b/>
          <w:sz w:val="24"/>
          <w:szCs w:val="24"/>
        </w:rPr>
      </w:pPr>
      <w:r>
        <w:rPr>
          <w:rFonts w:ascii="Times New Roman" w:eastAsia="PFDinDisplayPro-Light" w:hAnsi="Times New Roman" w:cs="Times New Roman"/>
          <w:b/>
          <w:noProof/>
          <w:sz w:val="24"/>
          <w:szCs w:val="24"/>
          <w:lang w:eastAsia="tr-TR"/>
        </w:rPr>
        <w:lastRenderedPageBreak/>
        <w:drawing>
          <wp:inline distT="0" distB="0" distL="0" distR="0">
            <wp:extent cx="5391150" cy="6296025"/>
            <wp:effectExtent l="0" t="0" r="0" b="9525"/>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91150" cy="6296025"/>
                    </a:xfrm>
                    <a:prstGeom prst="rect">
                      <a:avLst/>
                    </a:prstGeom>
                    <a:noFill/>
                    <a:ln>
                      <a:noFill/>
                    </a:ln>
                  </pic:spPr>
                </pic:pic>
              </a:graphicData>
            </a:graphic>
          </wp:inline>
        </w:drawing>
      </w:r>
    </w:p>
    <w:p w:rsidR="00FD3648" w:rsidRPr="00F76826" w:rsidRDefault="00FD3648" w:rsidP="000D12DE">
      <w:pPr>
        <w:pStyle w:val="DipnotMetni"/>
        <w:spacing w:line="360" w:lineRule="auto"/>
        <w:jc w:val="both"/>
        <w:rPr>
          <w:rFonts w:ascii="Times New Roman" w:hAnsi="Times New Roman" w:cs="Times New Roman"/>
          <w:szCs w:val="24"/>
        </w:rPr>
      </w:pPr>
      <w:r w:rsidRPr="00F76826">
        <w:rPr>
          <w:rFonts w:ascii="Times New Roman" w:eastAsia="PFDinDisplayPro-Light" w:hAnsi="Times New Roman" w:cs="Times New Roman"/>
          <w:b/>
          <w:szCs w:val="24"/>
        </w:rPr>
        <w:t>Kaynak:</w:t>
      </w:r>
      <w:r w:rsidRPr="00F76826">
        <w:rPr>
          <w:rFonts w:ascii="Times New Roman" w:hAnsi="Times New Roman" w:cs="Times New Roman"/>
          <w:szCs w:val="24"/>
        </w:rPr>
        <w:t xml:space="preserve">  Başbakanlık Afet Acil Durum Yönetimi Başkanlığı, Müdahale İyileştirme ve Sosyoekonomik Açıdan 2011 Van Depremi,2014</w:t>
      </w:r>
      <w:r>
        <w:rPr>
          <w:rFonts w:ascii="Times New Roman" w:hAnsi="Times New Roman" w:cs="Times New Roman"/>
          <w:szCs w:val="24"/>
        </w:rPr>
        <w:t xml:space="preserve">: </w:t>
      </w:r>
      <w:r w:rsidRPr="00F76826">
        <w:rPr>
          <w:rFonts w:ascii="Times New Roman" w:hAnsi="Times New Roman" w:cs="Times New Roman"/>
          <w:szCs w:val="24"/>
        </w:rPr>
        <w:t>98</w:t>
      </w:r>
      <w:r>
        <w:rPr>
          <w:rFonts w:ascii="Times New Roman" w:hAnsi="Times New Roman" w:cs="Times New Roman"/>
          <w:szCs w:val="24"/>
        </w:rPr>
        <w:t>.</w:t>
      </w:r>
    </w:p>
    <w:p w:rsidR="00FD3648" w:rsidRPr="00F76826" w:rsidRDefault="00FD3648" w:rsidP="000D12DE">
      <w:pPr>
        <w:autoSpaceDE w:val="0"/>
        <w:autoSpaceDN w:val="0"/>
        <w:adjustRightInd w:val="0"/>
        <w:spacing w:after="0" w:line="360" w:lineRule="auto"/>
        <w:jc w:val="both"/>
        <w:rPr>
          <w:rFonts w:ascii="Times New Roman" w:hAnsi="Times New Roman" w:cs="Times New Roman"/>
          <w:sz w:val="24"/>
          <w:szCs w:val="24"/>
        </w:rPr>
      </w:pPr>
    </w:p>
    <w:p w:rsidR="00FD3648" w:rsidRPr="00F76826" w:rsidRDefault="00FD3648" w:rsidP="00FD3648">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 xml:space="preserve">17 Ağustos ve 12 Kasım 1999 tarihlerinde meydana gelen depremler sonucunda büyük hasar meydana gelmiş bununla birlikte afet meydana geldikten sonra uygulanan kriz yönetimi anlayışının değişmesi gerektiğini ve afet yönetiminde yerel örgütlenmenin ve sivil toplum örgütlerinin ne kadar önemli olduğu ortaya çıkmıştır. Tablo </w:t>
      </w:r>
      <w:r w:rsidRPr="00F76826">
        <w:rPr>
          <w:rFonts w:ascii="Times New Roman" w:eastAsia="PFDinDisplayPro-Light" w:hAnsi="Times New Roman" w:cs="Times New Roman"/>
          <w:sz w:val="24"/>
          <w:szCs w:val="24"/>
        </w:rPr>
        <w:t>3.8</w:t>
      </w:r>
      <w:r w:rsidRPr="00F76826">
        <w:rPr>
          <w:rFonts w:ascii="Times New Roman" w:hAnsi="Times New Roman" w:cs="Times New Roman"/>
          <w:sz w:val="24"/>
          <w:szCs w:val="24"/>
        </w:rPr>
        <w:t xml:space="preserve">’de 2011 Van Depremi ve 1999 Marmara Depremi </w:t>
      </w:r>
      <w:r w:rsidRPr="00F76826">
        <w:rPr>
          <w:rFonts w:ascii="Times New Roman" w:eastAsia="PFDinDisplayPro-Light" w:hAnsi="Times New Roman" w:cs="Times New Roman"/>
          <w:sz w:val="24"/>
          <w:szCs w:val="24"/>
        </w:rPr>
        <w:t>Arama Kurtarma Faaliyetleri</w:t>
      </w:r>
      <w:r w:rsidRPr="00F76826">
        <w:rPr>
          <w:rFonts w:ascii="Times New Roman" w:hAnsi="Times New Roman" w:cs="Times New Roman"/>
          <w:sz w:val="24"/>
          <w:szCs w:val="24"/>
        </w:rPr>
        <w:t xml:space="preserve">, </w:t>
      </w:r>
      <w:r w:rsidRPr="00F76826">
        <w:rPr>
          <w:rFonts w:ascii="Times New Roman" w:eastAsia="PFDinDisplayPro-Light" w:hAnsi="Times New Roman" w:cs="Times New Roman"/>
          <w:sz w:val="24"/>
          <w:szCs w:val="24"/>
        </w:rPr>
        <w:t xml:space="preserve">Psikososyal </w:t>
      </w:r>
      <w:r w:rsidRPr="00F76826">
        <w:rPr>
          <w:rFonts w:ascii="Times New Roman" w:eastAsia="PFDinDisplayPro-Light" w:hAnsi="Times New Roman" w:cs="Times New Roman"/>
          <w:sz w:val="24"/>
          <w:szCs w:val="24"/>
        </w:rPr>
        <w:lastRenderedPageBreak/>
        <w:t xml:space="preserve">Hizmetler, Barınma Hizmetleri, Ekonomik Yapı, Haberleşme, Altyapı Hizmetleri, Genel İdari Yapı açısından </w:t>
      </w:r>
      <w:r w:rsidRPr="00F76826">
        <w:rPr>
          <w:rFonts w:ascii="Times New Roman" w:hAnsi="Times New Roman" w:cs="Times New Roman"/>
          <w:sz w:val="24"/>
          <w:szCs w:val="24"/>
        </w:rPr>
        <w:t xml:space="preserve">karşılaştırılmış olup 1999 yılından 2011 yılına kadar olan sürede olumlu anlamda gelişmeler yaşanmış ve 2011 Van Depremi sonrasında uygulanan afet politikasına yansıdığını görmekteyiz. Ancak 1999 Marmara Depremi sonrasında gözlemlenen afete duyarlı olmayan kent planları, kaçak yapılanma gibi sıkıntılar deprem bölgesi olan Van ve Erciş’te de karşımıza çıkmaktadır. Bu anlamda afet öncesi düzenlemelerin içinde olan kentsel planlama ile ilgili olarak Marmara Depreminden gerekli dersin ve önlemin alınmadığı ortaya çıkmaktadır. Van ve Erciş’teki yapılaşmayla ilgili olarak gözlemlenen durum aşağıda belirtilmiştir. </w:t>
      </w:r>
    </w:p>
    <w:p w:rsidR="00FD3648" w:rsidRPr="00F76826" w:rsidRDefault="00FD3648" w:rsidP="00FD3648">
      <w:pPr>
        <w:autoSpaceDE w:val="0"/>
        <w:autoSpaceDN w:val="0"/>
        <w:adjustRightInd w:val="0"/>
        <w:spacing w:after="0" w:line="240" w:lineRule="auto"/>
        <w:ind w:firstLine="708"/>
        <w:jc w:val="both"/>
        <w:rPr>
          <w:rFonts w:ascii="Times New Roman" w:hAnsi="Times New Roman" w:cs="Times New Roman"/>
          <w:sz w:val="24"/>
          <w:szCs w:val="24"/>
        </w:rPr>
      </w:pPr>
    </w:p>
    <w:p w:rsidR="00FD3648" w:rsidRPr="00F76826" w:rsidRDefault="00FD3648" w:rsidP="00FD3648">
      <w:pPr>
        <w:autoSpaceDE w:val="0"/>
        <w:autoSpaceDN w:val="0"/>
        <w:adjustRightInd w:val="0"/>
        <w:spacing w:after="0" w:line="240" w:lineRule="auto"/>
        <w:ind w:left="709" w:right="709"/>
        <w:jc w:val="both"/>
        <w:rPr>
          <w:rFonts w:ascii="Times New Roman" w:hAnsi="Times New Roman" w:cs="Times New Roman"/>
        </w:rPr>
      </w:pPr>
      <w:r w:rsidRPr="00F76826">
        <w:rPr>
          <w:rFonts w:ascii="Times New Roman" w:hAnsi="Times New Roman" w:cs="Times New Roman"/>
        </w:rPr>
        <w:t>Erciş hem de Van kenti imar planları afete duyarlı planlama anlayışına uygun olarak hazırlanmamıştır. Her iki kentte de son 15-20 yılda yoğun ve çok katlı yapılaşma ya da apartmanlaşma politikası izlenmiştir. Bu şekildeki yapılaşmaya yine aynı özelliklere sahip kaçak ve ruhsatsız yapılaşmayı ekleyebiliriz. Zemin katları işyeri olarak tasarlanan ve doğrudan sokağa açılan bir yapıla</w:t>
      </w:r>
      <w:r>
        <w:rPr>
          <w:rFonts w:ascii="Times New Roman" w:hAnsi="Times New Roman" w:cs="Times New Roman"/>
        </w:rPr>
        <w:t xml:space="preserve">şma kültürü söz konusu olmuştur </w:t>
      </w:r>
      <w:r w:rsidRPr="00F76826">
        <w:rPr>
          <w:rFonts w:ascii="Times New Roman" w:hAnsi="Times New Roman" w:cs="Times New Roman"/>
        </w:rPr>
        <w:t>(Turan,2012: 38).</w:t>
      </w:r>
    </w:p>
    <w:p w:rsidR="00FD3648" w:rsidRPr="00F76826" w:rsidRDefault="00FD3648" w:rsidP="00FD3648">
      <w:pPr>
        <w:autoSpaceDE w:val="0"/>
        <w:autoSpaceDN w:val="0"/>
        <w:adjustRightInd w:val="0"/>
        <w:spacing w:after="0" w:line="240" w:lineRule="auto"/>
        <w:ind w:firstLine="708"/>
        <w:jc w:val="both"/>
        <w:rPr>
          <w:rFonts w:ascii="Times New Roman" w:hAnsi="Times New Roman" w:cs="Times New Roman"/>
          <w:sz w:val="24"/>
          <w:szCs w:val="24"/>
        </w:rPr>
      </w:pPr>
    </w:p>
    <w:p w:rsidR="00FD3648" w:rsidRPr="007522BA" w:rsidRDefault="00FD3648" w:rsidP="00922E14">
      <w:pPr>
        <w:autoSpaceDE w:val="0"/>
        <w:autoSpaceDN w:val="0"/>
        <w:adjustRightInd w:val="0"/>
        <w:spacing w:after="0" w:line="360" w:lineRule="auto"/>
        <w:ind w:firstLine="708"/>
        <w:jc w:val="both"/>
        <w:rPr>
          <w:rFonts w:ascii="Times New Roman" w:hAnsi="Times New Roman" w:cs="Times New Roman"/>
          <w:sz w:val="24"/>
          <w:szCs w:val="24"/>
        </w:rPr>
      </w:pPr>
      <w:r w:rsidRPr="00F76826">
        <w:rPr>
          <w:rFonts w:ascii="Times New Roman" w:hAnsi="Times New Roman" w:cs="Times New Roman"/>
          <w:sz w:val="24"/>
          <w:szCs w:val="24"/>
        </w:rPr>
        <w:t xml:space="preserve">Bu şekilde yapılaşma afette verilen can ve mal kaybını artırmıştır. Deprem bölgelerinde devletin etkin denetimi sağlaması ve düzenli, depreme karşı dayanıklı kentleşmeyi gerçekleştirmesi gerektiği gerçeği karşımıza çıkmaktadır. Afet bölgesi olan ülkemizde </w:t>
      </w:r>
      <w:r w:rsidRPr="007522BA">
        <w:rPr>
          <w:rFonts w:ascii="Times New Roman" w:hAnsi="Times New Roman" w:cs="Times New Roman"/>
          <w:sz w:val="24"/>
          <w:szCs w:val="24"/>
        </w:rPr>
        <w:t>afet yönetiminde sadece kentsel düzenlemeler yeterli olmayacağı gibi sadece afet anında ve sonrasında değil afet olmadan da hazırlanmış uygulanabilir kriz yönetiminin olması daha etkin bir afet yönetimini ortaya çıkaracaktır. 1999 Marmara depreminden dersler alınmış fakat 2011 Van depreminden sonrasında baktığımızda ülkemizde hala etkin bir afet yönetiminin olmadığı ortaya çıkmaktadır.</w:t>
      </w:r>
    </w:p>
    <w:p w:rsidR="00116245" w:rsidRPr="007522BA" w:rsidRDefault="00116245" w:rsidP="00922E14">
      <w:pPr>
        <w:autoSpaceDE w:val="0"/>
        <w:autoSpaceDN w:val="0"/>
        <w:adjustRightInd w:val="0"/>
        <w:spacing w:after="0" w:line="360" w:lineRule="auto"/>
        <w:ind w:firstLine="708"/>
        <w:jc w:val="both"/>
        <w:rPr>
          <w:rFonts w:ascii="Times New Roman" w:hAnsi="Times New Roman" w:cs="Times New Roman"/>
          <w:b/>
          <w:sz w:val="24"/>
          <w:szCs w:val="24"/>
        </w:rPr>
      </w:pPr>
    </w:p>
    <w:p w:rsidR="00FD3648" w:rsidRPr="007522BA" w:rsidRDefault="004E53EE" w:rsidP="00922E14">
      <w:pPr>
        <w:pStyle w:val="Balk2"/>
        <w:numPr>
          <w:ilvl w:val="1"/>
          <w:numId w:val="18"/>
        </w:numPr>
        <w:spacing w:before="0" w:line="360" w:lineRule="auto"/>
        <w:ind w:hanging="83"/>
        <w:rPr>
          <w:rFonts w:ascii="Times New Roman" w:hAnsi="Times New Roman" w:cs="Times New Roman"/>
          <w:color w:val="auto"/>
          <w:sz w:val="24"/>
          <w:szCs w:val="24"/>
        </w:rPr>
      </w:pPr>
      <w:bookmarkStart w:id="686" w:name="_Toc505774452"/>
      <w:r w:rsidRPr="007522BA">
        <w:rPr>
          <w:rFonts w:ascii="Times New Roman" w:hAnsi="Times New Roman" w:cs="Times New Roman"/>
          <w:color w:val="auto"/>
          <w:sz w:val="24"/>
          <w:szCs w:val="24"/>
        </w:rPr>
        <w:t>Tartışma</w:t>
      </w:r>
      <w:bookmarkEnd w:id="686"/>
    </w:p>
    <w:p w:rsidR="00FD3648" w:rsidRDefault="00FD3648" w:rsidP="00922E14">
      <w:pPr>
        <w:spacing w:after="0" w:line="360" w:lineRule="auto"/>
        <w:ind w:firstLine="709"/>
        <w:jc w:val="both"/>
        <w:rPr>
          <w:rFonts w:ascii="Times New Roman" w:hAnsi="Times New Roman" w:cs="Times New Roman"/>
          <w:sz w:val="24"/>
          <w:szCs w:val="24"/>
        </w:rPr>
      </w:pPr>
      <w:r w:rsidRPr="007522BA">
        <w:rPr>
          <w:rFonts w:ascii="Times New Roman" w:hAnsi="Times New Roman" w:cs="Times New Roman"/>
          <w:sz w:val="24"/>
          <w:szCs w:val="24"/>
        </w:rPr>
        <w:t>Araştırma 17 Ağustos</w:t>
      </w:r>
      <w:r w:rsidRPr="00922E14">
        <w:rPr>
          <w:rFonts w:ascii="Times New Roman" w:hAnsi="Times New Roman" w:cs="Times New Roman"/>
          <w:sz w:val="24"/>
          <w:szCs w:val="24"/>
        </w:rPr>
        <w:t xml:space="preserve"> 1999 Marmara Depremi ve 23 Ekim-9 Kasım 2011 Van Depreminde ülkemizde uygulanan</w:t>
      </w:r>
      <w:r w:rsidRPr="004A3CEE">
        <w:rPr>
          <w:rFonts w:ascii="Times New Roman" w:hAnsi="Times New Roman" w:cs="Times New Roman"/>
          <w:sz w:val="24"/>
          <w:szCs w:val="24"/>
        </w:rPr>
        <w:t xml:space="preserve"> kriz yönetimi açısından karşılaştırılması ve ülkemizdeki afetler sonrasında uygulanan kriz yönetim politikasındaki eksikliklerin ortaya koyulması ve etkin bir kriz yönetimi anlayışının yerleşmesi amacıyla yapılmıştır. Çalışmada literatür taramasından yararlanılmıştır. </w:t>
      </w:r>
    </w:p>
    <w:p w:rsidR="00FD3648" w:rsidRPr="004A3CEE" w:rsidRDefault="00FD3648" w:rsidP="00116245">
      <w:pPr>
        <w:spacing w:after="0" w:line="360" w:lineRule="auto"/>
        <w:ind w:firstLine="709"/>
        <w:jc w:val="both"/>
        <w:rPr>
          <w:rFonts w:ascii="Times New Roman" w:hAnsi="Times New Roman" w:cs="Times New Roman"/>
          <w:sz w:val="24"/>
          <w:szCs w:val="24"/>
        </w:rPr>
      </w:pPr>
      <w:r w:rsidRPr="004A3CEE">
        <w:rPr>
          <w:rFonts w:ascii="Times New Roman" w:hAnsi="Times New Roman" w:cs="Times New Roman"/>
          <w:sz w:val="24"/>
          <w:szCs w:val="24"/>
        </w:rPr>
        <w:t xml:space="preserve">17 Ağustos 1999 Marmara Depreminden sonra ülkemizin afetler karşısında izlediği kriz yönetim anlayışında önemli değişiklikler olmuştur. Bu çalışmanın sonucunda 23 Ekim-9 Kasım 2011 Van Depreminin meydana gelmesinden sonra </w:t>
      </w:r>
      <w:r w:rsidR="004E7869">
        <w:rPr>
          <w:rFonts w:ascii="Times New Roman" w:hAnsi="Times New Roman" w:cs="Times New Roman"/>
          <w:sz w:val="24"/>
          <w:szCs w:val="24"/>
        </w:rPr>
        <w:lastRenderedPageBreak/>
        <w:t>bölgeye ulaşım ve koordinasyon</w:t>
      </w:r>
      <w:r w:rsidRPr="004A3CEE">
        <w:rPr>
          <w:rFonts w:ascii="Times New Roman" w:hAnsi="Times New Roman" w:cs="Times New Roman"/>
          <w:sz w:val="24"/>
          <w:szCs w:val="24"/>
        </w:rPr>
        <w:t xml:space="preserve"> hızlı olmuş, sivil toplum örgütlerinin katılımı yoğun olmuştur. Afet ve Acil Durum Yönetimi Başkanlığının etkinlik göstermesi yaraların daha hızlı sarılmasında ve normal hayata dönüşün hızlı olmasında etkili olduğu sonucuna varılmıştır.</w:t>
      </w:r>
    </w:p>
    <w:p w:rsidR="00FD3648" w:rsidRPr="004A3CEE" w:rsidRDefault="00FD3648" w:rsidP="00FD3648">
      <w:pPr>
        <w:spacing w:after="0" w:line="360" w:lineRule="auto"/>
        <w:ind w:firstLine="709"/>
        <w:jc w:val="both"/>
        <w:rPr>
          <w:rFonts w:ascii="Times New Roman" w:hAnsi="Times New Roman" w:cs="Times New Roman"/>
          <w:sz w:val="24"/>
          <w:szCs w:val="24"/>
        </w:rPr>
      </w:pPr>
      <w:r w:rsidRPr="004A3CEE">
        <w:rPr>
          <w:rFonts w:ascii="Times New Roman" w:hAnsi="Times New Roman" w:cs="Times New Roman"/>
          <w:sz w:val="24"/>
          <w:szCs w:val="24"/>
        </w:rPr>
        <w:t>Başka bir araştırmada AFAD’ın kriz yönetiminde kısa zamanda etkinlik göstermesinin devletin vatandaşlar üzerinde “kurtarıcı el” algısını yeniden canlandırdığı vurgulanmıştır(Kızılova, 2014, 154).</w:t>
      </w:r>
    </w:p>
    <w:p w:rsidR="00FD3648" w:rsidRPr="004A3CEE" w:rsidRDefault="00FD3648" w:rsidP="00FD3648">
      <w:pPr>
        <w:spacing w:after="0" w:line="360" w:lineRule="auto"/>
        <w:ind w:firstLine="709"/>
        <w:jc w:val="both"/>
        <w:rPr>
          <w:rFonts w:ascii="Times New Roman" w:hAnsi="Times New Roman" w:cs="Times New Roman"/>
          <w:sz w:val="24"/>
          <w:szCs w:val="24"/>
        </w:rPr>
      </w:pPr>
      <w:r w:rsidRPr="004A3CEE">
        <w:rPr>
          <w:rFonts w:ascii="Times New Roman" w:hAnsi="Times New Roman" w:cs="Times New Roman"/>
          <w:sz w:val="24"/>
          <w:szCs w:val="24"/>
        </w:rPr>
        <w:t>Başka bir kaynakta ise ülkemizdeki mevzuat yapısı ve bu mevzuat yapısının oluşturmuş olduğu afet yönetimi ile ilgili kurumların çok başlılık gösterdiğine yer verilmiştir(Talas, 2015, 90).</w:t>
      </w:r>
    </w:p>
    <w:p w:rsidR="00FD3648" w:rsidRPr="004A3CEE" w:rsidRDefault="00FD3648" w:rsidP="00FD3648">
      <w:pPr>
        <w:spacing w:after="0" w:line="360" w:lineRule="auto"/>
        <w:ind w:firstLine="709"/>
        <w:jc w:val="both"/>
        <w:rPr>
          <w:rFonts w:ascii="Times New Roman" w:hAnsi="Times New Roman" w:cs="Times New Roman"/>
          <w:sz w:val="24"/>
          <w:szCs w:val="24"/>
        </w:rPr>
      </w:pPr>
      <w:r w:rsidRPr="004A3CEE">
        <w:rPr>
          <w:rFonts w:ascii="Times New Roman" w:hAnsi="Times New Roman" w:cs="Times New Roman"/>
          <w:sz w:val="24"/>
          <w:szCs w:val="24"/>
        </w:rPr>
        <w:t xml:space="preserve">Çalışma sonucunda ulaşılan başka bir sonuç da 17 Ağustos 1999 Marmara Depreminde afet zedelere yeterli psikososyal destek sağlanamamış, 23 Ekim-9 Kasım 2011 Van Depreminde afet zedelere koordinasyon içinde yeterli psikososyal destek sağlanması olumlu bir gelişme olarak karşımıza çıkmaktadır. </w:t>
      </w:r>
    </w:p>
    <w:p w:rsidR="00FD3648" w:rsidRPr="004A3CEE" w:rsidRDefault="00FD3648" w:rsidP="00FD3648">
      <w:pPr>
        <w:spacing w:after="0" w:line="360" w:lineRule="auto"/>
        <w:ind w:firstLine="709"/>
        <w:jc w:val="both"/>
        <w:rPr>
          <w:rFonts w:ascii="Times New Roman" w:hAnsi="Times New Roman" w:cs="Times New Roman"/>
          <w:sz w:val="24"/>
          <w:szCs w:val="24"/>
        </w:rPr>
      </w:pPr>
      <w:r w:rsidRPr="004A3CEE">
        <w:rPr>
          <w:rFonts w:ascii="Times New Roman" w:hAnsi="Times New Roman" w:cs="Times New Roman"/>
          <w:sz w:val="24"/>
          <w:szCs w:val="24"/>
        </w:rPr>
        <w:t>Başka bir çalışmada ise sivil toplum kuruluşları bakanlık üniversiteler ve gönüllü uzmanların yürüttüğü psikososyal destek çalışmalarının ihtiyaçlara göre belirlenmediği koordinasyonsuz olduğuna yer verilmiştir(Talas, 2015, 89).</w:t>
      </w:r>
    </w:p>
    <w:p w:rsidR="00FD3648" w:rsidRPr="004A3CEE" w:rsidRDefault="00D224FB" w:rsidP="00FD3648">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Çalışmada elde edilen bir başka sonuç </w:t>
      </w:r>
      <w:r w:rsidR="00FD3648" w:rsidRPr="004A3CEE">
        <w:rPr>
          <w:rFonts w:ascii="Times New Roman" w:hAnsi="Times New Roman" w:cs="Times New Roman"/>
          <w:sz w:val="24"/>
          <w:szCs w:val="24"/>
        </w:rPr>
        <w:t>17 Ağustos 1999 Marmara Depreminden sonra afet zedelere kalıcı konutların inşasının yapılması tek bir kurumun sorumluluğunda değilken 23 Ekim-9 Kasım 2011 Van Depreminde ise AFAD sorumluluğunda TOKİ tarafından yaptırılmıştır. Afetten etkilenen insanların kalıcı iskân sıkıntısı bu şekilde giderilmiştir.</w:t>
      </w:r>
    </w:p>
    <w:p w:rsidR="00FD3648" w:rsidRPr="004A3CEE" w:rsidRDefault="00FD3648" w:rsidP="00FD3648">
      <w:pPr>
        <w:spacing w:after="0" w:line="360" w:lineRule="auto"/>
        <w:ind w:firstLine="709"/>
        <w:jc w:val="both"/>
        <w:rPr>
          <w:rFonts w:ascii="Times New Roman" w:hAnsi="Times New Roman" w:cs="Times New Roman"/>
          <w:sz w:val="24"/>
          <w:szCs w:val="24"/>
        </w:rPr>
      </w:pPr>
      <w:r w:rsidRPr="004A3CEE">
        <w:rPr>
          <w:rFonts w:ascii="Times New Roman" w:hAnsi="Times New Roman" w:cs="Times New Roman"/>
          <w:sz w:val="24"/>
          <w:szCs w:val="24"/>
        </w:rPr>
        <w:t>Başka bir çalışmada “afet sonrası iyileştirmenin sadece konut yapımına endekslenmesi gibi kötü bir alışkanlığı yaratabilecek olması çekince uyandırmaktadır.” Şeklinde ifade edilmiştir(Giyik, 2016, 136).</w:t>
      </w:r>
    </w:p>
    <w:p w:rsidR="004E7869" w:rsidRDefault="00FD3648" w:rsidP="00FD3648">
      <w:pPr>
        <w:spacing w:after="0" w:line="360" w:lineRule="auto"/>
        <w:ind w:firstLine="709"/>
        <w:jc w:val="both"/>
        <w:rPr>
          <w:rFonts w:ascii="Times New Roman" w:hAnsi="Times New Roman" w:cs="Times New Roman"/>
          <w:sz w:val="24"/>
          <w:szCs w:val="24"/>
        </w:rPr>
      </w:pPr>
      <w:r w:rsidRPr="004A3CEE">
        <w:rPr>
          <w:rFonts w:ascii="Times New Roman" w:hAnsi="Times New Roman" w:cs="Times New Roman"/>
          <w:sz w:val="24"/>
          <w:szCs w:val="24"/>
        </w:rPr>
        <w:t xml:space="preserve">Çalışmanın sonucunda hem 17 Ağustos 1999 Marmara Depreminde hem de 23 Ekim-9 Kasım 2011 Van Depreminde yerel yönetimler kriz yönetiminde yeterli etkinliği gösterememişlerdir. </w:t>
      </w:r>
    </w:p>
    <w:p w:rsidR="00FD3648" w:rsidRPr="004A3CEE" w:rsidRDefault="00FD3648" w:rsidP="00FD3648">
      <w:pPr>
        <w:spacing w:after="0" w:line="360" w:lineRule="auto"/>
        <w:ind w:firstLine="709"/>
        <w:jc w:val="both"/>
        <w:rPr>
          <w:rFonts w:ascii="Times New Roman" w:hAnsi="Times New Roman" w:cs="Times New Roman"/>
          <w:sz w:val="24"/>
          <w:szCs w:val="24"/>
        </w:rPr>
      </w:pPr>
      <w:r w:rsidRPr="004A3CEE">
        <w:rPr>
          <w:rFonts w:ascii="Times New Roman" w:hAnsi="Times New Roman" w:cs="Times New Roman"/>
          <w:sz w:val="24"/>
          <w:szCs w:val="24"/>
        </w:rPr>
        <w:t>Diğer bir kaynakta ise afet yönetim yapılanmasıyla ilgili olarak en küçük yerel birimin temel alınması gerektiği vurgulanmıştır(Aydinç, 2016, 92)</w:t>
      </w:r>
      <w:r>
        <w:rPr>
          <w:rFonts w:ascii="Times New Roman" w:hAnsi="Times New Roman" w:cs="Times New Roman"/>
          <w:sz w:val="24"/>
          <w:szCs w:val="24"/>
        </w:rPr>
        <w:t>.</w:t>
      </w:r>
    </w:p>
    <w:p w:rsidR="00FD3648" w:rsidRPr="004A3CEE" w:rsidRDefault="00FD3648" w:rsidP="00FD3648">
      <w:pPr>
        <w:spacing w:after="0" w:line="360" w:lineRule="auto"/>
        <w:ind w:firstLine="709"/>
        <w:jc w:val="both"/>
        <w:rPr>
          <w:rFonts w:ascii="Times New Roman" w:hAnsi="Times New Roman" w:cs="Times New Roman"/>
          <w:sz w:val="24"/>
          <w:szCs w:val="24"/>
        </w:rPr>
      </w:pPr>
      <w:r w:rsidRPr="004A3CEE">
        <w:rPr>
          <w:rFonts w:ascii="Times New Roman" w:hAnsi="Times New Roman" w:cs="Times New Roman"/>
          <w:sz w:val="24"/>
          <w:szCs w:val="24"/>
        </w:rPr>
        <w:lastRenderedPageBreak/>
        <w:t>Başka bir çalışmada da bu konuyla ilgili olarak afet yönetiminde yerel idarelerin sorumluluklarının yeniden tanımlanması ve afet yönetiminin etkin bir öznesi olmasının sağlanması gerektiği vurgulanmıştır(Talas, 2015, 90)</w:t>
      </w:r>
      <w:r>
        <w:rPr>
          <w:rFonts w:ascii="Times New Roman" w:hAnsi="Times New Roman" w:cs="Times New Roman"/>
          <w:sz w:val="24"/>
          <w:szCs w:val="24"/>
        </w:rPr>
        <w:t>.</w:t>
      </w:r>
    </w:p>
    <w:p w:rsidR="00FD3648" w:rsidRPr="004A3CEE" w:rsidRDefault="00D224FB" w:rsidP="00FD3648">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Çalışmada elde edilen bir başka sonuç </w:t>
      </w:r>
      <w:r w:rsidR="00FD3648" w:rsidRPr="004A3CEE">
        <w:rPr>
          <w:rFonts w:ascii="Times New Roman" w:hAnsi="Times New Roman" w:cs="Times New Roman"/>
          <w:sz w:val="24"/>
          <w:szCs w:val="24"/>
        </w:rPr>
        <w:t>23 Ekim-9 Kasım 2011 Van Depreminde AFAD,  STK ve Belediyelerin arama kurtarma ekipleri hızlı bir şekilde koordine olmuşlardır.</w:t>
      </w:r>
    </w:p>
    <w:p w:rsidR="00FD3648" w:rsidRPr="004A3CEE" w:rsidRDefault="00FD3648" w:rsidP="00FD3648">
      <w:pPr>
        <w:spacing w:after="0" w:line="360" w:lineRule="auto"/>
        <w:ind w:firstLine="709"/>
        <w:jc w:val="both"/>
        <w:rPr>
          <w:rFonts w:ascii="Times New Roman" w:hAnsi="Times New Roman" w:cs="Times New Roman"/>
          <w:sz w:val="24"/>
          <w:szCs w:val="24"/>
        </w:rPr>
      </w:pPr>
      <w:r w:rsidRPr="004A3CEE">
        <w:rPr>
          <w:rFonts w:ascii="Times New Roman" w:hAnsi="Times New Roman" w:cs="Times New Roman"/>
          <w:sz w:val="24"/>
          <w:szCs w:val="24"/>
        </w:rPr>
        <w:t>Başka bir çalışmada bu durum ile ilgili olarak devletin tüm kurum ve kuruluşlarının, STK v.b.’nin koordineli bir şekilde afete müdahale, iyileştirme, iskan çalışmalarının gerçekleştirilmesinde yeterli takdir toplayan yaklaşımlar sunma bilincine ulaşılmaya başlandığı belirtilmiştir(Giyik, 2016, 133)</w:t>
      </w:r>
      <w:r>
        <w:rPr>
          <w:rFonts w:ascii="Times New Roman" w:hAnsi="Times New Roman" w:cs="Times New Roman"/>
          <w:sz w:val="24"/>
          <w:szCs w:val="24"/>
        </w:rPr>
        <w:t>.</w:t>
      </w:r>
    </w:p>
    <w:p w:rsidR="00FD3648" w:rsidRPr="004A3CEE" w:rsidRDefault="00FD3648" w:rsidP="00FD3648">
      <w:pPr>
        <w:spacing w:after="0" w:line="360" w:lineRule="auto"/>
        <w:ind w:firstLine="709"/>
        <w:jc w:val="both"/>
        <w:rPr>
          <w:rFonts w:ascii="Times New Roman" w:hAnsi="Times New Roman" w:cs="Times New Roman"/>
          <w:sz w:val="24"/>
          <w:szCs w:val="24"/>
        </w:rPr>
      </w:pPr>
      <w:r w:rsidRPr="004A3CEE">
        <w:rPr>
          <w:rFonts w:ascii="Times New Roman" w:hAnsi="Times New Roman" w:cs="Times New Roman"/>
          <w:sz w:val="24"/>
          <w:szCs w:val="24"/>
        </w:rPr>
        <w:t>Çalışmada ulaşılan bulguların bir kısmı literatürdeki çalışmalarla paralellik gösterse de bir kısmı farklılık göstermektedir. Ülkemizde afet yönetimi ve afetler yaşandıktan sonra uygulanan kriz yönetimiyle ilgi kaynakların sınırlı olması çalışma sonucu elde edilen bulguların diğer kaynaklardaki bulgularla tartışılmasını kısıtlamıştır. Sonuç olarak bu çalışma ülkemizdeki afetlerde uygulanan kriz yönetimi anlayışına 17 Ağustos 1999 Marmara Depremi ve 23 Ekim-9 Kasım 2011 Van Depreminde dikkat çekmiş bu anlamda alınan yol, eksikliklerin ortaya konulması ve alana katkı sağlaması açısından önem arz etmektedir.</w:t>
      </w:r>
    </w:p>
    <w:p w:rsidR="00FD3648" w:rsidRPr="004A3CEE" w:rsidRDefault="00FD3648" w:rsidP="00FD3648">
      <w:pPr>
        <w:spacing w:line="360" w:lineRule="auto"/>
        <w:rPr>
          <w:rFonts w:ascii="Times New Roman" w:hAnsi="Times New Roman" w:cs="Times New Roman"/>
          <w:sz w:val="24"/>
          <w:szCs w:val="24"/>
        </w:rPr>
      </w:pPr>
    </w:p>
    <w:p w:rsidR="00FD3648" w:rsidRPr="00F76826" w:rsidRDefault="00FD3648" w:rsidP="00FD3648">
      <w:pPr>
        <w:autoSpaceDE w:val="0"/>
        <w:autoSpaceDN w:val="0"/>
        <w:adjustRightInd w:val="0"/>
        <w:spacing w:after="0" w:line="360" w:lineRule="auto"/>
        <w:jc w:val="both"/>
        <w:rPr>
          <w:rFonts w:ascii="Times New Roman" w:hAnsi="Times New Roman" w:cs="Times New Roman"/>
          <w:b/>
          <w:sz w:val="24"/>
          <w:szCs w:val="24"/>
        </w:rPr>
      </w:pPr>
    </w:p>
    <w:p w:rsidR="00FD3648" w:rsidRPr="00F76826" w:rsidRDefault="00FD3648" w:rsidP="00FD3648">
      <w:pPr>
        <w:autoSpaceDE w:val="0"/>
        <w:autoSpaceDN w:val="0"/>
        <w:adjustRightInd w:val="0"/>
        <w:spacing w:after="0" w:line="360" w:lineRule="auto"/>
        <w:jc w:val="both"/>
        <w:rPr>
          <w:rFonts w:ascii="Times New Roman" w:hAnsi="Times New Roman" w:cs="Times New Roman"/>
          <w:b/>
          <w:sz w:val="24"/>
          <w:szCs w:val="24"/>
        </w:rPr>
      </w:pPr>
    </w:p>
    <w:p w:rsidR="00FD3648" w:rsidRPr="00F76826" w:rsidRDefault="00FD3648" w:rsidP="00FD3648">
      <w:pPr>
        <w:autoSpaceDE w:val="0"/>
        <w:autoSpaceDN w:val="0"/>
        <w:adjustRightInd w:val="0"/>
        <w:spacing w:after="0" w:line="360" w:lineRule="auto"/>
        <w:jc w:val="both"/>
        <w:rPr>
          <w:rFonts w:ascii="Times New Roman" w:hAnsi="Times New Roman" w:cs="Times New Roman"/>
          <w:b/>
          <w:sz w:val="24"/>
          <w:szCs w:val="24"/>
        </w:rPr>
      </w:pPr>
    </w:p>
    <w:p w:rsidR="00FD3648" w:rsidRPr="00F76826" w:rsidRDefault="00FD3648" w:rsidP="00FD3648">
      <w:pPr>
        <w:autoSpaceDE w:val="0"/>
        <w:autoSpaceDN w:val="0"/>
        <w:adjustRightInd w:val="0"/>
        <w:spacing w:after="0" w:line="360" w:lineRule="auto"/>
        <w:jc w:val="both"/>
        <w:rPr>
          <w:rFonts w:ascii="Times New Roman" w:hAnsi="Times New Roman" w:cs="Times New Roman"/>
          <w:b/>
          <w:sz w:val="24"/>
          <w:szCs w:val="24"/>
        </w:rPr>
      </w:pPr>
    </w:p>
    <w:p w:rsidR="00FD3648" w:rsidRPr="00F76826" w:rsidRDefault="00FD3648" w:rsidP="00FD3648">
      <w:pPr>
        <w:autoSpaceDE w:val="0"/>
        <w:autoSpaceDN w:val="0"/>
        <w:adjustRightInd w:val="0"/>
        <w:spacing w:after="0" w:line="360" w:lineRule="auto"/>
        <w:jc w:val="both"/>
        <w:rPr>
          <w:rFonts w:ascii="Times New Roman" w:hAnsi="Times New Roman" w:cs="Times New Roman"/>
          <w:b/>
          <w:sz w:val="24"/>
          <w:szCs w:val="24"/>
        </w:rPr>
      </w:pPr>
    </w:p>
    <w:p w:rsidR="00116245" w:rsidRPr="00116245" w:rsidRDefault="00116245" w:rsidP="00116245">
      <w:bookmarkStart w:id="687" w:name="_Toc461364999"/>
    </w:p>
    <w:p w:rsidR="00116245" w:rsidRDefault="00116245" w:rsidP="00FD3648">
      <w:pPr>
        <w:pStyle w:val="Balk1"/>
        <w:spacing w:before="0" w:line="360" w:lineRule="auto"/>
        <w:jc w:val="center"/>
        <w:rPr>
          <w:rFonts w:ascii="Times New Roman" w:hAnsi="Times New Roman" w:cs="Times New Roman"/>
          <w:color w:val="auto"/>
          <w:sz w:val="24"/>
          <w:szCs w:val="24"/>
        </w:rPr>
      </w:pPr>
    </w:p>
    <w:p w:rsidR="00922E14" w:rsidRDefault="00922E14" w:rsidP="00922E14"/>
    <w:p w:rsidR="00972DAB" w:rsidRPr="00922E14" w:rsidRDefault="00972DAB" w:rsidP="00922E14"/>
    <w:p w:rsidR="00972DAB" w:rsidRDefault="00972DAB" w:rsidP="00116245">
      <w:pPr>
        <w:pStyle w:val="Balk1"/>
        <w:spacing w:before="0" w:line="360" w:lineRule="auto"/>
        <w:jc w:val="center"/>
        <w:rPr>
          <w:rFonts w:ascii="Times New Roman" w:hAnsi="Times New Roman" w:cs="Times New Roman"/>
          <w:color w:val="auto"/>
          <w:sz w:val="24"/>
          <w:szCs w:val="24"/>
        </w:rPr>
      </w:pPr>
      <w:bookmarkStart w:id="688" w:name="_Toc505774453"/>
    </w:p>
    <w:p w:rsidR="00972DAB" w:rsidRPr="00972DAB" w:rsidRDefault="00972DAB" w:rsidP="00972DAB"/>
    <w:p w:rsidR="00972DAB" w:rsidRDefault="00972DAB" w:rsidP="00116245">
      <w:pPr>
        <w:pStyle w:val="Balk1"/>
        <w:spacing w:before="0" w:line="360" w:lineRule="auto"/>
        <w:jc w:val="center"/>
        <w:rPr>
          <w:rFonts w:ascii="Times New Roman" w:hAnsi="Times New Roman" w:cs="Times New Roman"/>
          <w:color w:val="auto"/>
          <w:sz w:val="24"/>
          <w:szCs w:val="24"/>
        </w:rPr>
      </w:pPr>
    </w:p>
    <w:p w:rsidR="00FD3648" w:rsidRPr="00116245" w:rsidRDefault="00FD3648" w:rsidP="00116245">
      <w:pPr>
        <w:pStyle w:val="Balk1"/>
        <w:spacing w:before="0" w:line="360" w:lineRule="auto"/>
        <w:jc w:val="center"/>
        <w:rPr>
          <w:rFonts w:ascii="Times New Roman" w:hAnsi="Times New Roman" w:cs="Times New Roman"/>
          <w:color w:val="auto"/>
          <w:sz w:val="24"/>
          <w:szCs w:val="24"/>
        </w:rPr>
      </w:pPr>
      <w:r w:rsidRPr="00F76826">
        <w:rPr>
          <w:rFonts w:ascii="Times New Roman" w:hAnsi="Times New Roman" w:cs="Times New Roman"/>
          <w:color w:val="auto"/>
          <w:sz w:val="24"/>
          <w:szCs w:val="24"/>
        </w:rPr>
        <w:t xml:space="preserve">SONUÇ VE </w:t>
      </w:r>
      <w:r w:rsidRPr="00116245">
        <w:rPr>
          <w:rFonts w:ascii="Times New Roman" w:hAnsi="Times New Roman" w:cs="Times New Roman"/>
          <w:color w:val="auto"/>
          <w:sz w:val="24"/>
          <w:szCs w:val="24"/>
        </w:rPr>
        <w:t>DEĞERLENDİRME</w:t>
      </w:r>
      <w:bookmarkEnd w:id="687"/>
      <w:bookmarkEnd w:id="688"/>
    </w:p>
    <w:p w:rsidR="00FD3648" w:rsidRPr="00116245" w:rsidRDefault="00FD3648" w:rsidP="00116245">
      <w:pPr>
        <w:spacing w:after="0" w:line="360" w:lineRule="auto"/>
        <w:rPr>
          <w:rFonts w:ascii="Times New Roman" w:hAnsi="Times New Roman" w:cs="Times New Roman"/>
          <w:sz w:val="24"/>
          <w:szCs w:val="24"/>
        </w:rPr>
      </w:pPr>
    </w:p>
    <w:p w:rsidR="00FD3648" w:rsidRPr="00F76826" w:rsidRDefault="00FD3648" w:rsidP="00116245">
      <w:pPr>
        <w:autoSpaceDE w:val="0"/>
        <w:autoSpaceDN w:val="0"/>
        <w:adjustRightInd w:val="0"/>
        <w:spacing w:after="0" w:line="360" w:lineRule="auto"/>
        <w:ind w:firstLine="709"/>
        <w:jc w:val="both"/>
        <w:rPr>
          <w:rFonts w:ascii="Times New Roman" w:hAnsi="Times New Roman" w:cs="Times New Roman"/>
          <w:sz w:val="24"/>
          <w:szCs w:val="24"/>
        </w:rPr>
      </w:pPr>
      <w:r w:rsidRPr="00116245">
        <w:rPr>
          <w:rFonts w:ascii="Times New Roman" w:hAnsi="Times New Roman" w:cs="Times New Roman"/>
          <w:sz w:val="24"/>
          <w:szCs w:val="24"/>
        </w:rPr>
        <w:t>Coğrafi konumu itibariyle doğal afetler</w:t>
      </w:r>
      <w:r w:rsidRPr="00F76826">
        <w:rPr>
          <w:rFonts w:ascii="Times New Roman" w:hAnsi="Times New Roman" w:cs="Times New Roman"/>
          <w:sz w:val="24"/>
        </w:rPr>
        <w:t xml:space="preserve"> ülkemizde sıkça yaşanmaktadır</w:t>
      </w:r>
      <w:r w:rsidRPr="00F76826">
        <w:rPr>
          <w:rFonts w:ascii="Times New Roman" w:hAnsi="Times New Roman" w:cs="Times New Roman"/>
          <w:sz w:val="24"/>
          <w:szCs w:val="24"/>
        </w:rPr>
        <w:t xml:space="preserve">. Ülkemiz için doğal afetlerin içinde deprem önemli bir yere sahiptir. Çünkü ülkemiz için deprem doğanın meydana getirdiği bir olay olmanın dışına çıkarak çoğu zaman can ve mal kayıplarına neden olan bir afet olarak karşımıza çıkmaktadır. Bu durum göz önünde bulundurularak önlemlerin alınması gerekmektedir. Ayrıca bir kriz nedeni olarak depremler toplumun normal yaşam seyrini değişikliğe uğratarak stres, kaos, korku ortamı yaratmaktadır. Böyle durumlarda karar verici konumunda olan kişiler bu farklılıklar karşısında çaresiz ve yetersiz kalabilmektedirler.  </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rPr>
      </w:pPr>
      <w:r w:rsidRPr="00F76826">
        <w:rPr>
          <w:rFonts w:ascii="Times New Roman" w:hAnsi="Times New Roman" w:cs="Times New Roman"/>
          <w:sz w:val="24"/>
          <w:szCs w:val="24"/>
        </w:rPr>
        <w:t xml:space="preserve">Kriz durumlarında yaşamın kısa zamanda normale dönmesi için kamunun hizmetlerinin aralıksız devam etmesi gerekmektedir. Bunun için de </w:t>
      </w:r>
      <w:r w:rsidRPr="00F76826">
        <w:rPr>
          <w:rFonts w:ascii="Times New Roman" w:hAnsi="Times New Roman" w:cs="Times New Roman"/>
          <w:sz w:val="24"/>
        </w:rPr>
        <w:t xml:space="preserve">afet kaynaklı krizler karşısında merkezileşmiş, esnek, hızlı karar alan mekanizmalara gerek vardır. </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rPr>
      </w:pPr>
      <w:r w:rsidRPr="00F76826">
        <w:rPr>
          <w:rFonts w:ascii="Times New Roman" w:hAnsi="Times New Roman" w:cs="Times New Roman"/>
          <w:sz w:val="24"/>
        </w:rPr>
        <w:t>Afet yönetimiyle ilişkili olan kriz yönetimi, afet yönetiminde önemli bir yere sahiptir. Afet yaşandıktan sonra uygulanan kriz yönetim anlayışının değişerek afet meydana gelmeden önceki dönemi kapsayan önleyici tedbirleri içermesi gerekmektedir.</w:t>
      </w:r>
    </w:p>
    <w:p w:rsidR="00FD3648" w:rsidRPr="00F76826" w:rsidRDefault="00FD3648" w:rsidP="00FD3648">
      <w:pPr>
        <w:tabs>
          <w:tab w:val="left" w:pos="851"/>
        </w:tabs>
        <w:spacing w:after="0" w:line="360" w:lineRule="auto"/>
        <w:jc w:val="both"/>
        <w:rPr>
          <w:rFonts w:ascii="Times New Roman" w:hAnsi="Times New Roman" w:cs="Times New Roman"/>
          <w:sz w:val="24"/>
        </w:rPr>
      </w:pPr>
      <w:r w:rsidRPr="00F76826">
        <w:rPr>
          <w:rFonts w:ascii="Times New Roman" w:hAnsi="Times New Roman" w:cs="Times New Roman"/>
          <w:sz w:val="24"/>
        </w:rPr>
        <w:t xml:space="preserve">Planlama afet ve kriz yönetiminin en önemli aşamasındandır. Olası afetlerden kaynaklı yaşanabilecek krizlere karşı afet öncesi çalışmalara öncelik verilerek kriz planları oluşturulması ve şehirlerde kriz planı göz önünde bulundurarak kentleşmenin sağlanması önleyici tedbirler için örnek olarak gösterilebilir. Özet olarak afet öncesi hazırlanan kriz yönetim planıyla afetler karşısında daha etkili bir strateji izlenebilmektedir. </w:t>
      </w:r>
    </w:p>
    <w:p w:rsidR="004E7869" w:rsidRDefault="00FD3648" w:rsidP="004E7869">
      <w:pPr>
        <w:tabs>
          <w:tab w:val="left" w:pos="851"/>
        </w:tabs>
        <w:spacing w:after="0" w:line="360" w:lineRule="auto"/>
        <w:ind w:firstLine="709"/>
        <w:jc w:val="both"/>
        <w:rPr>
          <w:rFonts w:ascii="Times New Roman" w:hAnsi="Times New Roman" w:cs="Times New Roman"/>
          <w:sz w:val="24"/>
        </w:rPr>
      </w:pPr>
      <w:r w:rsidRPr="00F76826">
        <w:rPr>
          <w:rFonts w:ascii="Times New Roman" w:hAnsi="Times New Roman" w:cs="Times New Roman"/>
          <w:sz w:val="24"/>
        </w:rPr>
        <w:t>Yeni kriz anlayışına göre önüne geçilemeyen afetlerde zarar azaltma faaliyetleri önemli bir yere sahiptir. Türkiye’de ise genellikle afetler yaşandıktan sonra faaliyete geçen kriz yönetimi ve yara sarma anlayışı mevcuttur. Bu da ülkemizdeki afet ve kriz yönetimi politikalarının zarar azaltma, risk yönetimi ve hazırlıklı olmadan oluşan bütünleşik afet yönetimi uygulamasının</w:t>
      </w:r>
      <w:r w:rsidR="004E7869">
        <w:rPr>
          <w:rFonts w:ascii="Times New Roman" w:hAnsi="Times New Roman" w:cs="Times New Roman"/>
          <w:sz w:val="24"/>
        </w:rPr>
        <w:t xml:space="preserve"> gelişmediğini göstermektedir. </w:t>
      </w:r>
    </w:p>
    <w:p w:rsidR="00FD3648" w:rsidRPr="00F76826" w:rsidRDefault="00FD3648" w:rsidP="004E7869">
      <w:pPr>
        <w:tabs>
          <w:tab w:val="left" w:pos="851"/>
        </w:tabs>
        <w:spacing w:after="0" w:line="360" w:lineRule="auto"/>
        <w:ind w:firstLine="709"/>
        <w:jc w:val="both"/>
        <w:rPr>
          <w:rFonts w:ascii="Times New Roman" w:hAnsi="Times New Roman" w:cs="Times New Roman"/>
          <w:sz w:val="24"/>
        </w:rPr>
      </w:pPr>
      <w:r w:rsidRPr="00F76826">
        <w:rPr>
          <w:rFonts w:ascii="Times New Roman" w:hAnsi="Times New Roman" w:cs="Times New Roman"/>
          <w:sz w:val="24"/>
        </w:rPr>
        <w:t xml:space="preserve">Ülkemizde yaşanan afetler sonrasında izlenen politika incelendiğinde ülkemizin afet yönetimi politikasında eksiklikler olduğu ortaya çıkmaktadır. Ülkemizdeki afet yönetimi anlayışına bakıldığında devletin iyileştirici rolü daha ön plana çıkmaktadır. Afet yönetiminde sadece afet sonrasında değil afet öncesini de kapsayan politikaların </w:t>
      </w:r>
      <w:r w:rsidRPr="00F76826">
        <w:rPr>
          <w:rFonts w:ascii="Times New Roman" w:hAnsi="Times New Roman" w:cs="Times New Roman"/>
          <w:sz w:val="24"/>
        </w:rPr>
        <w:lastRenderedPageBreak/>
        <w:t>olması gerekmektedir. Özellikle afet yönetiminde “hazırlıklı olma” ve “zarar azaltma” önemli bir yere sahiptir.</w:t>
      </w:r>
    </w:p>
    <w:p w:rsidR="00FD3648" w:rsidRPr="00F76826" w:rsidRDefault="00FD3648" w:rsidP="00FD3648">
      <w:pPr>
        <w:autoSpaceDE w:val="0"/>
        <w:autoSpaceDN w:val="0"/>
        <w:adjustRightInd w:val="0"/>
        <w:spacing w:after="0" w:line="360" w:lineRule="auto"/>
        <w:ind w:firstLine="709"/>
        <w:jc w:val="both"/>
        <w:rPr>
          <w:rFonts w:ascii="Times New Roman" w:hAnsi="Times New Roman" w:cs="Times New Roman"/>
          <w:sz w:val="24"/>
        </w:rPr>
      </w:pPr>
      <w:r w:rsidRPr="00F76826">
        <w:rPr>
          <w:rFonts w:ascii="Times New Roman" w:hAnsi="Times New Roman" w:cs="Times New Roman"/>
          <w:sz w:val="24"/>
        </w:rPr>
        <w:t>“Hazırlıklı olma” ve “zarar azaltma” aşamalarında yapılan çalışmalar ülkeyi afete hazırlamakla birlikte afet sonrası için daha az hasar ve maliyet oluşmasını sağlamaktadır. Yerel yönetimler bu aşamalarda halkın bilinçlendirilmesine dair politikaları sürdürülmesinde ve afet yönetiminin etkin bir şekilde uygulanmasında önemli bir yere sahiptir. Afet ve kriz yönetiminde yerel yöneticilerin etkin olması gerekmektedir. Çünkü afet esnasında ilk müdahaleyi yerel yönetim ve bölgede yaşayan halk yapmaktadır.</w:t>
      </w:r>
    </w:p>
    <w:p w:rsidR="00FD3648" w:rsidRPr="00F76826" w:rsidRDefault="00FD3648" w:rsidP="00FD3648">
      <w:pPr>
        <w:spacing w:after="0" w:line="360" w:lineRule="auto"/>
        <w:jc w:val="both"/>
        <w:rPr>
          <w:rFonts w:ascii="Times New Roman" w:hAnsi="Times New Roman" w:cs="Times New Roman"/>
          <w:sz w:val="24"/>
        </w:rPr>
      </w:pPr>
      <w:r w:rsidRPr="00F76826">
        <w:rPr>
          <w:rFonts w:ascii="Times New Roman" w:hAnsi="Times New Roman" w:cs="Times New Roman"/>
          <w:sz w:val="24"/>
        </w:rPr>
        <w:tab/>
      </w:r>
      <w:r w:rsidRPr="00F76826">
        <w:rPr>
          <w:rFonts w:ascii="Times New Roman" w:hAnsi="Times New Roman" w:cs="Times New Roman"/>
          <w:sz w:val="24"/>
          <w:szCs w:val="28"/>
        </w:rPr>
        <w:t xml:space="preserve">Ülkemizin %93’ü deprem riski taşımaktadır. Ülkemizde merkez üssü Gölcük olan 7.4 şiddetindeki </w:t>
      </w:r>
      <w:r>
        <w:rPr>
          <w:rFonts w:ascii="Times New Roman" w:hAnsi="Times New Roman" w:cs="Times New Roman"/>
          <w:sz w:val="24"/>
          <w:szCs w:val="28"/>
        </w:rPr>
        <w:t>17 Ağustos 1999 D</w:t>
      </w:r>
      <w:r w:rsidRPr="00F76826">
        <w:rPr>
          <w:rFonts w:ascii="Times New Roman" w:hAnsi="Times New Roman" w:cs="Times New Roman"/>
          <w:sz w:val="24"/>
          <w:szCs w:val="28"/>
        </w:rPr>
        <w:t xml:space="preserve">epremi ve merkez üssü Düzce olan 7.2 şiddetindeki 12 Kasım 1999 tarihlerindeki Marmara depremi tam anlamıyla felakete neden olmuştur. </w:t>
      </w:r>
      <w:r>
        <w:rPr>
          <w:rFonts w:ascii="Times New Roman" w:hAnsi="Times New Roman" w:cs="Times New Roman"/>
          <w:sz w:val="24"/>
        </w:rPr>
        <w:t>Ülkemizde yaşanan 17 Ağustos 1999 depremind</w:t>
      </w:r>
      <w:r w:rsidRPr="00F76826">
        <w:rPr>
          <w:rFonts w:ascii="Times New Roman" w:hAnsi="Times New Roman" w:cs="Times New Roman"/>
          <w:sz w:val="24"/>
        </w:rPr>
        <w:t xml:space="preserve">en sonra afet yönetimi açısından eksiklikler olduğu gün yüzüne çıkmıştır. </w:t>
      </w:r>
      <w:r w:rsidRPr="00F76826">
        <w:rPr>
          <w:rFonts w:ascii="Times New Roman" w:hAnsi="Times New Roman" w:cs="Times New Roman"/>
          <w:sz w:val="24"/>
          <w:szCs w:val="28"/>
        </w:rPr>
        <w:t xml:space="preserve">Depremin yarattığı yıkımdan </w:t>
      </w:r>
      <w:r w:rsidRPr="00F76826">
        <w:rPr>
          <w:rFonts w:ascii="Times New Roman" w:hAnsi="Times New Roman" w:cs="Times New Roman"/>
          <w:sz w:val="24"/>
        </w:rPr>
        <w:t xml:space="preserve">sonra deprem faktörünün varlığı ortaya çıkmış ve sonucundaki büyük yıkımla gelen tarifsiz acının yaşanması toplumsal yaşamın düzenlenmesi, depreme dayanıklı binaların inşası, düzenli kentleşmenin oluşturulması, yasal süreç ve afet politikalarının değişmesi gerektiğini ortaya koymuştur. </w:t>
      </w:r>
    </w:p>
    <w:p w:rsidR="00FD3648" w:rsidRPr="00F76826" w:rsidRDefault="00FD3648" w:rsidP="00FD3648">
      <w:pPr>
        <w:tabs>
          <w:tab w:val="left" w:pos="851"/>
        </w:tabs>
        <w:spacing w:after="0" w:line="360" w:lineRule="auto"/>
        <w:jc w:val="both"/>
        <w:rPr>
          <w:rFonts w:ascii="Times New Roman" w:eastAsia="TimesNewRomanPSMT" w:hAnsi="Times New Roman" w:cs="Times New Roman"/>
          <w:sz w:val="24"/>
          <w:szCs w:val="24"/>
        </w:rPr>
      </w:pPr>
      <w:r w:rsidRPr="00F76826">
        <w:rPr>
          <w:rFonts w:ascii="Times New Roman" w:hAnsi="Times New Roman" w:cs="Times New Roman"/>
          <w:sz w:val="24"/>
        </w:rPr>
        <w:tab/>
        <w:t xml:space="preserve">Bu eksikliklerle ilgili bazı düzenlemeler yapılmıştır. 2009 yılında </w:t>
      </w:r>
      <w:r w:rsidRPr="00F76826">
        <w:rPr>
          <w:rFonts w:ascii="Times New Roman" w:eastAsia="TimesNewRomanPSMT" w:hAnsi="Times New Roman" w:cs="Times New Roman"/>
          <w:sz w:val="24"/>
          <w:szCs w:val="24"/>
        </w:rPr>
        <w:t>5902 sayılı “Afet ve Acil Durum Yönetimi Başkanlığının Teşkilat ve Görevleri Hakkında Kanunu” ile Başbakanlığa bağlı Afet ve Acil Durum Yönetimi Başkanlığı kurulmuş afet yönetimindeki çok başlı yapı tek çatı altında toplanmıştır. Bu anlamda olumlu bir gelişme olup 2011 Van Depreminde 1999 yılında yaşanan depremlere göre yeni kurulan bu yapının kriz yönetimi açısından katkı sağlamıştır.</w:t>
      </w:r>
    </w:p>
    <w:p w:rsidR="00FD3648" w:rsidRPr="00F76826" w:rsidRDefault="00FD3648" w:rsidP="008D3721">
      <w:pPr>
        <w:tabs>
          <w:tab w:val="left" w:pos="851"/>
        </w:tabs>
        <w:spacing w:after="0" w:line="360" w:lineRule="auto"/>
        <w:jc w:val="both"/>
        <w:rPr>
          <w:rFonts w:ascii="Times New Roman" w:hAnsi="Times New Roman" w:cs="Times New Roman"/>
          <w:sz w:val="24"/>
        </w:rPr>
      </w:pPr>
      <w:r w:rsidRPr="00F76826">
        <w:rPr>
          <w:rFonts w:ascii="Times New Roman" w:eastAsia="TimesNewRomanPSMT" w:hAnsi="Times New Roman" w:cs="Times New Roman"/>
          <w:sz w:val="24"/>
          <w:szCs w:val="24"/>
        </w:rPr>
        <w:tab/>
      </w:r>
      <w:r>
        <w:rPr>
          <w:rFonts w:ascii="Times New Roman" w:eastAsia="TimesNewRomanPSMT" w:hAnsi="Times New Roman" w:cs="Times New Roman"/>
          <w:sz w:val="24"/>
          <w:szCs w:val="24"/>
        </w:rPr>
        <w:t xml:space="preserve">17 Ağustos 1999 Depreminden </w:t>
      </w:r>
      <w:r w:rsidRPr="00F76826">
        <w:rPr>
          <w:rFonts w:ascii="Times New Roman" w:eastAsia="TimesNewRomanPSMT" w:hAnsi="Times New Roman" w:cs="Times New Roman"/>
          <w:sz w:val="24"/>
          <w:szCs w:val="24"/>
        </w:rPr>
        <w:t>sonra yaşanan gelişmelere ek olarak afete karşı bilinçli toplum yetiştirme, sivil toplum örgütlerinin de afet yönetimine dahil edilmesi, kriz sinyallerini iyi okunması, kriz anındaki iletişim problemlerinin giderilmesi, düzenli, afete dayanaklı kentleşmenin sağlanması ve modern afet yönetiminin yerleşmesi ülkemizi afetlere karşı daha hazırlıklı hale getirecek olup can ve mal kayıplarını azaltacaktır.</w:t>
      </w:r>
    </w:p>
    <w:p w:rsidR="00FD3648" w:rsidRPr="00F76826" w:rsidRDefault="00FD3648" w:rsidP="008D3721">
      <w:pPr>
        <w:spacing w:after="0" w:line="360" w:lineRule="auto"/>
        <w:jc w:val="center"/>
        <w:rPr>
          <w:rFonts w:ascii="Times New Roman" w:hAnsi="Times New Roman" w:cs="Times New Roman"/>
          <w:b/>
          <w:sz w:val="24"/>
        </w:rPr>
      </w:pPr>
    </w:p>
    <w:p w:rsidR="00FD3648" w:rsidRPr="00F76826" w:rsidRDefault="00FD3648" w:rsidP="008D3721">
      <w:pPr>
        <w:spacing w:after="0" w:line="360" w:lineRule="auto"/>
        <w:jc w:val="center"/>
        <w:rPr>
          <w:rFonts w:ascii="Times New Roman" w:hAnsi="Times New Roman" w:cs="Times New Roman"/>
          <w:b/>
          <w:sz w:val="24"/>
        </w:rPr>
      </w:pPr>
    </w:p>
    <w:p w:rsidR="003A2EB8" w:rsidRPr="004E4FE1" w:rsidRDefault="004E4FE1" w:rsidP="008D3721">
      <w:pPr>
        <w:spacing w:after="0" w:line="360" w:lineRule="auto"/>
        <w:ind w:firstLine="709"/>
        <w:jc w:val="both"/>
        <w:rPr>
          <w:rFonts w:ascii="Times New Roman" w:hAnsi="Times New Roman" w:cs="Times New Roman"/>
          <w:sz w:val="24"/>
        </w:rPr>
      </w:pPr>
      <w:r w:rsidRPr="008D3721">
        <w:rPr>
          <w:rFonts w:ascii="Times New Roman" w:hAnsi="Times New Roman" w:cs="Times New Roman"/>
          <w:sz w:val="24"/>
        </w:rPr>
        <w:lastRenderedPageBreak/>
        <w:t xml:space="preserve">Çalışmada </w:t>
      </w:r>
      <w:r w:rsidR="004E53EE" w:rsidRPr="008D3721">
        <w:rPr>
          <w:rFonts w:ascii="Times New Roman" w:hAnsi="Times New Roman" w:cs="Times New Roman"/>
          <w:sz w:val="24"/>
        </w:rPr>
        <w:t>yapılan araştı</w:t>
      </w:r>
      <w:r w:rsidRPr="008D3721">
        <w:rPr>
          <w:rFonts w:ascii="Times New Roman" w:hAnsi="Times New Roman" w:cs="Times New Roman"/>
          <w:sz w:val="24"/>
        </w:rPr>
        <w:t xml:space="preserve">rmaların ve incelemelerin sonucu </w:t>
      </w:r>
      <w:r w:rsidR="003A2EB8" w:rsidRPr="008D3721">
        <w:rPr>
          <w:rFonts w:ascii="Times New Roman" w:hAnsi="Times New Roman" w:cs="Times New Roman"/>
          <w:sz w:val="24"/>
        </w:rPr>
        <w:t>kapsamında aşağıdaki önerilerde bulunulabilir:</w:t>
      </w:r>
    </w:p>
    <w:p w:rsidR="00FD3648" w:rsidRPr="00F76826" w:rsidRDefault="00FD3648" w:rsidP="008D3721">
      <w:pPr>
        <w:pStyle w:val="ListeParagraf"/>
        <w:numPr>
          <w:ilvl w:val="0"/>
          <w:numId w:val="26"/>
        </w:numPr>
        <w:tabs>
          <w:tab w:val="left" w:pos="993"/>
        </w:tabs>
        <w:spacing w:after="0" w:line="360" w:lineRule="auto"/>
        <w:ind w:left="0" w:firstLine="709"/>
        <w:jc w:val="both"/>
        <w:rPr>
          <w:rFonts w:ascii="Times New Roman" w:hAnsi="Times New Roman" w:cs="Times New Roman"/>
          <w:sz w:val="24"/>
        </w:rPr>
      </w:pPr>
      <w:r w:rsidRPr="00F76826">
        <w:rPr>
          <w:rFonts w:ascii="Times New Roman" w:hAnsi="Times New Roman" w:cs="Times New Roman"/>
          <w:sz w:val="24"/>
        </w:rPr>
        <w:t>Olağan dışı olaylar içinde yer alan afet ve kriz durumlarına karşı başarılı olmak için bu olayların neden olabileceği sonuçların tahmin edilmesi ve gerekli tedbirlerin alınması gerekmektedir. Ayrıca kargaşa içindeki bu durumu iyi yöneterek her iki olayın neden olabileceği hasarı azaltmak gerekmektedir.</w:t>
      </w:r>
    </w:p>
    <w:p w:rsidR="00FD3648" w:rsidRPr="00F76826" w:rsidRDefault="00FD3648" w:rsidP="00FD3648">
      <w:pPr>
        <w:pStyle w:val="ListeParagraf"/>
        <w:numPr>
          <w:ilvl w:val="0"/>
          <w:numId w:val="26"/>
        </w:numPr>
        <w:tabs>
          <w:tab w:val="left" w:pos="993"/>
        </w:tabs>
        <w:spacing w:after="0" w:line="360" w:lineRule="auto"/>
        <w:ind w:left="0" w:firstLine="709"/>
        <w:jc w:val="both"/>
        <w:rPr>
          <w:rFonts w:ascii="Times New Roman" w:hAnsi="Times New Roman" w:cs="Times New Roman"/>
          <w:sz w:val="24"/>
        </w:rPr>
      </w:pPr>
      <w:r w:rsidRPr="00F76826">
        <w:rPr>
          <w:rFonts w:ascii="Times New Roman" w:hAnsi="Times New Roman" w:cs="Times New Roman"/>
          <w:sz w:val="24"/>
        </w:rPr>
        <w:t xml:space="preserve">Afet meydana gelmeden önce, afet riski taşıyan yerleşim yerlerinin risk haritaları, imar planları, binaların depreme dayanıklılığı ve binaların konumu da incelenerek afetlere karşı binaların dayanımının tespit edilmesi gerekmektedir. </w:t>
      </w:r>
    </w:p>
    <w:p w:rsidR="00FD3648" w:rsidRPr="00F76826" w:rsidRDefault="00FD3648" w:rsidP="00FD3648">
      <w:pPr>
        <w:pStyle w:val="ListeParagraf"/>
        <w:numPr>
          <w:ilvl w:val="0"/>
          <w:numId w:val="26"/>
        </w:numPr>
        <w:tabs>
          <w:tab w:val="left" w:pos="993"/>
        </w:tabs>
        <w:spacing w:after="0" w:line="360" w:lineRule="auto"/>
        <w:ind w:left="0" w:firstLine="709"/>
        <w:jc w:val="both"/>
        <w:rPr>
          <w:rFonts w:ascii="Times New Roman" w:hAnsi="Times New Roman" w:cs="Times New Roman"/>
          <w:sz w:val="24"/>
        </w:rPr>
      </w:pPr>
      <w:r w:rsidRPr="00F76826">
        <w:rPr>
          <w:rFonts w:ascii="Times New Roman" w:hAnsi="Times New Roman" w:cs="Times New Roman"/>
          <w:sz w:val="24"/>
        </w:rPr>
        <w:t xml:space="preserve">Olası afet durumlarında can, mal ve ekonomik kayıpları en aza indirmek ve afet sonrasında yaşanabilecek olumsuzluklara karşı hazırlıklı olmak ve önlem almak için afet öncesinde risk analizleri yapılmalıdır. Bu risk analiziyle ilgili aşağıda yer alan sel ve deprem risk analizi örnek olarak gösterilebilir. </w:t>
      </w:r>
    </w:p>
    <w:p w:rsidR="00FD3648" w:rsidRPr="00F76826" w:rsidRDefault="00FD3648" w:rsidP="00FD3648">
      <w:pPr>
        <w:pStyle w:val="ListeParagraf"/>
        <w:numPr>
          <w:ilvl w:val="0"/>
          <w:numId w:val="26"/>
        </w:numPr>
        <w:tabs>
          <w:tab w:val="left" w:pos="993"/>
        </w:tabs>
        <w:spacing w:after="0" w:line="360" w:lineRule="auto"/>
        <w:ind w:left="0" w:firstLine="709"/>
        <w:jc w:val="both"/>
        <w:rPr>
          <w:rFonts w:ascii="Times New Roman" w:hAnsi="Times New Roman" w:cs="Times New Roman"/>
          <w:sz w:val="24"/>
        </w:rPr>
      </w:pPr>
      <w:r w:rsidRPr="00F76826">
        <w:rPr>
          <w:rFonts w:ascii="Times New Roman" w:hAnsi="Times New Roman" w:cs="Times New Roman"/>
          <w:sz w:val="24"/>
        </w:rPr>
        <w:t xml:space="preserve">Sel için risk analizi yapılarak taşkın olma ihtimali göz önünde bulundurulmalıdır. Bölgenin sel risk haritaları çıkarılarak olası risklere karşı alınabilecek uygulanabilir önlemler tespit edilmelidir. Mevcut imar durumunun gözden geçirilerek taşkın altında kalan yerleşim alanlarının boşaltılması, bu alanlarınsa yerleşim alanı olarak kullanılmaması faydalı olacaktır. </w:t>
      </w:r>
    </w:p>
    <w:p w:rsidR="00FD3648" w:rsidRPr="00F76826" w:rsidRDefault="00FD3648" w:rsidP="00FD3648">
      <w:pPr>
        <w:pStyle w:val="ListeParagraf"/>
        <w:numPr>
          <w:ilvl w:val="0"/>
          <w:numId w:val="26"/>
        </w:numPr>
        <w:tabs>
          <w:tab w:val="left" w:pos="993"/>
        </w:tabs>
        <w:spacing w:after="0" w:line="360" w:lineRule="auto"/>
        <w:ind w:left="0" w:firstLine="709"/>
        <w:jc w:val="both"/>
        <w:rPr>
          <w:rFonts w:ascii="Times New Roman" w:hAnsi="Times New Roman" w:cs="Times New Roman"/>
          <w:sz w:val="24"/>
        </w:rPr>
      </w:pPr>
      <w:r w:rsidRPr="00F76826">
        <w:rPr>
          <w:rFonts w:ascii="Times New Roman" w:hAnsi="Times New Roman" w:cs="Times New Roman"/>
          <w:sz w:val="24"/>
        </w:rPr>
        <w:t>Deprem için risk analizi yapılarak yıkıcı şiddetli deprem olma olasılıkları göz önünde bulundurulmalıdır. Bölgenin deprem risk haritaları mevcut fayların aktifliği göz önünde bulundurularak olası risklere karşı alınabilecek uygulanabilir önlemler tespit edilmelidir. Öncelikli olarak deprem yönünden uygun olmayan riskli binalar tespit edilmelidir. Bu binaların güçlendirme gerekliliği olanlar güçlendirilmeli, yıkılması gerekenler yıkılıp yerlerine depreme dayanıklı binalar inşa edilmelidir. Şayet fay hattı üzerinde yerleşilmiş ise yerleşim yerinin fay hattı dışına taşınması sağlanmalıdır.</w:t>
      </w:r>
    </w:p>
    <w:p w:rsidR="00FD3648" w:rsidRPr="00F76826" w:rsidRDefault="00FD3648" w:rsidP="00FD3648">
      <w:pPr>
        <w:pStyle w:val="ListeParagraf"/>
        <w:numPr>
          <w:ilvl w:val="0"/>
          <w:numId w:val="26"/>
        </w:numPr>
        <w:tabs>
          <w:tab w:val="left" w:pos="993"/>
        </w:tabs>
        <w:spacing w:after="0" w:line="360" w:lineRule="auto"/>
        <w:ind w:left="0" w:firstLine="709"/>
        <w:jc w:val="both"/>
        <w:rPr>
          <w:rFonts w:ascii="Times New Roman" w:hAnsi="Times New Roman" w:cs="Times New Roman"/>
          <w:sz w:val="24"/>
        </w:rPr>
      </w:pPr>
      <w:r>
        <w:rPr>
          <w:rFonts w:ascii="Times New Roman" w:hAnsi="Times New Roman" w:cs="Times New Roman"/>
          <w:sz w:val="24"/>
        </w:rPr>
        <w:t xml:space="preserve">17 Ağustos 1999 </w:t>
      </w:r>
      <w:r w:rsidRPr="00F76826">
        <w:rPr>
          <w:rFonts w:ascii="Times New Roman" w:hAnsi="Times New Roman" w:cs="Times New Roman"/>
          <w:sz w:val="24"/>
        </w:rPr>
        <w:t>Depremi ve 2011 Van Depremi öncesinde deprem risk haritaları düzenlenmiştir. Ancak bu risk haritalarının gereklilikleri yerine getirilmemiştir. Bundan ötürü her iki depremde de yüksek oranda can ve mal kayıpları oluşmuştur. Bu risk haritalarına uygun yerleşme yapılsaydı daha düşük kayıplar meydana gelebilirdi. Bu durumlar göz önünde bulundurularak risk haritalarına uygun şekilde yerleşme sağlanmalıdır.</w:t>
      </w:r>
    </w:p>
    <w:p w:rsidR="00FD3648" w:rsidRPr="00F76826" w:rsidRDefault="00FD3648" w:rsidP="00FD3648">
      <w:pPr>
        <w:pStyle w:val="ListeParagraf"/>
        <w:numPr>
          <w:ilvl w:val="0"/>
          <w:numId w:val="26"/>
        </w:numPr>
        <w:tabs>
          <w:tab w:val="left" w:pos="993"/>
        </w:tabs>
        <w:spacing w:after="0" w:line="360" w:lineRule="auto"/>
        <w:ind w:left="0" w:firstLine="709"/>
        <w:jc w:val="both"/>
        <w:rPr>
          <w:rFonts w:ascii="Times New Roman" w:hAnsi="Times New Roman" w:cs="Times New Roman"/>
          <w:sz w:val="24"/>
        </w:rPr>
      </w:pPr>
      <w:r w:rsidRPr="00F76826">
        <w:rPr>
          <w:rFonts w:ascii="Times New Roman" w:hAnsi="Times New Roman" w:cs="Times New Roman"/>
          <w:sz w:val="24"/>
        </w:rPr>
        <w:lastRenderedPageBreak/>
        <w:t>Afet bölgeleri yer bilimsel ve jeofiziksel olarak incelenmelidir. Yerel yönetimler bu inceleme sonuçlarını göz önünde bulundurarak imar planlarını düzenlemelidir.</w:t>
      </w:r>
    </w:p>
    <w:p w:rsidR="00FD3648" w:rsidRPr="00F76826" w:rsidRDefault="00FD3648" w:rsidP="00FD3648">
      <w:pPr>
        <w:pStyle w:val="ListeParagraf"/>
        <w:numPr>
          <w:ilvl w:val="0"/>
          <w:numId w:val="26"/>
        </w:numPr>
        <w:tabs>
          <w:tab w:val="left" w:pos="993"/>
        </w:tabs>
        <w:spacing w:after="0" w:line="360" w:lineRule="auto"/>
        <w:ind w:left="0" w:firstLine="709"/>
        <w:jc w:val="both"/>
        <w:rPr>
          <w:rFonts w:ascii="Times New Roman" w:hAnsi="Times New Roman" w:cs="Times New Roman"/>
          <w:sz w:val="24"/>
        </w:rPr>
      </w:pPr>
      <w:r w:rsidRPr="00F76826">
        <w:rPr>
          <w:rFonts w:ascii="Times New Roman" w:hAnsi="Times New Roman" w:cs="Times New Roman"/>
          <w:sz w:val="24"/>
        </w:rPr>
        <w:t>Şehirlerde yapı denetimleri itinayla yapılmalıdır. Binaların imarı; kentin sosyal, ekonomik ve kültürel değerleri gözetilerek deprem gerçeğine göre inşası yapılmalı, kaçak yapılaşma ile etkin mücadele edilmeli, çarpık kentleşmenin önüne geçilerek depreme dayanıklı yapılar inşa edilmeli, kentsel dönüşüm yapılması gerekli yerlerde bu iş özenle yapılmalıdır.</w:t>
      </w:r>
    </w:p>
    <w:p w:rsidR="00FD3648" w:rsidRPr="00F76826" w:rsidRDefault="00FD3648" w:rsidP="00FD3648">
      <w:pPr>
        <w:pStyle w:val="ListeParagraf"/>
        <w:numPr>
          <w:ilvl w:val="0"/>
          <w:numId w:val="26"/>
        </w:numPr>
        <w:tabs>
          <w:tab w:val="left" w:pos="993"/>
        </w:tabs>
        <w:spacing w:after="0" w:line="360" w:lineRule="auto"/>
        <w:ind w:left="0" w:firstLine="709"/>
        <w:jc w:val="both"/>
        <w:rPr>
          <w:rFonts w:ascii="Times New Roman" w:hAnsi="Times New Roman" w:cs="Times New Roman"/>
          <w:sz w:val="24"/>
        </w:rPr>
      </w:pPr>
      <w:r w:rsidRPr="00F76826">
        <w:rPr>
          <w:rFonts w:ascii="Times New Roman" w:hAnsi="Times New Roman" w:cs="Times New Roman"/>
          <w:sz w:val="24"/>
        </w:rPr>
        <w:t xml:space="preserve">Yapı Denetim Sisteminin oluşturulması olumlu bir adım olup yapı denetim şirketlerinin mali olarak denetledikleri yapı müteahhidi ile muhatap olması sistemin amacına uygun işlemesine imkan vermemektedir. Bu olumsuz durumun ortadan kalkması için müteahhit ile yapı denetim şirketlerinin bağının kesilmesi gerekmektedir. Bunu sağlamak içinse Çevre ve Şehircilik Müdürlüklerinin aracı olması sağlanmalıdır. </w:t>
      </w:r>
    </w:p>
    <w:p w:rsidR="00FD3648" w:rsidRPr="00F76826" w:rsidRDefault="00FD3648" w:rsidP="00FD3648">
      <w:pPr>
        <w:pStyle w:val="ListeParagraf"/>
        <w:numPr>
          <w:ilvl w:val="0"/>
          <w:numId w:val="26"/>
        </w:numPr>
        <w:tabs>
          <w:tab w:val="left" w:pos="993"/>
        </w:tabs>
        <w:spacing w:after="0" w:line="360" w:lineRule="auto"/>
        <w:ind w:left="0" w:firstLine="709"/>
        <w:jc w:val="both"/>
        <w:rPr>
          <w:rFonts w:ascii="Times New Roman" w:hAnsi="Times New Roman" w:cs="Times New Roman"/>
          <w:sz w:val="24"/>
        </w:rPr>
      </w:pPr>
      <w:r w:rsidRPr="00F76826">
        <w:rPr>
          <w:rFonts w:ascii="Times New Roman" w:hAnsi="Times New Roman" w:cs="Times New Roman"/>
          <w:sz w:val="24"/>
        </w:rPr>
        <w:t>Kamu binalarının denetiminin 4708 Sayılı Kanun kapsamı dışında olması her iki depremde de kamu binalarında ciddi hasarlara yol açmıştır. Bu depremlerde ilk müdahaleyi yapması beklenen kamu personelinin afetzede olması olayı daha vahim kılmaktadır. Kamu binalarının bağımsız denetim şirketlerince denetlenmesi daha faydalı olacaktır.</w:t>
      </w:r>
    </w:p>
    <w:p w:rsidR="00FD3648" w:rsidRPr="00F76826" w:rsidRDefault="00FD3648" w:rsidP="00FD3648">
      <w:pPr>
        <w:pStyle w:val="ListeParagraf"/>
        <w:numPr>
          <w:ilvl w:val="0"/>
          <w:numId w:val="26"/>
        </w:numPr>
        <w:tabs>
          <w:tab w:val="left" w:pos="993"/>
        </w:tabs>
        <w:spacing w:after="0" w:line="360" w:lineRule="auto"/>
        <w:ind w:left="0" w:firstLine="709"/>
        <w:jc w:val="both"/>
        <w:rPr>
          <w:rFonts w:ascii="Times New Roman" w:hAnsi="Times New Roman" w:cs="Times New Roman"/>
          <w:sz w:val="24"/>
        </w:rPr>
      </w:pPr>
      <w:r w:rsidRPr="00F76826">
        <w:rPr>
          <w:rFonts w:ascii="Times New Roman" w:hAnsi="Times New Roman" w:cs="Times New Roman"/>
          <w:sz w:val="24"/>
        </w:rPr>
        <w:t>Birinci ve ikinci derece deprem riski olan yerlerle ilgili işin uzmanlarından belirli periyotlarla raporlar hazırlanmasını isteyerek mevcut fayın/fayların durumunun düzenli takibi sağlanmalıdır.</w:t>
      </w:r>
    </w:p>
    <w:p w:rsidR="00FD3648" w:rsidRPr="00F76826" w:rsidRDefault="00FD3648" w:rsidP="00FD3648">
      <w:pPr>
        <w:pStyle w:val="ListeParagraf"/>
        <w:numPr>
          <w:ilvl w:val="0"/>
          <w:numId w:val="26"/>
        </w:numPr>
        <w:tabs>
          <w:tab w:val="left" w:pos="993"/>
        </w:tabs>
        <w:spacing w:after="0" w:line="360" w:lineRule="auto"/>
        <w:ind w:left="0" w:firstLine="709"/>
        <w:jc w:val="both"/>
        <w:rPr>
          <w:rFonts w:ascii="Times New Roman" w:hAnsi="Times New Roman" w:cs="Times New Roman"/>
          <w:sz w:val="24"/>
        </w:rPr>
      </w:pPr>
      <w:r w:rsidRPr="00F76826">
        <w:rPr>
          <w:rFonts w:ascii="Times New Roman" w:hAnsi="Times New Roman" w:cs="Times New Roman"/>
          <w:sz w:val="24"/>
        </w:rPr>
        <w:t xml:space="preserve">Afet meydana gelmeden önce vatandaşların toplanabileceği alanlar oluşturulmalı ve bu alanların varlığından vatandaşlar haberdar edilmelidir. </w:t>
      </w:r>
    </w:p>
    <w:p w:rsidR="00FD3648" w:rsidRPr="00F76826" w:rsidRDefault="00FD3648" w:rsidP="00FD3648">
      <w:pPr>
        <w:pStyle w:val="ListeParagraf"/>
        <w:numPr>
          <w:ilvl w:val="0"/>
          <w:numId w:val="26"/>
        </w:numPr>
        <w:tabs>
          <w:tab w:val="left" w:pos="993"/>
        </w:tabs>
        <w:spacing w:after="0" w:line="360" w:lineRule="auto"/>
        <w:ind w:left="0" w:firstLine="709"/>
        <w:jc w:val="both"/>
        <w:rPr>
          <w:rFonts w:ascii="Times New Roman" w:hAnsi="Times New Roman" w:cs="Times New Roman"/>
          <w:sz w:val="24"/>
        </w:rPr>
      </w:pPr>
      <w:r w:rsidRPr="00F76826">
        <w:rPr>
          <w:rFonts w:ascii="Times New Roman" w:hAnsi="Times New Roman" w:cs="Times New Roman"/>
          <w:sz w:val="24"/>
        </w:rPr>
        <w:t xml:space="preserve">Afetlerden sonra içme suyu, kanalizasyon, telefon, internet, elektrik ve doğal gaz gibi alt yapı hizmetlerinde yaşanabilecek sorunlar için afet öncesi önlem alınması gerekmektedir. Bu önlemleri almak için kamunun ve özel sektörün kalifiye personellerinin periyodik olarak eğitim almaları sağlanmalıdır. </w:t>
      </w:r>
    </w:p>
    <w:p w:rsidR="00FD3648" w:rsidRPr="00F76826" w:rsidRDefault="00FD3648" w:rsidP="00FD3648">
      <w:pPr>
        <w:pStyle w:val="ListeParagraf"/>
        <w:numPr>
          <w:ilvl w:val="0"/>
          <w:numId w:val="26"/>
        </w:numPr>
        <w:tabs>
          <w:tab w:val="left" w:pos="993"/>
        </w:tabs>
        <w:spacing w:after="0" w:line="360" w:lineRule="auto"/>
        <w:ind w:left="0" w:firstLine="709"/>
        <w:jc w:val="both"/>
        <w:rPr>
          <w:rFonts w:ascii="Times New Roman" w:hAnsi="Times New Roman" w:cs="Times New Roman"/>
          <w:sz w:val="24"/>
        </w:rPr>
      </w:pPr>
      <w:r w:rsidRPr="00F76826">
        <w:rPr>
          <w:rFonts w:ascii="Times New Roman" w:hAnsi="Times New Roman" w:cs="Times New Roman"/>
          <w:sz w:val="24"/>
        </w:rPr>
        <w:t>Afet anında yangına neden olabilecek, şehir için tehlike arz eden kimya veya nükleer sanayi içerikli yerlerin yani büyük can ve mal kayıplarına neden olabilecek tesislerin şehrin nüfusunun yoğunlaştığı veya stratejik noktalarında kurulması önlenmelidir.</w:t>
      </w:r>
    </w:p>
    <w:p w:rsidR="00FD3648" w:rsidRPr="00F76826" w:rsidRDefault="00FD3648" w:rsidP="00FD3648">
      <w:pPr>
        <w:pStyle w:val="ListeParagraf"/>
        <w:numPr>
          <w:ilvl w:val="0"/>
          <w:numId w:val="26"/>
        </w:numPr>
        <w:tabs>
          <w:tab w:val="left" w:pos="993"/>
        </w:tabs>
        <w:spacing w:after="0" w:line="360" w:lineRule="auto"/>
        <w:ind w:left="0" w:firstLine="709"/>
        <w:jc w:val="both"/>
        <w:rPr>
          <w:rFonts w:ascii="Times New Roman" w:hAnsi="Times New Roman" w:cs="Times New Roman"/>
          <w:sz w:val="24"/>
        </w:rPr>
      </w:pPr>
      <w:r w:rsidRPr="00F76826">
        <w:rPr>
          <w:rFonts w:ascii="Times New Roman" w:hAnsi="Times New Roman" w:cs="Times New Roman"/>
          <w:sz w:val="24"/>
        </w:rPr>
        <w:lastRenderedPageBreak/>
        <w:t>Afetin meydana geldiği yere müdahale için olayın büyüklüğüne göre arama-kurtarma ekibi sevk edilmeli ve afet bölgesine giden ekiplerin uzmanlıklarına göre olay yerine dağıtımının süratle yapılması gerekmektedir. Fazla gönderilen personel karışıklığa neden olmaktadır.</w:t>
      </w:r>
    </w:p>
    <w:p w:rsidR="00FD3648" w:rsidRPr="00F76826" w:rsidRDefault="00FD3648" w:rsidP="00FD3648">
      <w:pPr>
        <w:pStyle w:val="ListeParagraf"/>
        <w:numPr>
          <w:ilvl w:val="0"/>
          <w:numId w:val="26"/>
        </w:numPr>
        <w:tabs>
          <w:tab w:val="left" w:pos="993"/>
        </w:tabs>
        <w:spacing w:after="0" w:line="360" w:lineRule="auto"/>
        <w:ind w:left="0" w:firstLine="709"/>
        <w:jc w:val="both"/>
        <w:rPr>
          <w:rFonts w:ascii="Times New Roman" w:hAnsi="Times New Roman" w:cs="Times New Roman"/>
          <w:sz w:val="24"/>
        </w:rPr>
      </w:pPr>
      <w:r w:rsidRPr="00F76826">
        <w:rPr>
          <w:rFonts w:ascii="Times New Roman" w:hAnsi="Times New Roman" w:cs="Times New Roman"/>
          <w:sz w:val="24"/>
        </w:rPr>
        <w:t xml:space="preserve">Bu çalışmada sözü geçen </w:t>
      </w:r>
      <w:r>
        <w:rPr>
          <w:rFonts w:ascii="Times New Roman" w:hAnsi="Times New Roman" w:cs="Times New Roman"/>
          <w:sz w:val="24"/>
        </w:rPr>
        <w:t>17 Ağustos 1999 D</w:t>
      </w:r>
      <w:r w:rsidRPr="00375364">
        <w:rPr>
          <w:rFonts w:ascii="Times New Roman" w:hAnsi="Times New Roman" w:cs="Times New Roman"/>
          <w:sz w:val="24"/>
        </w:rPr>
        <w:t>epremi</w:t>
      </w:r>
      <w:r w:rsidRPr="00F76826">
        <w:rPr>
          <w:rFonts w:ascii="Times New Roman" w:hAnsi="Times New Roman" w:cs="Times New Roman"/>
          <w:sz w:val="24"/>
        </w:rPr>
        <w:t xml:space="preserve"> ve 2011 Van Depremi sonrasında da sıkıntılara neden olan sivil toplum örgütleri ve gönüllü kurtarma ekiplerinin koordinasyonsuzluğu karışıklığa neden olmuştur. Bu karışıklığın yaşanmaması için afetlerden önce de bu ekipler ve sivil toplum örgütleri ile iletişim halinde olarak herhangi bir afet sonrasında hemen irtibata geçilmelidir. </w:t>
      </w:r>
    </w:p>
    <w:p w:rsidR="00FD3648" w:rsidRPr="00F76826" w:rsidRDefault="004E7869" w:rsidP="00FD3648">
      <w:pPr>
        <w:pStyle w:val="ListeParagraf"/>
        <w:numPr>
          <w:ilvl w:val="0"/>
          <w:numId w:val="26"/>
        </w:numPr>
        <w:tabs>
          <w:tab w:val="left" w:pos="993"/>
        </w:tabs>
        <w:spacing w:after="0" w:line="360" w:lineRule="auto"/>
        <w:ind w:left="0" w:firstLine="709"/>
        <w:jc w:val="both"/>
        <w:rPr>
          <w:rFonts w:ascii="Times New Roman" w:hAnsi="Times New Roman" w:cs="Times New Roman"/>
          <w:sz w:val="24"/>
        </w:rPr>
      </w:pPr>
      <w:r>
        <w:rPr>
          <w:rFonts w:ascii="Times New Roman" w:hAnsi="Times New Roman" w:cs="Times New Roman"/>
          <w:sz w:val="24"/>
        </w:rPr>
        <w:t>2011 Van Depremi</w:t>
      </w:r>
      <w:r w:rsidR="00FD3648" w:rsidRPr="00F76826">
        <w:rPr>
          <w:rFonts w:ascii="Times New Roman" w:hAnsi="Times New Roman" w:cs="Times New Roman"/>
          <w:sz w:val="24"/>
        </w:rPr>
        <w:t>nde kırsalda yaşayan vatandaşlara yardımlar gecikmeli olarak ulaşmıştır. Bu durumun tekrar yaşanmaması için afetzedelere dağıtılması için gelen yardımların iyi bir organizasyonla ve tek elden yapılmasını sağlayacak düzenlemelerin yapılması gerekmektedir.</w:t>
      </w:r>
    </w:p>
    <w:p w:rsidR="00FD3648" w:rsidRPr="00F76826" w:rsidRDefault="00FD3648" w:rsidP="00FD3648">
      <w:pPr>
        <w:pStyle w:val="ListeParagraf"/>
        <w:numPr>
          <w:ilvl w:val="0"/>
          <w:numId w:val="26"/>
        </w:numPr>
        <w:tabs>
          <w:tab w:val="left" w:pos="993"/>
        </w:tabs>
        <w:spacing w:after="0" w:line="360" w:lineRule="auto"/>
        <w:ind w:left="0" w:firstLine="709"/>
        <w:jc w:val="both"/>
        <w:rPr>
          <w:rFonts w:ascii="Times New Roman" w:hAnsi="Times New Roman" w:cs="Times New Roman"/>
          <w:sz w:val="24"/>
        </w:rPr>
      </w:pPr>
      <w:r w:rsidRPr="00F76826">
        <w:rPr>
          <w:rFonts w:ascii="Times New Roman" w:hAnsi="Times New Roman" w:cs="Times New Roman"/>
          <w:sz w:val="24"/>
        </w:rPr>
        <w:t xml:space="preserve">Ülkemizde afet meydana geldikten sonra geçici yerleşim yerleri kurulmasıyla ilgili çalışmalar yürütülmektedir. Bu da afetzedelerin barınmayla ilgili sıkıntılar yaşamasına neden olmaktadır. Afetin yaşanabileceği şehirlerde olası bir afet durumunda çadır ya da konteynır kentlerin nerelere kurulacağı önceden belirlenerek bu kentlerin alt yapı çalışmaları yapılmalıdır. </w:t>
      </w:r>
    </w:p>
    <w:p w:rsidR="00FD3648" w:rsidRPr="00F76826" w:rsidRDefault="00FD3648" w:rsidP="00FD3648">
      <w:pPr>
        <w:pStyle w:val="ListeParagraf"/>
        <w:numPr>
          <w:ilvl w:val="0"/>
          <w:numId w:val="26"/>
        </w:numPr>
        <w:tabs>
          <w:tab w:val="left" w:pos="993"/>
        </w:tabs>
        <w:spacing w:after="0" w:line="360" w:lineRule="auto"/>
        <w:ind w:left="0" w:firstLine="709"/>
        <w:jc w:val="both"/>
        <w:rPr>
          <w:rFonts w:ascii="Times New Roman" w:hAnsi="Times New Roman" w:cs="Times New Roman"/>
          <w:sz w:val="24"/>
        </w:rPr>
      </w:pPr>
      <w:r w:rsidRPr="00F76826">
        <w:rPr>
          <w:rFonts w:ascii="Times New Roman" w:hAnsi="Times New Roman" w:cs="Times New Roman"/>
          <w:sz w:val="24"/>
        </w:rPr>
        <w:t xml:space="preserve">Üniversitelerin Acil Yardım ve Afet Yönetimi Bölümlerindeki akademisyenler ile yerel yönetimler işbirliği içerisinde olarak projeler hazırlayarak halkı ve ilgili şehri afete hazırlamalıdırlar. Yardım ekipleri olay yerine gelene kadar afetzedelere ilk müdahaleyi çevredeki halk yapmaya çalışmaktadır. Yanlış ve bilinçsiz yapılan müdahale ise can ve mal kayıplarının artmasına neden olmaktadır. Bu noktada halkın bilinçlenmesi önemlidir. </w:t>
      </w:r>
    </w:p>
    <w:p w:rsidR="00FD3648" w:rsidRPr="00F76826" w:rsidRDefault="00FD3648" w:rsidP="00FD3648">
      <w:pPr>
        <w:pStyle w:val="ListeParagraf"/>
        <w:numPr>
          <w:ilvl w:val="0"/>
          <w:numId w:val="26"/>
        </w:numPr>
        <w:tabs>
          <w:tab w:val="left" w:pos="993"/>
        </w:tabs>
        <w:spacing w:after="0" w:line="360" w:lineRule="auto"/>
        <w:ind w:left="0" w:firstLine="709"/>
        <w:jc w:val="both"/>
        <w:rPr>
          <w:rFonts w:ascii="Times New Roman" w:hAnsi="Times New Roman" w:cs="Times New Roman"/>
          <w:sz w:val="24"/>
        </w:rPr>
      </w:pPr>
      <w:r w:rsidRPr="00F76826">
        <w:rPr>
          <w:rFonts w:ascii="Times New Roman" w:hAnsi="Times New Roman" w:cs="Times New Roman"/>
          <w:sz w:val="24"/>
        </w:rPr>
        <w:t xml:space="preserve">Deprem bilincinin toplumda yerleşmesi için kampanyalar düzenlenmeli, özellikle ilköğretim ve orta öğretim öğrencilerine deprem bilinci aşılamak için işin uzmanları tarafından eğitimler verilmeli ve tatbikatlar yaptırılmalıdır. Yapılan tatbikatlar gerçeğe olabildiğince yakın olmalıdır. </w:t>
      </w:r>
    </w:p>
    <w:p w:rsidR="00FD3648" w:rsidRPr="00F76826" w:rsidRDefault="00FD3648" w:rsidP="00FD3648">
      <w:pPr>
        <w:pStyle w:val="ListeParagraf"/>
        <w:numPr>
          <w:ilvl w:val="0"/>
          <w:numId w:val="26"/>
        </w:numPr>
        <w:tabs>
          <w:tab w:val="left" w:pos="993"/>
        </w:tabs>
        <w:spacing w:after="0" w:line="360" w:lineRule="auto"/>
        <w:ind w:left="0" w:firstLine="709"/>
        <w:jc w:val="both"/>
        <w:rPr>
          <w:rFonts w:ascii="Times New Roman" w:hAnsi="Times New Roman" w:cs="Times New Roman"/>
          <w:sz w:val="24"/>
        </w:rPr>
      </w:pPr>
      <w:r w:rsidRPr="00F76826">
        <w:rPr>
          <w:rFonts w:ascii="Times New Roman" w:hAnsi="Times New Roman" w:cs="Times New Roman"/>
          <w:sz w:val="24"/>
        </w:rPr>
        <w:t>Yerel yönetimler afet yönetiminde karar alma, planlama, müdahale, aşamalarında daha etkin hale getirilmelidir.</w:t>
      </w:r>
    </w:p>
    <w:p w:rsidR="00FD3648" w:rsidRPr="00F76826" w:rsidRDefault="00FD3648" w:rsidP="00FD3648">
      <w:pPr>
        <w:pStyle w:val="ListeParagraf"/>
        <w:numPr>
          <w:ilvl w:val="0"/>
          <w:numId w:val="26"/>
        </w:numPr>
        <w:tabs>
          <w:tab w:val="left" w:pos="993"/>
        </w:tabs>
        <w:spacing w:after="0" w:line="360" w:lineRule="auto"/>
        <w:ind w:left="0" w:firstLine="709"/>
        <w:jc w:val="both"/>
        <w:rPr>
          <w:rFonts w:ascii="Times New Roman" w:hAnsi="Times New Roman" w:cs="Times New Roman"/>
          <w:sz w:val="24"/>
        </w:rPr>
      </w:pPr>
      <w:r w:rsidRPr="00F76826">
        <w:rPr>
          <w:rFonts w:ascii="Times New Roman" w:hAnsi="Times New Roman" w:cs="Times New Roman"/>
          <w:sz w:val="24"/>
        </w:rPr>
        <w:t>Ekonomik olarak İl Özel İdarelerine bağlı olan İl Afet ve Acil Durum Müdürlüklerinin kendilerine özel bütçelerinin olması sağlanmalıdır.</w:t>
      </w:r>
    </w:p>
    <w:p w:rsidR="00FD3648" w:rsidRPr="00F3115C" w:rsidRDefault="00FD3648" w:rsidP="00650F7B">
      <w:pPr>
        <w:tabs>
          <w:tab w:val="left" w:pos="993"/>
        </w:tabs>
        <w:spacing w:after="0" w:line="360" w:lineRule="auto"/>
        <w:ind w:firstLine="709"/>
        <w:jc w:val="both"/>
        <w:rPr>
          <w:rFonts w:ascii="Times New Roman" w:hAnsi="Times New Roman" w:cs="Times New Roman"/>
          <w:sz w:val="24"/>
        </w:rPr>
      </w:pPr>
      <w:r w:rsidRPr="00F3115C">
        <w:rPr>
          <w:rFonts w:ascii="Times New Roman" w:hAnsi="Times New Roman" w:cs="Times New Roman"/>
          <w:sz w:val="24"/>
        </w:rPr>
        <w:lastRenderedPageBreak/>
        <w:t xml:space="preserve">Sonuç olarak deprem gibi önceden ne zaman olacağı kestirilemeyen afetlerle mücadele ve olası can, mal kayıplarını azaltmak için ülkemizde afet sonrası müdahaleyi ve iyileştirme evrelerinden oluşan reaktif kriz yönetim anlayışı terk edilerek sinyal tespiti, hazırlık, önleme aşamasını kapsayan proaktif kriz yönetim anlayışına geçmek gerekmektedir. Bu anlamda kriz yönetiminin içinde güvenli haberleşmenin, kesintisiz çalışma düzeninin, eğitimli ve kalifiye personelin yetiştirilmesi ve daima afete hazır tutulması gerekmektedir. Afetlerin yaşamın bir parçası olduğu ve afetlerle yaşanması gerekliliği afetler karşında nasıl davranılması gerektiğini bilen bilinçli bir toplumun oluşturulması afetlerle etkin bir mücadelenin sağlanmasında önem arz etmektedir. </w:t>
      </w:r>
    </w:p>
    <w:p w:rsidR="00FD3648" w:rsidRDefault="00FD3648" w:rsidP="00FD3648">
      <w:pPr>
        <w:autoSpaceDE w:val="0"/>
        <w:autoSpaceDN w:val="0"/>
        <w:adjustRightInd w:val="0"/>
        <w:spacing w:after="0" w:line="360" w:lineRule="auto"/>
        <w:ind w:left="3631" w:right="2985"/>
        <w:jc w:val="center"/>
        <w:rPr>
          <w:rFonts w:ascii="Times New Roman" w:hAnsi="Times New Roman" w:cs="Times New Roman"/>
          <w:b/>
          <w:bCs/>
          <w:spacing w:val="1"/>
          <w:w w:val="99"/>
          <w:sz w:val="24"/>
          <w:szCs w:val="24"/>
        </w:rPr>
      </w:pPr>
    </w:p>
    <w:p w:rsidR="00FD3648" w:rsidRDefault="00FD3648" w:rsidP="00FD3648">
      <w:pPr>
        <w:autoSpaceDE w:val="0"/>
        <w:autoSpaceDN w:val="0"/>
        <w:adjustRightInd w:val="0"/>
        <w:spacing w:after="0" w:line="360" w:lineRule="auto"/>
        <w:ind w:left="3631" w:right="2985"/>
        <w:jc w:val="center"/>
        <w:rPr>
          <w:rFonts w:ascii="Times New Roman" w:hAnsi="Times New Roman" w:cs="Times New Roman"/>
          <w:b/>
          <w:bCs/>
          <w:spacing w:val="1"/>
          <w:w w:val="99"/>
          <w:sz w:val="24"/>
          <w:szCs w:val="24"/>
        </w:rPr>
      </w:pPr>
    </w:p>
    <w:p w:rsidR="00FD3648" w:rsidRDefault="00FD3648" w:rsidP="00FD3648">
      <w:pPr>
        <w:autoSpaceDE w:val="0"/>
        <w:autoSpaceDN w:val="0"/>
        <w:adjustRightInd w:val="0"/>
        <w:spacing w:after="0" w:line="360" w:lineRule="auto"/>
        <w:ind w:left="3631" w:right="2985"/>
        <w:jc w:val="center"/>
        <w:rPr>
          <w:rFonts w:ascii="Times New Roman" w:hAnsi="Times New Roman" w:cs="Times New Roman"/>
          <w:b/>
          <w:bCs/>
          <w:spacing w:val="1"/>
          <w:w w:val="99"/>
          <w:sz w:val="24"/>
          <w:szCs w:val="24"/>
        </w:rPr>
      </w:pPr>
    </w:p>
    <w:p w:rsidR="00FD3648" w:rsidRDefault="00FD3648" w:rsidP="00FD3648">
      <w:pPr>
        <w:autoSpaceDE w:val="0"/>
        <w:autoSpaceDN w:val="0"/>
        <w:adjustRightInd w:val="0"/>
        <w:spacing w:after="0" w:line="360" w:lineRule="auto"/>
        <w:ind w:left="3631" w:right="2985"/>
        <w:jc w:val="center"/>
        <w:rPr>
          <w:rFonts w:ascii="Times New Roman" w:hAnsi="Times New Roman" w:cs="Times New Roman"/>
          <w:b/>
          <w:bCs/>
          <w:spacing w:val="1"/>
          <w:w w:val="99"/>
          <w:sz w:val="24"/>
          <w:szCs w:val="24"/>
        </w:rPr>
      </w:pPr>
    </w:p>
    <w:p w:rsidR="00FD3648" w:rsidRDefault="00FD3648" w:rsidP="00FD3648">
      <w:pPr>
        <w:autoSpaceDE w:val="0"/>
        <w:autoSpaceDN w:val="0"/>
        <w:adjustRightInd w:val="0"/>
        <w:spacing w:after="0" w:line="360" w:lineRule="auto"/>
        <w:ind w:left="3631" w:right="2985"/>
        <w:jc w:val="center"/>
        <w:rPr>
          <w:rFonts w:ascii="Times New Roman" w:hAnsi="Times New Roman" w:cs="Times New Roman"/>
          <w:b/>
          <w:bCs/>
          <w:spacing w:val="1"/>
          <w:w w:val="99"/>
          <w:sz w:val="24"/>
          <w:szCs w:val="24"/>
        </w:rPr>
      </w:pPr>
    </w:p>
    <w:p w:rsidR="00FD3648" w:rsidRDefault="00FD3648" w:rsidP="00FD3648">
      <w:pPr>
        <w:autoSpaceDE w:val="0"/>
        <w:autoSpaceDN w:val="0"/>
        <w:adjustRightInd w:val="0"/>
        <w:spacing w:after="0" w:line="360" w:lineRule="auto"/>
        <w:ind w:left="3631" w:right="2985"/>
        <w:jc w:val="center"/>
        <w:rPr>
          <w:rFonts w:ascii="Times New Roman" w:hAnsi="Times New Roman" w:cs="Times New Roman"/>
          <w:b/>
          <w:bCs/>
          <w:spacing w:val="1"/>
          <w:w w:val="99"/>
          <w:sz w:val="24"/>
          <w:szCs w:val="24"/>
        </w:rPr>
      </w:pPr>
    </w:p>
    <w:p w:rsidR="00FD3648" w:rsidRDefault="00FD3648" w:rsidP="00FD3648">
      <w:pPr>
        <w:autoSpaceDE w:val="0"/>
        <w:autoSpaceDN w:val="0"/>
        <w:adjustRightInd w:val="0"/>
        <w:spacing w:after="0" w:line="360" w:lineRule="auto"/>
        <w:ind w:left="3631" w:right="2985"/>
        <w:jc w:val="center"/>
        <w:rPr>
          <w:rFonts w:ascii="Times New Roman" w:hAnsi="Times New Roman" w:cs="Times New Roman"/>
          <w:b/>
          <w:bCs/>
          <w:spacing w:val="1"/>
          <w:w w:val="99"/>
          <w:sz w:val="24"/>
          <w:szCs w:val="24"/>
        </w:rPr>
      </w:pPr>
    </w:p>
    <w:p w:rsidR="00FD3648" w:rsidRDefault="00FD3648" w:rsidP="00FD3648">
      <w:pPr>
        <w:autoSpaceDE w:val="0"/>
        <w:autoSpaceDN w:val="0"/>
        <w:adjustRightInd w:val="0"/>
        <w:spacing w:after="0" w:line="360" w:lineRule="auto"/>
        <w:ind w:left="3631" w:right="2985"/>
        <w:jc w:val="center"/>
        <w:rPr>
          <w:rFonts w:ascii="Times New Roman" w:hAnsi="Times New Roman" w:cs="Times New Roman"/>
          <w:b/>
          <w:bCs/>
          <w:spacing w:val="1"/>
          <w:w w:val="99"/>
          <w:sz w:val="24"/>
          <w:szCs w:val="24"/>
        </w:rPr>
      </w:pPr>
    </w:p>
    <w:p w:rsidR="00FD3648" w:rsidRDefault="00FD3648" w:rsidP="00FD3648">
      <w:pPr>
        <w:autoSpaceDE w:val="0"/>
        <w:autoSpaceDN w:val="0"/>
        <w:adjustRightInd w:val="0"/>
        <w:spacing w:after="0" w:line="360" w:lineRule="auto"/>
        <w:ind w:left="3631" w:right="2985"/>
        <w:jc w:val="center"/>
        <w:rPr>
          <w:rFonts w:ascii="Times New Roman" w:hAnsi="Times New Roman" w:cs="Times New Roman"/>
          <w:b/>
          <w:bCs/>
          <w:spacing w:val="1"/>
          <w:w w:val="99"/>
          <w:sz w:val="24"/>
          <w:szCs w:val="24"/>
        </w:rPr>
      </w:pPr>
    </w:p>
    <w:p w:rsidR="00FD3648" w:rsidRDefault="00FD3648" w:rsidP="00FD3648">
      <w:pPr>
        <w:autoSpaceDE w:val="0"/>
        <w:autoSpaceDN w:val="0"/>
        <w:adjustRightInd w:val="0"/>
        <w:spacing w:after="0" w:line="360" w:lineRule="auto"/>
        <w:ind w:left="3631" w:right="2985"/>
        <w:jc w:val="center"/>
        <w:rPr>
          <w:rFonts w:ascii="Times New Roman" w:hAnsi="Times New Roman" w:cs="Times New Roman"/>
          <w:b/>
          <w:bCs/>
          <w:spacing w:val="1"/>
          <w:w w:val="99"/>
          <w:sz w:val="24"/>
          <w:szCs w:val="24"/>
        </w:rPr>
      </w:pPr>
    </w:p>
    <w:p w:rsidR="00FD3648" w:rsidRDefault="00FD3648" w:rsidP="00FD3648">
      <w:pPr>
        <w:autoSpaceDE w:val="0"/>
        <w:autoSpaceDN w:val="0"/>
        <w:adjustRightInd w:val="0"/>
        <w:spacing w:after="0" w:line="360" w:lineRule="auto"/>
        <w:ind w:left="3631" w:right="2985"/>
        <w:jc w:val="center"/>
        <w:rPr>
          <w:rFonts w:ascii="Times New Roman" w:hAnsi="Times New Roman" w:cs="Times New Roman"/>
          <w:b/>
          <w:bCs/>
          <w:spacing w:val="1"/>
          <w:w w:val="99"/>
          <w:sz w:val="24"/>
          <w:szCs w:val="24"/>
        </w:rPr>
      </w:pPr>
    </w:p>
    <w:p w:rsidR="00FD3648" w:rsidRDefault="00FD3648" w:rsidP="00FD3648">
      <w:pPr>
        <w:autoSpaceDE w:val="0"/>
        <w:autoSpaceDN w:val="0"/>
        <w:adjustRightInd w:val="0"/>
        <w:spacing w:after="0" w:line="360" w:lineRule="auto"/>
        <w:ind w:left="3631" w:right="2985"/>
        <w:jc w:val="center"/>
        <w:rPr>
          <w:rFonts w:ascii="Times New Roman" w:hAnsi="Times New Roman" w:cs="Times New Roman"/>
          <w:b/>
          <w:bCs/>
          <w:spacing w:val="1"/>
          <w:w w:val="99"/>
          <w:sz w:val="24"/>
          <w:szCs w:val="24"/>
        </w:rPr>
      </w:pPr>
    </w:p>
    <w:p w:rsidR="00FD3648" w:rsidRDefault="00FD3648" w:rsidP="00FD3648">
      <w:pPr>
        <w:autoSpaceDE w:val="0"/>
        <w:autoSpaceDN w:val="0"/>
        <w:adjustRightInd w:val="0"/>
        <w:spacing w:after="0" w:line="360" w:lineRule="auto"/>
        <w:ind w:left="3631" w:right="2985"/>
        <w:jc w:val="center"/>
        <w:rPr>
          <w:rFonts w:ascii="Times New Roman" w:hAnsi="Times New Roman" w:cs="Times New Roman"/>
          <w:b/>
          <w:bCs/>
          <w:spacing w:val="1"/>
          <w:w w:val="99"/>
          <w:sz w:val="24"/>
          <w:szCs w:val="24"/>
        </w:rPr>
      </w:pPr>
    </w:p>
    <w:p w:rsidR="00FD3648" w:rsidRDefault="00FD3648" w:rsidP="00FD3648">
      <w:pPr>
        <w:autoSpaceDE w:val="0"/>
        <w:autoSpaceDN w:val="0"/>
        <w:adjustRightInd w:val="0"/>
        <w:spacing w:after="0" w:line="360" w:lineRule="auto"/>
        <w:ind w:left="3631" w:right="2985"/>
        <w:jc w:val="center"/>
        <w:rPr>
          <w:rFonts w:ascii="Times New Roman" w:hAnsi="Times New Roman" w:cs="Times New Roman"/>
          <w:b/>
          <w:bCs/>
          <w:spacing w:val="1"/>
          <w:w w:val="99"/>
          <w:sz w:val="24"/>
          <w:szCs w:val="24"/>
        </w:rPr>
      </w:pPr>
    </w:p>
    <w:p w:rsidR="00FD3648" w:rsidRDefault="00FD3648" w:rsidP="00FD3648">
      <w:pPr>
        <w:autoSpaceDE w:val="0"/>
        <w:autoSpaceDN w:val="0"/>
        <w:adjustRightInd w:val="0"/>
        <w:spacing w:after="0" w:line="360" w:lineRule="auto"/>
        <w:ind w:left="3631" w:right="2985"/>
        <w:jc w:val="center"/>
        <w:rPr>
          <w:rFonts w:ascii="Times New Roman" w:hAnsi="Times New Roman" w:cs="Times New Roman"/>
          <w:b/>
          <w:bCs/>
          <w:spacing w:val="1"/>
          <w:w w:val="99"/>
          <w:sz w:val="24"/>
          <w:szCs w:val="24"/>
        </w:rPr>
      </w:pPr>
    </w:p>
    <w:p w:rsidR="00FD3648" w:rsidRDefault="00FD3648" w:rsidP="00FD3648">
      <w:pPr>
        <w:autoSpaceDE w:val="0"/>
        <w:autoSpaceDN w:val="0"/>
        <w:adjustRightInd w:val="0"/>
        <w:spacing w:after="0" w:line="360" w:lineRule="auto"/>
        <w:ind w:left="3631" w:right="2985"/>
        <w:jc w:val="center"/>
        <w:rPr>
          <w:rFonts w:ascii="Times New Roman" w:hAnsi="Times New Roman" w:cs="Times New Roman"/>
          <w:b/>
          <w:bCs/>
          <w:spacing w:val="1"/>
          <w:w w:val="99"/>
          <w:sz w:val="24"/>
          <w:szCs w:val="24"/>
        </w:rPr>
      </w:pPr>
    </w:p>
    <w:p w:rsidR="00FD3648" w:rsidRDefault="00FD3648" w:rsidP="00FD3648">
      <w:pPr>
        <w:autoSpaceDE w:val="0"/>
        <w:autoSpaceDN w:val="0"/>
        <w:adjustRightInd w:val="0"/>
        <w:spacing w:after="0" w:line="360" w:lineRule="auto"/>
        <w:ind w:left="3631" w:right="2985"/>
        <w:jc w:val="center"/>
        <w:rPr>
          <w:rFonts w:ascii="Times New Roman" w:hAnsi="Times New Roman" w:cs="Times New Roman"/>
          <w:b/>
          <w:bCs/>
          <w:spacing w:val="1"/>
          <w:w w:val="99"/>
          <w:sz w:val="24"/>
          <w:szCs w:val="24"/>
        </w:rPr>
      </w:pPr>
    </w:p>
    <w:p w:rsidR="00FD3648" w:rsidRDefault="00FD3648" w:rsidP="00FD3648">
      <w:pPr>
        <w:autoSpaceDE w:val="0"/>
        <w:autoSpaceDN w:val="0"/>
        <w:adjustRightInd w:val="0"/>
        <w:spacing w:after="0" w:line="360" w:lineRule="auto"/>
        <w:ind w:left="3631" w:right="2985"/>
        <w:jc w:val="center"/>
        <w:rPr>
          <w:rFonts w:ascii="Times New Roman" w:hAnsi="Times New Roman" w:cs="Times New Roman"/>
          <w:b/>
          <w:bCs/>
          <w:spacing w:val="1"/>
          <w:w w:val="99"/>
          <w:sz w:val="24"/>
          <w:szCs w:val="24"/>
        </w:rPr>
      </w:pPr>
    </w:p>
    <w:p w:rsidR="00FD3648" w:rsidRDefault="00FD3648" w:rsidP="00FD3648">
      <w:pPr>
        <w:autoSpaceDE w:val="0"/>
        <w:autoSpaceDN w:val="0"/>
        <w:adjustRightInd w:val="0"/>
        <w:spacing w:after="0" w:line="360" w:lineRule="auto"/>
        <w:ind w:left="3631" w:right="2985"/>
        <w:jc w:val="center"/>
        <w:rPr>
          <w:rFonts w:ascii="Times New Roman" w:hAnsi="Times New Roman" w:cs="Times New Roman"/>
          <w:b/>
          <w:bCs/>
          <w:spacing w:val="1"/>
          <w:w w:val="99"/>
          <w:sz w:val="24"/>
          <w:szCs w:val="24"/>
        </w:rPr>
      </w:pPr>
    </w:p>
    <w:p w:rsidR="00FD3648" w:rsidRDefault="00FD3648" w:rsidP="00FD3648">
      <w:pPr>
        <w:autoSpaceDE w:val="0"/>
        <w:autoSpaceDN w:val="0"/>
        <w:adjustRightInd w:val="0"/>
        <w:spacing w:after="0" w:line="360" w:lineRule="auto"/>
        <w:ind w:left="3631" w:right="2985"/>
        <w:jc w:val="center"/>
        <w:rPr>
          <w:rFonts w:ascii="Times New Roman" w:hAnsi="Times New Roman" w:cs="Times New Roman"/>
          <w:b/>
          <w:bCs/>
          <w:spacing w:val="1"/>
          <w:w w:val="99"/>
          <w:sz w:val="24"/>
          <w:szCs w:val="24"/>
        </w:rPr>
      </w:pPr>
    </w:p>
    <w:p w:rsidR="00FD3648" w:rsidRDefault="00FD3648" w:rsidP="00FD3648"/>
    <w:p w:rsidR="00100422" w:rsidRPr="00100422" w:rsidRDefault="00100422" w:rsidP="00100422">
      <w:pPr>
        <w:pStyle w:val="Balk1"/>
        <w:spacing w:before="0" w:line="360" w:lineRule="auto"/>
        <w:jc w:val="center"/>
        <w:rPr>
          <w:rFonts w:ascii="Times New Roman" w:hAnsi="Times New Roman" w:cs="Times New Roman"/>
          <w:color w:val="auto"/>
          <w:sz w:val="24"/>
          <w:szCs w:val="24"/>
        </w:rPr>
      </w:pPr>
      <w:bookmarkStart w:id="689" w:name="_Toc505774454"/>
    </w:p>
    <w:p w:rsidR="000E4330" w:rsidRPr="00100422" w:rsidRDefault="000E4330" w:rsidP="00100422">
      <w:pPr>
        <w:pStyle w:val="Balk1"/>
        <w:spacing w:before="0" w:line="360" w:lineRule="auto"/>
        <w:jc w:val="center"/>
        <w:rPr>
          <w:rFonts w:ascii="Times New Roman" w:hAnsi="Times New Roman" w:cs="Times New Roman"/>
          <w:color w:val="auto"/>
          <w:sz w:val="24"/>
          <w:szCs w:val="24"/>
        </w:rPr>
      </w:pPr>
      <w:r w:rsidRPr="00100422">
        <w:rPr>
          <w:rFonts w:ascii="Times New Roman" w:hAnsi="Times New Roman" w:cs="Times New Roman"/>
          <w:color w:val="auto"/>
          <w:sz w:val="24"/>
          <w:szCs w:val="24"/>
        </w:rPr>
        <w:t>KAYNAKÇA</w:t>
      </w:r>
      <w:bookmarkEnd w:id="689"/>
    </w:p>
    <w:p w:rsidR="000E4330" w:rsidRPr="00100422" w:rsidRDefault="000E4330" w:rsidP="00100422">
      <w:pPr>
        <w:autoSpaceDE w:val="0"/>
        <w:autoSpaceDN w:val="0"/>
        <w:adjustRightInd w:val="0"/>
        <w:spacing w:after="0" w:line="360" w:lineRule="auto"/>
        <w:ind w:right="2985"/>
        <w:jc w:val="both"/>
        <w:rPr>
          <w:rFonts w:ascii="Times New Roman" w:hAnsi="Times New Roman" w:cs="Times New Roman"/>
          <w:b/>
          <w:bCs/>
          <w:spacing w:val="1"/>
          <w:w w:val="99"/>
          <w:sz w:val="24"/>
          <w:szCs w:val="24"/>
        </w:rPr>
      </w:pPr>
    </w:p>
    <w:sdt>
      <w:sdtPr>
        <w:rPr>
          <w:rFonts w:ascii="Times New Roman" w:hAnsi="Times New Roman" w:cs="Times New Roman"/>
          <w:sz w:val="24"/>
          <w:szCs w:val="24"/>
        </w:rPr>
        <w:id w:val="13552659"/>
        <w:bibliography/>
      </w:sdtPr>
      <w:sdtEndPr/>
      <w:sdtContent>
        <w:sdt>
          <w:sdtPr>
            <w:rPr>
              <w:rFonts w:ascii="Times New Roman" w:hAnsi="Times New Roman" w:cs="Times New Roman"/>
              <w:sz w:val="24"/>
              <w:szCs w:val="24"/>
            </w:rPr>
            <w:id w:val="-1841145748"/>
            <w:bibliography/>
          </w:sdtPr>
          <w:sdtEndPr>
            <w:rPr>
              <w:rFonts w:asciiTheme="minorHAnsi" w:hAnsiTheme="minorHAnsi" w:cstheme="minorBidi"/>
              <w:sz w:val="22"/>
              <w:szCs w:val="22"/>
            </w:rPr>
          </w:sdtEndPr>
          <w:sdtContent>
            <w:p w:rsidR="00D57276" w:rsidRPr="00BB0FB9" w:rsidRDefault="00D57276" w:rsidP="00D57276">
              <w:pPr>
                <w:spacing w:after="0" w:line="360" w:lineRule="auto"/>
                <w:ind w:left="709" w:hanging="709"/>
                <w:jc w:val="both"/>
                <w:rPr>
                  <w:rFonts w:ascii="Times New Roman" w:hAnsi="Times New Roman" w:cs="Times New Roman"/>
                  <w:color w:val="000000" w:themeColor="text1"/>
                  <w:sz w:val="24"/>
                  <w:szCs w:val="24"/>
                </w:rPr>
              </w:pPr>
              <w:r w:rsidRPr="00BB0FB9">
                <w:rPr>
                  <w:rFonts w:ascii="Times New Roman" w:hAnsi="Times New Roman" w:cs="Times New Roman"/>
                  <w:iCs/>
                  <w:color w:val="000000" w:themeColor="text1"/>
                  <w:sz w:val="24"/>
                  <w:szCs w:val="24"/>
                </w:rPr>
                <w:t xml:space="preserve">AFET </w:t>
              </w:r>
              <w:r w:rsidRPr="00BB0FB9">
                <w:rPr>
                  <w:rFonts w:ascii="Times New Roman" w:hAnsi="Times New Roman" w:cs="Times New Roman"/>
                  <w:color w:val="000000" w:themeColor="text1"/>
                  <w:sz w:val="24"/>
                  <w:szCs w:val="24"/>
                </w:rPr>
                <w:t>İŞ</w:t>
              </w:r>
              <w:r w:rsidRPr="00BB0FB9">
                <w:rPr>
                  <w:rFonts w:ascii="Times New Roman" w:hAnsi="Times New Roman" w:cs="Times New Roman"/>
                  <w:iCs/>
                  <w:color w:val="000000" w:themeColor="text1"/>
                  <w:sz w:val="24"/>
                  <w:szCs w:val="24"/>
                </w:rPr>
                <w:t>LERİ GENEL MÜDÜRLÜ</w:t>
              </w:r>
              <w:r w:rsidRPr="00BB0FB9">
                <w:rPr>
                  <w:rFonts w:ascii="Times New Roman" w:hAnsi="Times New Roman" w:cs="Times New Roman"/>
                  <w:color w:val="000000" w:themeColor="text1"/>
                  <w:sz w:val="24"/>
                  <w:szCs w:val="24"/>
                </w:rPr>
                <w:t>Ğ</w:t>
              </w:r>
              <w:r w:rsidRPr="00BB0FB9">
                <w:rPr>
                  <w:rFonts w:ascii="Times New Roman" w:hAnsi="Times New Roman" w:cs="Times New Roman"/>
                  <w:iCs/>
                  <w:color w:val="000000" w:themeColor="text1"/>
                  <w:sz w:val="24"/>
                  <w:szCs w:val="24"/>
                </w:rPr>
                <w:t>Ü DEPREM DAİRESİ BA</w:t>
              </w:r>
              <w:r w:rsidRPr="00BB0FB9">
                <w:rPr>
                  <w:rFonts w:ascii="Times New Roman" w:hAnsi="Times New Roman" w:cs="Times New Roman"/>
                  <w:color w:val="000000" w:themeColor="text1"/>
                  <w:sz w:val="24"/>
                  <w:szCs w:val="24"/>
                </w:rPr>
                <w:t>Ş</w:t>
              </w:r>
              <w:r w:rsidRPr="00BB0FB9">
                <w:rPr>
                  <w:rFonts w:ascii="Times New Roman" w:hAnsi="Times New Roman" w:cs="Times New Roman"/>
                  <w:iCs/>
                  <w:color w:val="000000" w:themeColor="text1"/>
                  <w:sz w:val="24"/>
                  <w:szCs w:val="24"/>
                </w:rPr>
                <w:t>KANLI</w:t>
              </w:r>
              <w:r w:rsidRPr="00BB0FB9">
                <w:rPr>
                  <w:rFonts w:ascii="Times New Roman" w:hAnsi="Times New Roman" w:cs="Times New Roman"/>
                  <w:color w:val="000000" w:themeColor="text1"/>
                  <w:sz w:val="24"/>
                  <w:szCs w:val="24"/>
                </w:rPr>
                <w:t>Ğ</w:t>
              </w:r>
              <w:r w:rsidRPr="00BB0FB9">
                <w:rPr>
                  <w:rFonts w:ascii="Times New Roman" w:hAnsi="Times New Roman" w:cs="Times New Roman"/>
                  <w:iCs/>
                  <w:color w:val="000000" w:themeColor="text1"/>
                  <w:sz w:val="24"/>
                  <w:szCs w:val="24"/>
                </w:rPr>
                <w:t>I;</w:t>
              </w:r>
              <w:r w:rsidRPr="00BB0FB9">
                <w:rPr>
                  <w:rFonts w:ascii="Times New Roman" w:hAnsi="Times New Roman" w:cs="Times New Roman"/>
                  <w:color w:val="000000" w:themeColor="text1"/>
                  <w:sz w:val="24"/>
                  <w:szCs w:val="24"/>
                </w:rPr>
                <w:t xml:space="preserve"> http://www.deprem.gov.tr/ Erişim tarihi: 05.09.2015.</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t>AKDAĞ S. Emre; (2002), “</w:t>
              </w:r>
              <w:r w:rsidRPr="00BB0FB9">
                <w:rPr>
                  <w:rFonts w:ascii="Times New Roman" w:hAnsi="Times New Roman" w:cs="Times New Roman"/>
                  <w:bCs/>
                  <w:sz w:val="24"/>
                  <w:szCs w:val="24"/>
                </w:rPr>
                <w:t xml:space="preserve">Mali Yapı ve Denetim Boyutlarıyla Afet Yönetimi”, </w:t>
              </w:r>
              <w:r w:rsidRPr="00BB0FB9">
                <w:rPr>
                  <w:rFonts w:ascii="Times New Roman" w:hAnsi="Times New Roman" w:cs="Times New Roman"/>
                  <w:b/>
                  <w:sz w:val="24"/>
                  <w:szCs w:val="24"/>
                </w:rPr>
                <w:t>Sayıştay Dergisi</w:t>
              </w:r>
              <w:r>
                <w:rPr>
                  <w:rFonts w:ascii="Times New Roman" w:hAnsi="Times New Roman" w:cs="Times New Roman"/>
                  <w:sz w:val="24"/>
                  <w:szCs w:val="24"/>
                </w:rPr>
                <w:t>, s. 35-65.</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bCs/>
                  <w:noProof/>
                  <w:color w:val="000000" w:themeColor="text1"/>
                  <w:sz w:val="24"/>
                  <w:szCs w:val="24"/>
                </w:rPr>
                <w:t xml:space="preserve">AKYEL Recai; (2005), </w:t>
              </w:r>
              <w:r>
                <w:rPr>
                  <w:rFonts w:ascii="Times New Roman" w:hAnsi="Times New Roman" w:cs="Times New Roman"/>
                  <w:bCs/>
                  <w:noProof/>
                  <w:color w:val="000000" w:themeColor="text1"/>
                  <w:sz w:val="24"/>
                  <w:szCs w:val="24"/>
                </w:rPr>
                <w:t>“</w:t>
              </w:r>
              <w:r w:rsidRPr="00BB0FB9">
                <w:rPr>
                  <w:rFonts w:ascii="Times New Roman" w:hAnsi="Times New Roman" w:cs="Times New Roman"/>
                  <w:iCs/>
                  <w:noProof/>
                  <w:color w:val="000000" w:themeColor="text1"/>
                  <w:sz w:val="24"/>
                  <w:szCs w:val="24"/>
                </w:rPr>
                <w:t>Türkiye Kamu Yönetiminde Afet Yönetimi</w:t>
              </w:r>
              <w:r>
                <w:rPr>
                  <w:rFonts w:ascii="Times New Roman" w:hAnsi="Times New Roman" w:cs="Times New Roman"/>
                  <w:iCs/>
                  <w:noProof/>
                  <w:color w:val="000000" w:themeColor="text1"/>
                  <w:sz w:val="24"/>
                  <w:szCs w:val="24"/>
                </w:rPr>
                <w:t>”</w:t>
              </w:r>
              <w:r w:rsidRPr="00BB0FB9">
                <w:rPr>
                  <w:rFonts w:ascii="Times New Roman" w:hAnsi="Times New Roman" w:cs="Times New Roman"/>
                  <w:bCs/>
                  <w:noProof/>
                  <w:color w:val="000000" w:themeColor="text1"/>
                  <w:sz w:val="24"/>
                  <w:szCs w:val="24"/>
                </w:rPr>
                <w:t xml:space="preserve">, </w:t>
              </w:r>
              <w:r w:rsidRPr="00BB0FB9">
                <w:rPr>
                  <w:rFonts w:ascii="Times New Roman" w:hAnsi="Times New Roman" w:cs="Times New Roman"/>
                  <w:b/>
                  <w:bCs/>
                  <w:noProof/>
                  <w:color w:val="000000" w:themeColor="text1"/>
                  <w:sz w:val="24"/>
                  <w:szCs w:val="24"/>
                </w:rPr>
                <w:t xml:space="preserve">Çukurova Üniversitesi </w:t>
              </w:r>
              <w:r w:rsidRPr="00BB0FB9">
                <w:rPr>
                  <w:rFonts w:ascii="Times New Roman" w:hAnsi="Times New Roman" w:cs="Times New Roman"/>
                  <w:b/>
                  <w:sz w:val="24"/>
                  <w:szCs w:val="24"/>
                </w:rPr>
                <w:t>Sosyal Bilimler Enstitüsü Dergisi</w:t>
              </w:r>
              <w:r>
                <w:rPr>
                  <w:rFonts w:ascii="Times New Roman" w:hAnsi="Times New Roman" w:cs="Times New Roman"/>
                  <w:sz w:val="24"/>
                  <w:szCs w:val="24"/>
                </w:rPr>
                <w:t>, Cilt: 14, Sayı: 1, ss.15-29</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AYDİNÇ Pınar; (2016</w:t>
              </w:r>
              <w:r w:rsidRPr="00BB0FB9">
                <w:rPr>
                  <w:rFonts w:ascii="Times New Roman" w:hAnsi="Times New Roman" w:cs="Times New Roman"/>
                  <w:sz w:val="24"/>
                  <w:szCs w:val="24"/>
                </w:rPr>
                <w:t xml:space="preserve">), </w:t>
              </w:r>
              <w:r w:rsidRPr="00E44A7B">
                <w:rPr>
                  <w:rFonts w:ascii="Times New Roman" w:hAnsi="Times New Roman" w:cs="Times New Roman"/>
                  <w:b/>
                  <w:sz w:val="24"/>
                  <w:szCs w:val="24"/>
                </w:rPr>
                <w:t>Doğal Afetlerde Yaşanabilecek Aksaklıklarda Mahalli İdarelerin Rolü: Van Depremi Örneğ</w:t>
              </w:r>
              <w:r>
                <w:rPr>
                  <w:rFonts w:ascii="Times New Roman" w:hAnsi="Times New Roman" w:cs="Times New Roman"/>
                  <w:sz w:val="24"/>
                  <w:szCs w:val="24"/>
                </w:rPr>
                <w:t xml:space="preserve">i, </w:t>
              </w:r>
              <w:r w:rsidRPr="00BB0FB9">
                <w:rPr>
                  <w:rFonts w:ascii="Times New Roman" w:hAnsi="Times New Roman" w:cs="Times New Roman"/>
                  <w:sz w:val="24"/>
                  <w:szCs w:val="24"/>
                </w:rPr>
                <w:t>İstanbul</w:t>
              </w:r>
              <w:r>
                <w:rPr>
                  <w:rFonts w:ascii="Times New Roman" w:hAnsi="Times New Roman" w:cs="Times New Roman"/>
                  <w:sz w:val="24"/>
                  <w:szCs w:val="24"/>
                </w:rPr>
                <w:t xml:space="preserve"> Aydın</w:t>
              </w:r>
              <w:r w:rsidRPr="00BB0FB9">
                <w:rPr>
                  <w:rFonts w:ascii="Times New Roman" w:hAnsi="Times New Roman" w:cs="Times New Roman"/>
                  <w:sz w:val="24"/>
                  <w:szCs w:val="24"/>
                </w:rPr>
                <w:t xml:space="preserve"> Üniversitesi Sosyal Bilimler Enstitüsü</w:t>
              </w:r>
              <w:r w:rsidR="000B58AE">
                <w:rPr>
                  <w:rFonts w:ascii="Times New Roman" w:hAnsi="Times New Roman" w:cs="Times New Roman"/>
                  <w:sz w:val="24"/>
                  <w:szCs w:val="24"/>
                </w:rPr>
                <w:t xml:space="preserve"> </w:t>
              </w:r>
              <w:r w:rsidRPr="0005660D">
                <w:rPr>
                  <w:rFonts w:ascii="Times New Roman" w:hAnsi="Times New Roman" w:cs="Times New Roman"/>
                  <w:sz w:val="24"/>
                  <w:szCs w:val="24"/>
                </w:rPr>
                <w:t>Yayınlanmamış Yüksek Lisans Tezi</w:t>
              </w:r>
              <w:r w:rsidRPr="00BB0FB9">
                <w:rPr>
                  <w:rFonts w:ascii="Times New Roman" w:hAnsi="Times New Roman" w:cs="Times New Roman"/>
                  <w:sz w:val="24"/>
                  <w:szCs w:val="24"/>
                </w:rPr>
                <w:t>, İstanbul.</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7021E4">
                <w:rPr>
                  <w:rFonts w:ascii="Times New Roman" w:hAnsi="Times New Roman" w:cs="Times New Roman"/>
                  <w:sz w:val="24"/>
                  <w:szCs w:val="24"/>
                </w:rPr>
                <w:t xml:space="preserve">AYKAÇ Burhan; (2001), “Kamu Yönetiminde Kriz ve Kriz Yönetimi”, </w:t>
              </w:r>
              <w:r w:rsidRPr="007021E4">
                <w:rPr>
                  <w:rFonts w:ascii="Times New Roman" w:hAnsi="Times New Roman" w:cs="Times New Roman"/>
                  <w:b/>
                  <w:sz w:val="24"/>
                  <w:szCs w:val="24"/>
                </w:rPr>
                <w:t>Gazi Üniversitesi İktisadi ve İdari Bilimler Dergisi</w:t>
              </w:r>
              <w:r w:rsidRPr="007021E4">
                <w:rPr>
                  <w:rFonts w:ascii="Times New Roman" w:hAnsi="Times New Roman" w:cs="Times New Roman"/>
                  <w:sz w:val="24"/>
                  <w:szCs w:val="24"/>
                </w:rPr>
                <w:t>, Cilt: 3, Sayı: 2, ss. 123-131.</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t>AYYILDIZ Mustafa ve SEYMENOĞLU Ömer; (2003), “Afet Yönetiminin Yeniden Yapılandırılması ve Kriz Yönetimi Konulu Araştırma Raporu”, T.C. Başbakanlık Afet ve Acil Durum Yönetimi Başkanlığı.</w:t>
              </w:r>
            </w:p>
            <w:p w:rsidR="00D57276"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t>BAŞBAKANLIK AFET ACİL DURUM YÖNETİMİ BAŞKANLIĞI</w:t>
              </w:r>
              <w:r w:rsidRPr="00BB0FB9">
                <w:rPr>
                  <w:rFonts w:ascii="Times New Roman" w:hAnsi="Times New Roman" w:cs="Times New Roman"/>
                  <w:b/>
                  <w:sz w:val="24"/>
                  <w:szCs w:val="24"/>
                </w:rPr>
                <w:t xml:space="preserve">; </w:t>
              </w:r>
              <w:r w:rsidRPr="00BB0FB9">
                <w:rPr>
                  <w:rFonts w:ascii="Times New Roman" w:hAnsi="Times New Roman" w:cs="Times New Roman"/>
                  <w:sz w:val="24"/>
                  <w:szCs w:val="24"/>
                </w:rPr>
                <w:t xml:space="preserve">(2014), </w:t>
              </w:r>
              <w:r w:rsidRPr="00BB0FB9">
                <w:rPr>
                  <w:rFonts w:ascii="Times New Roman" w:hAnsi="Times New Roman" w:cs="Times New Roman"/>
                  <w:b/>
                  <w:sz w:val="24"/>
                  <w:szCs w:val="24"/>
                </w:rPr>
                <w:t>Müdahale İyileştirme ve Sosyoekonomik Açıdan 2011 Van Depremi</w:t>
              </w:r>
              <w:r w:rsidRPr="00BB0FB9">
                <w:rPr>
                  <w:rFonts w:ascii="Times New Roman" w:hAnsi="Times New Roman" w:cs="Times New Roman"/>
                  <w:sz w:val="24"/>
                  <w:szCs w:val="24"/>
                </w:rPr>
                <w:t xml:space="preserve">, </w:t>
              </w:r>
              <w:r w:rsidRPr="00252AA6">
                <w:rPr>
                  <w:rFonts w:ascii="Times New Roman" w:hAnsi="Times New Roman" w:cs="Times New Roman"/>
                  <w:sz w:val="24"/>
                  <w:szCs w:val="24"/>
                </w:rPr>
                <w:t>Ankara.</w:t>
              </w:r>
            </w:p>
            <w:p w:rsidR="00D57276" w:rsidRDefault="00D57276" w:rsidP="00D57276">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 xml:space="preserve">BOĞAZİÇİ </w:t>
              </w:r>
              <w:r w:rsidRPr="00AB6593">
                <w:rPr>
                  <w:rFonts w:ascii="Times New Roman" w:hAnsi="Times New Roman" w:cs="Times New Roman"/>
                  <w:bCs/>
                  <w:sz w:val="24"/>
                </w:rPr>
                <w:t xml:space="preserve">ÜNİVERSİTESİ KANDİLLİ RASATHANESİ VE DEPREM ARAŞTIRMA ENSİTÜSÜ; </w:t>
              </w:r>
              <w:r w:rsidRPr="00AB6593">
                <w:rPr>
                  <w:rFonts w:ascii="Times New Roman" w:hAnsi="Times New Roman" w:cs="Times New Roman"/>
                  <w:b/>
                  <w:bCs/>
                  <w:sz w:val="24"/>
                </w:rPr>
                <w:t>23 Ekim 2011 Van</w:t>
              </w:r>
              <w:r>
                <w:rPr>
                  <w:rFonts w:ascii="Times New Roman" w:hAnsi="Times New Roman" w:cs="Times New Roman"/>
                  <w:b/>
                  <w:bCs/>
                  <w:sz w:val="24"/>
                </w:rPr>
                <w:t xml:space="preserve"> Depremi (Mw=7.2) Değerlendirme Raporu, </w:t>
              </w:r>
              <w:r w:rsidR="00AD6CFC" w:rsidRPr="00AD6CFC">
                <w:rPr>
                  <w:rFonts w:ascii="Times New Roman" w:hAnsi="Times New Roman" w:cs="Times New Roman"/>
                  <w:bCs/>
                  <w:sz w:val="24"/>
                </w:rPr>
                <w:t>http://www.koeri.boun.edu.tr/sismo/Depremler/</w:t>
              </w:r>
              <w:r w:rsidR="00AD6CFC">
                <w:rPr>
                  <w:rFonts w:ascii="Times New Roman" w:hAnsi="Times New Roman" w:cs="Times New Roman"/>
                  <w:bCs/>
                  <w:sz w:val="24"/>
                </w:rPr>
                <w:t xml:space="preserve"> </w:t>
              </w:r>
              <w:r w:rsidRPr="00B878C0">
                <w:rPr>
                  <w:rFonts w:ascii="Times New Roman" w:hAnsi="Times New Roman" w:cs="Times New Roman"/>
                  <w:bCs/>
                  <w:sz w:val="24"/>
                </w:rPr>
                <w:t>önemliler/</w:t>
              </w:r>
              <w:r w:rsidRPr="00AB6593">
                <w:rPr>
                  <w:rFonts w:ascii="Times New Roman" w:hAnsi="Times New Roman" w:cs="Times New Roman"/>
                  <w:bCs/>
                  <w:sz w:val="24"/>
                </w:rPr>
                <w:t>23Ekim2011_VanDepremiDuyuru_vt08112011.pdf</w:t>
              </w:r>
              <w:r w:rsidR="00AD6CFC">
                <w:rPr>
                  <w:rFonts w:ascii="Times New Roman" w:hAnsi="Times New Roman" w:cs="Times New Roman"/>
                  <w:bCs/>
                  <w:sz w:val="24"/>
                </w:rPr>
                <w:t xml:space="preserve"> </w:t>
              </w:r>
              <w:r w:rsidRPr="00AB6593">
                <w:rPr>
                  <w:rFonts w:ascii="Times New Roman" w:hAnsi="Times New Roman" w:cs="Times New Roman"/>
                  <w:bCs/>
                  <w:sz w:val="24"/>
                </w:rPr>
                <w:t>Erişim Tarihi: 21.12.2015.</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bCs/>
                  <w:noProof/>
                  <w:sz w:val="24"/>
                  <w:szCs w:val="24"/>
                </w:rPr>
                <w:t>BOZKURT  Ömer, ERGÜN Turgay ve SEZEN  Seriye;</w:t>
              </w:r>
              <w:r w:rsidR="00AD6CFC">
                <w:rPr>
                  <w:rFonts w:ascii="Times New Roman" w:hAnsi="Times New Roman" w:cs="Times New Roman"/>
                  <w:bCs/>
                  <w:noProof/>
                  <w:sz w:val="24"/>
                  <w:szCs w:val="24"/>
                </w:rPr>
                <w:t xml:space="preserve"> </w:t>
              </w:r>
              <w:r w:rsidRPr="00BB0FB9">
                <w:rPr>
                  <w:rFonts w:ascii="Times New Roman" w:hAnsi="Times New Roman" w:cs="Times New Roman"/>
                  <w:bCs/>
                  <w:noProof/>
                  <w:sz w:val="24"/>
                  <w:szCs w:val="24"/>
                </w:rPr>
                <w:t>(1998),</w:t>
              </w:r>
              <w:r w:rsidR="00AD6CFC">
                <w:rPr>
                  <w:rFonts w:ascii="Times New Roman" w:hAnsi="Times New Roman" w:cs="Times New Roman"/>
                  <w:bCs/>
                  <w:noProof/>
                  <w:sz w:val="24"/>
                  <w:szCs w:val="24"/>
                </w:rPr>
                <w:t xml:space="preserve"> </w:t>
              </w:r>
              <w:r w:rsidRPr="00BB0FB9">
                <w:rPr>
                  <w:rFonts w:ascii="Times New Roman" w:hAnsi="Times New Roman" w:cs="Times New Roman"/>
                  <w:b/>
                  <w:iCs/>
                  <w:noProof/>
                  <w:sz w:val="24"/>
                  <w:szCs w:val="24"/>
                </w:rPr>
                <w:t>Kamu Yönetimi Sözlüğü</w:t>
              </w:r>
              <w:r w:rsidRPr="00BB0FB9">
                <w:rPr>
                  <w:rFonts w:ascii="Times New Roman" w:hAnsi="Times New Roman" w:cs="Times New Roman"/>
                  <w:iCs/>
                  <w:noProof/>
                  <w:sz w:val="24"/>
                  <w:szCs w:val="24"/>
                </w:rPr>
                <w:t xml:space="preserve">, </w:t>
              </w:r>
              <w:r w:rsidRPr="00BB0FB9">
                <w:rPr>
                  <w:rFonts w:ascii="Times New Roman" w:hAnsi="Times New Roman" w:cs="Times New Roman"/>
                  <w:noProof/>
                  <w:sz w:val="24"/>
                  <w:szCs w:val="24"/>
                </w:rPr>
                <w:t>TODAİE Yayın No:283, Ankara .</w:t>
              </w:r>
            </w:p>
            <w:p w:rsidR="00D57276" w:rsidRPr="00BB0FB9" w:rsidRDefault="00D57276" w:rsidP="00D57276">
              <w:pPr>
                <w:spacing w:after="0" w:line="360" w:lineRule="auto"/>
                <w:ind w:left="709" w:hanging="709"/>
                <w:jc w:val="both"/>
                <w:rPr>
                  <w:rFonts w:ascii="Times New Roman" w:eastAsia="TimesNewRomanPSMT" w:hAnsi="Times New Roman" w:cs="Times New Roman"/>
                  <w:sz w:val="24"/>
                  <w:szCs w:val="24"/>
                </w:rPr>
              </w:pPr>
              <w:r w:rsidRPr="00BB0FB9">
                <w:rPr>
                  <w:rFonts w:ascii="Times New Roman" w:hAnsi="Times New Roman" w:cs="Times New Roman"/>
                  <w:sz w:val="24"/>
                  <w:szCs w:val="24"/>
                </w:rPr>
                <w:t>CERİT Orhan, SEZEN T. Fikret ve NURLU Murat</w:t>
              </w:r>
              <w:r w:rsidRPr="00BB0FB9">
                <w:rPr>
                  <w:rFonts w:ascii="Times New Roman" w:eastAsia="TimesNewRomanPS-BoldMT" w:hAnsi="Times New Roman" w:cs="Times New Roman"/>
                  <w:bCs/>
                  <w:sz w:val="24"/>
                  <w:szCs w:val="24"/>
                </w:rPr>
                <w:t xml:space="preserve">; </w:t>
              </w:r>
              <w:r w:rsidRPr="00BB0FB9">
                <w:rPr>
                  <w:rFonts w:ascii="Times New Roman" w:eastAsia="TimesNewRomanPSMT" w:hAnsi="Times New Roman" w:cs="Times New Roman"/>
                  <w:sz w:val="24"/>
                  <w:szCs w:val="24"/>
                </w:rPr>
                <w:t>(1999), “</w:t>
              </w:r>
              <w:r w:rsidRPr="00BB0FB9">
                <w:rPr>
                  <w:rFonts w:ascii="Times New Roman" w:eastAsia="TimesNewRomanPS-BoldMT" w:hAnsi="Times New Roman" w:cs="Times New Roman"/>
                  <w:bCs/>
                  <w:sz w:val="24"/>
                  <w:szCs w:val="24"/>
                </w:rPr>
                <w:t>17 Ağustos 1999 Güney Marmara Depremi Tektonik Özellikleri”,</w:t>
              </w:r>
              <w:r w:rsidR="00AD6CFC">
                <w:rPr>
                  <w:rFonts w:ascii="Times New Roman" w:eastAsia="TimesNewRomanPS-BoldMT" w:hAnsi="Times New Roman" w:cs="Times New Roman"/>
                  <w:bCs/>
                  <w:sz w:val="24"/>
                  <w:szCs w:val="24"/>
                </w:rPr>
                <w:t xml:space="preserve"> </w:t>
              </w:r>
              <w:r w:rsidRPr="00BB0FB9">
                <w:rPr>
                  <w:rFonts w:ascii="Times New Roman" w:eastAsia="TimesNewRomanPSMT" w:hAnsi="Times New Roman" w:cs="Times New Roman"/>
                  <w:b/>
                  <w:sz w:val="24"/>
                  <w:szCs w:val="24"/>
                </w:rPr>
                <w:t xml:space="preserve">Cumhuriyet Üniversitesi </w:t>
              </w:r>
              <w:r w:rsidRPr="00BB0FB9">
                <w:rPr>
                  <w:rFonts w:ascii="Times New Roman" w:eastAsia="TimesNewRomanPS-BoldMT" w:hAnsi="Times New Roman" w:cs="Times New Roman"/>
                  <w:b/>
                  <w:bCs/>
                  <w:sz w:val="24"/>
                  <w:szCs w:val="24"/>
                </w:rPr>
                <w:t>Aktif Tektonik Araştırma Grubu 3. Toplantı Makaleler Kitabı</w:t>
              </w:r>
              <w:r w:rsidRPr="00BB0FB9">
                <w:rPr>
                  <w:rFonts w:ascii="Times New Roman" w:eastAsia="TimesNewRomanPSMT" w:hAnsi="Times New Roman" w:cs="Times New Roman"/>
                  <w:b/>
                  <w:sz w:val="24"/>
                  <w:szCs w:val="24"/>
                </w:rPr>
                <w:t xml:space="preserve">, </w:t>
              </w:r>
              <w:r w:rsidRPr="00BB0FB9">
                <w:rPr>
                  <w:rFonts w:ascii="Times New Roman" w:eastAsia="TimesNewRomanPSMT" w:hAnsi="Times New Roman" w:cs="Times New Roman"/>
                  <w:sz w:val="24"/>
                  <w:szCs w:val="24"/>
                </w:rPr>
                <w:t>Sivas.</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bCs/>
                  <w:noProof/>
                  <w:sz w:val="24"/>
                  <w:szCs w:val="24"/>
                </w:rPr>
                <w:t>DEMİR Ömer ve ACAR Mustafa; (2002),</w:t>
              </w:r>
              <w:r w:rsidR="00AD6CFC">
                <w:rPr>
                  <w:rFonts w:ascii="Times New Roman" w:hAnsi="Times New Roman" w:cs="Times New Roman"/>
                  <w:bCs/>
                  <w:noProof/>
                  <w:sz w:val="24"/>
                  <w:szCs w:val="24"/>
                </w:rPr>
                <w:t xml:space="preserve"> </w:t>
              </w:r>
              <w:r w:rsidRPr="00BB0FB9">
                <w:rPr>
                  <w:rFonts w:ascii="Times New Roman" w:hAnsi="Times New Roman" w:cs="Times New Roman"/>
                  <w:b/>
                  <w:iCs/>
                  <w:noProof/>
                  <w:sz w:val="24"/>
                  <w:szCs w:val="24"/>
                </w:rPr>
                <w:t>Sosyal Bilimler Sözlüğü,</w:t>
              </w:r>
              <w:r w:rsidR="00AD6CFC">
                <w:rPr>
                  <w:rFonts w:ascii="Times New Roman" w:hAnsi="Times New Roman" w:cs="Times New Roman"/>
                  <w:b/>
                  <w:iCs/>
                  <w:noProof/>
                  <w:sz w:val="24"/>
                  <w:szCs w:val="24"/>
                </w:rPr>
                <w:t xml:space="preserve"> </w:t>
              </w:r>
              <w:r w:rsidRPr="00BB0FB9">
                <w:rPr>
                  <w:rFonts w:ascii="Times New Roman" w:hAnsi="Times New Roman" w:cs="Times New Roman"/>
                  <w:noProof/>
                  <w:sz w:val="24"/>
                  <w:szCs w:val="24"/>
                </w:rPr>
                <w:t>Vadi Yayınları, Ankara .</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lastRenderedPageBreak/>
                <w:t xml:space="preserve">DEVLET PLANLAMA TEŞKİLATI(DPT) MÜSTEŞARLIĞI; (2000), </w:t>
              </w:r>
              <w:r w:rsidRPr="00BB0FB9">
                <w:rPr>
                  <w:rFonts w:ascii="Times New Roman" w:hAnsi="Times New Roman" w:cs="Times New Roman"/>
                  <w:b/>
                  <w:sz w:val="24"/>
                  <w:szCs w:val="24"/>
                </w:rPr>
                <w:t>Doğal Afetler Kurumsal Yapı Alt Komisyonu Raporu</w:t>
              </w:r>
              <w:r w:rsidRPr="00BB0FB9">
                <w:rPr>
                  <w:rFonts w:ascii="Times New Roman" w:hAnsi="Times New Roman" w:cs="Times New Roman"/>
                  <w:sz w:val="24"/>
                  <w:szCs w:val="24"/>
                </w:rPr>
                <w:t>, Devlet Planlama Müsteşarlığı, Ankara.</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t xml:space="preserve">DOĞAN Kader; (2010), </w:t>
              </w:r>
              <w:r w:rsidRPr="0005660D">
                <w:rPr>
                  <w:rFonts w:ascii="Times New Roman" w:hAnsi="Times New Roman" w:cs="Times New Roman"/>
                  <w:b/>
                  <w:sz w:val="24"/>
                  <w:szCs w:val="24"/>
                </w:rPr>
                <w:t>Örgütsel Öğrenme ve Kriz Yönetimi Arasındaki İlişkilerin İncelenmesi</w:t>
              </w:r>
              <w:r>
                <w:rPr>
                  <w:rFonts w:ascii="Times New Roman" w:hAnsi="Times New Roman" w:cs="Times New Roman"/>
                  <w:sz w:val="24"/>
                  <w:szCs w:val="24"/>
                </w:rPr>
                <w:t>,</w:t>
              </w:r>
              <w:r w:rsidRPr="00BB0FB9">
                <w:rPr>
                  <w:rFonts w:ascii="Times New Roman" w:hAnsi="Times New Roman" w:cs="Times New Roman"/>
                  <w:sz w:val="24"/>
                  <w:szCs w:val="24"/>
                </w:rPr>
                <w:t xml:space="preserve"> Kadir Has Ünivers</w:t>
              </w:r>
              <w:r>
                <w:rPr>
                  <w:rFonts w:ascii="Times New Roman" w:hAnsi="Times New Roman" w:cs="Times New Roman"/>
                  <w:sz w:val="24"/>
                  <w:szCs w:val="24"/>
                </w:rPr>
                <w:t xml:space="preserve">itesi Sosyal Bilimler Enstitüsü </w:t>
              </w:r>
              <w:r w:rsidRPr="0005660D">
                <w:rPr>
                  <w:rFonts w:ascii="Times New Roman" w:hAnsi="Times New Roman" w:cs="Times New Roman"/>
                  <w:sz w:val="24"/>
                  <w:szCs w:val="24"/>
                </w:rPr>
                <w:t xml:space="preserve">Yayınlanmamış Yüksek Lisans Tezi, </w:t>
              </w:r>
              <w:r w:rsidRPr="00BB0FB9">
                <w:rPr>
                  <w:rFonts w:ascii="Times New Roman" w:hAnsi="Times New Roman" w:cs="Times New Roman"/>
                  <w:sz w:val="24"/>
                  <w:szCs w:val="24"/>
                </w:rPr>
                <w:t xml:space="preserve"> İstanbul.</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t xml:space="preserve">DOĞAN Mehmet D. ; (1996), </w:t>
              </w:r>
              <w:r w:rsidRPr="00BB0FB9">
                <w:rPr>
                  <w:rFonts w:ascii="Times New Roman" w:hAnsi="Times New Roman" w:cs="Times New Roman"/>
                  <w:b/>
                  <w:sz w:val="24"/>
                  <w:szCs w:val="24"/>
                </w:rPr>
                <w:t xml:space="preserve">Büyük Türkçe Sözlük, </w:t>
              </w:r>
              <w:r w:rsidRPr="00BB0FB9">
                <w:rPr>
                  <w:rFonts w:ascii="Times New Roman" w:hAnsi="Times New Roman" w:cs="Times New Roman"/>
                  <w:sz w:val="24"/>
                  <w:szCs w:val="24"/>
                </w:rPr>
                <w:t>İz Yayıncılık,  İstanbul.</w:t>
              </w:r>
            </w:p>
            <w:p w:rsidR="00D57276" w:rsidRPr="00BB0FB9" w:rsidRDefault="00D57276" w:rsidP="00D57276">
              <w:pPr>
                <w:spacing w:after="0" w:line="360" w:lineRule="auto"/>
                <w:ind w:left="709" w:hanging="709"/>
                <w:jc w:val="both"/>
                <w:rPr>
                  <w:rFonts w:ascii="Times New Roman" w:hAnsi="Times New Roman" w:cs="Times New Roman"/>
                  <w:color w:val="000000" w:themeColor="text1"/>
                  <w:sz w:val="24"/>
                  <w:szCs w:val="24"/>
                </w:rPr>
              </w:pPr>
              <w:r w:rsidRPr="00BB0FB9">
                <w:rPr>
                  <w:rFonts w:ascii="Times New Roman" w:hAnsi="Times New Roman" w:cs="Times New Roman"/>
                  <w:color w:val="000000" w:themeColor="text1"/>
                  <w:sz w:val="24"/>
                  <w:szCs w:val="24"/>
                </w:rPr>
                <w:t>EFE Recep; (2000), Gölcük ve Düzce Depremleri 1999, Fatih Üniversitesi Yayınları, İstanbul.</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t>ERGÜNAY Oktay; (2011), “1999 Depremleri Afet Mevzuatını Nasıl Değiştirdi: Mevzuat Açısından Neredeyiz”, ODTÜ Türkiye Deprem Mühendisliği ve Sismoloji Konferansı, Ankara.</w:t>
              </w:r>
            </w:p>
            <w:p w:rsidR="00D57276" w:rsidRPr="00BB0FB9" w:rsidRDefault="00D57276" w:rsidP="00D57276">
              <w:pPr>
                <w:spacing w:after="0" w:line="360" w:lineRule="auto"/>
                <w:ind w:left="709" w:hanging="709"/>
                <w:jc w:val="both"/>
                <w:rPr>
                  <w:rFonts w:ascii="Times New Roman" w:hAnsi="Times New Roman" w:cs="Times New Roman"/>
                  <w:noProof/>
                  <w:sz w:val="24"/>
                  <w:szCs w:val="24"/>
                </w:rPr>
              </w:pPr>
              <w:r w:rsidRPr="00BB0FB9">
                <w:rPr>
                  <w:rFonts w:ascii="Times New Roman" w:hAnsi="Times New Roman" w:cs="Times New Roman"/>
                  <w:bCs/>
                  <w:noProof/>
                  <w:sz w:val="24"/>
                  <w:szCs w:val="24"/>
                </w:rPr>
                <w:t>ERKAL Tevfik, DEĞERLİYURT Mehmet, “</w:t>
              </w:r>
              <w:r w:rsidRPr="00BB0FB9">
                <w:rPr>
                  <w:rFonts w:ascii="Times New Roman" w:hAnsi="Times New Roman" w:cs="Times New Roman"/>
                  <w:iCs/>
                  <w:noProof/>
                  <w:sz w:val="24"/>
                  <w:szCs w:val="24"/>
                </w:rPr>
                <w:t>Türkiye’de Afet Yönetimi”,</w:t>
              </w:r>
              <w:r w:rsidR="00AD6CFC">
                <w:rPr>
                  <w:rFonts w:ascii="Times New Roman" w:hAnsi="Times New Roman" w:cs="Times New Roman"/>
                  <w:iCs/>
                  <w:noProof/>
                  <w:sz w:val="24"/>
                  <w:szCs w:val="24"/>
                </w:rPr>
                <w:t xml:space="preserve"> </w:t>
              </w:r>
              <w:r w:rsidRPr="00BB0FB9">
                <w:rPr>
                  <w:rFonts w:ascii="Times New Roman" w:hAnsi="Times New Roman" w:cs="Times New Roman"/>
                  <w:b/>
                  <w:noProof/>
                  <w:sz w:val="24"/>
                  <w:szCs w:val="24"/>
                </w:rPr>
                <w:t>Eastern Geographical Review(Doğu Coğrafya Dergisi)</w:t>
              </w:r>
              <w:r>
                <w:rPr>
                  <w:rFonts w:ascii="Times New Roman" w:hAnsi="Times New Roman" w:cs="Times New Roman"/>
                  <w:noProof/>
                  <w:sz w:val="24"/>
                  <w:szCs w:val="24"/>
                </w:rPr>
                <w:t>, Cilt</w:t>
              </w:r>
              <w:r w:rsidR="00922E14">
                <w:rPr>
                  <w:rFonts w:ascii="Times New Roman" w:hAnsi="Times New Roman" w:cs="Times New Roman"/>
                  <w:noProof/>
                  <w:sz w:val="24"/>
                  <w:szCs w:val="24"/>
                </w:rPr>
                <w:t>: 14, Sayı: 22, ss.</w:t>
              </w:r>
              <w:r>
                <w:rPr>
                  <w:rFonts w:ascii="Times New Roman" w:hAnsi="Times New Roman" w:cs="Times New Roman"/>
                  <w:noProof/>
                  <w:sz w:val="24"/>
                  <w:szCs w:val="24"/>
                </w:rPr>
                <w:t>147-164 .</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t xml:space="preserve">ERKAN Ayşe; (2010), Afet Yönetiminde Risk Azaltma ve Türkiye’de Yaşanan Sorunlar,  DPT Uzmanlık Tezleri, Ankara. </w:t>
              </w:r>
            </w:p>
            <w:p w:rsidR="00D57276" w:rsidRPr="00BB0FB9" w:rsidRDefault="00D57276" w:rsidP="00D57276">
              <w:pPr>
                <w:spacing w:after="0" w:line="360" w:lineRule="auto"/>
                <w:ind w:left="709" w:hanging="709"/>
                <w:jc w:val="both"/>
                <w:rPr>
                  <w:rFonts w:ascii="Times New Roman" w:hAnsi="Times New Roman" w:cs="Times New Roman"/>
                  <w:iCs/>
                  <w:sz w:val="24"/>
                  <w:szCs w:val="24"/>
                </w:rPr>
              </w:pPr>
              <w:r w:rsidRPr="00BB0FB9">
                <w:rPr>
                  <w:rFonts w:ascii="Times New Roman" w:eastAsiaTheme="minorEastAsia" w:hAnsi="Times New Roman" w:cs="Times New Roman"/>
                  <w:bCs/>
                  <w:sz w:val="24"/>
                  <w:szCs w:val="24"/>
                  <w:lang w:eastAsia="tr-TR"/>
                </w:rPr>
                <w:t>FAHJAN</w:t>
              </w:r>
              <w:r w:rsidRPr="00BB0FB9">
                <w:rPr>
                  <w:rFonts w:ascii="Times New Roman" w:hAnsi="Times New Roman" w:cs="Times New Roman"/>
                  <w:bCs/>
                  <w:sz w:val="24"/>
                  <w:szCs w:val="24"/>
                </w:rPr>
                <w:t xml:space="preserve"> Yasin, PAKDAMAR Ferhat, </w:t>
              </w:r>
              <w:r w:rsidRPr="00BB0FB9">
                <w:rPr>
                  <w:rFonts w:ascii="Times New Roman" w:eastAsiaTheme="minorEastAsia" w:hAnsi="Times New Roman" w:cs="Times New Roman"/>
                  <w:bCs/>
                  <w:sz w:val="24"/>
                  <w:szCs w:val="24"/>
                  <w:lang w:eastAsia="tr-TR"/>
                </w:rPr>
                <w:t xml:space="preserve">ERYILMAZ </w:t>
              </w:r>
              <w:r w:rsidRPr="00BB0FB9">
                <w:rPr>
                  <w:rFonts w:ascii="Times New Roman" w:hAnsi="Times New Roman" w:cs="Times New Roman"/>
                  <w:bCs/>
                  <w:sz w:val="24"/>
                  <w:szCs w:val="24"/>
                </w:rPr>
                <w:t>Yaşasın, KARA F. İlknur; (</w:t>
              </w:r>
              <w:r w:rsidRPr="00BB0FB9">
                <w:rPr>
                  <w:rFonts w:ascii="Times New Roman" w:hAnsi="Times New Roman" w:cs="Times New Roman"/>
                  <w:iCs/>
                  <w:sz w:val="24"/>
                  <w:szCs w:val="24"/>
                </w:rPr>
                <w:t>2015)</w:t>
              </w:r>
              <w:r w:rsidRPr="00BB0FB9">
                <w:rPr>
                  <w:rFonts w:ascii="Times New Roman" w:hAnsi="Times New Roman" w:cs="Times New Roman"/>
                  <w:bCs/>
                  <w:sz w:val="24"/>
                  <w:szCs w:val="24"/>
                </w:rPr>
                <w:t>,</w:t>
              </w:r>
              <w:r w:rsidR="00AD6CFC">
                <w:rPr>
                  <w:rFonts w:ascii="Times New Roman" w:hAnsi="Times New Roman" w:cs="Times New Roman"/>
                  <w:bCs/>
                  <w:sz w:val="24"/>
                  <w:szCs w:val="24"/>
                </w:rPr>
                <w:t xml:space="preserve"> </w:t>
              </w:r>
              <w:r>
                <w:rPr>
                  <w:rFonts w:ascii="Times New Roman" w:hAnsi="Times New Roman" w:cs="Times New Roman"/>
                  <w:b/>
                  <w:bCs/>
                  <w:sz w:val="24"/>
                  <w:szCs w:val="24"/>
                </w:rPr>
                <w:t>“</w:t>
              </w:r>
              <w:r w:rsidRPr="00BC7724">
                <w:rPr>
                  <w:rFonts w:ascii="Times New Roman" w:hAnsi="Times New Roman" w:cs="Times New Roman"/>
                  <w:bCs/>
                  <w:sz w:val="24"/>
                  <w:szCs w:val="24"/>
                </w:rPr>
                <w:t>Afet Planlamasında Deprem Riski Belirsizliklerinin Değerlendirilmesi</w:t>
              </w:r>
              <w:r>
                <w:rPr>
                  <w:rFonts w:ascii="Times New Roman" w:hAnsi="Times New Roman" w:cs="Times New Roman"/>
                  <w:bCs/>
                  <w:sz w:val="24"/>
                  <w:szCs w:val="24"/>
                </w:rPr>
                <w:t>”</w:t>
              </w:r>
              <w:r w:rsidRPr="00BC7724">
                <w:rPr>
                  <w:rFonts w:ascii="Times New Roman" w:hAnsi="Times New Roman" w:cs="Times New Roman"/>
                  <w:bCs/>
                  <w:sz w:val="24"/>
                  <w:szCs w:val="24"/>
                </w:rPr>
                <w:t>,</w:t>
              </w:r>
              <w:r w:rsidR="00AD6CFC">
                <w:rPr>
                  <w:rFonts w:ascii="Times New Roman" w:hAnsi="Times New Roman" w:cs="Times New Roman"/>
                  <w:bCs/>
                  <w:sz w:val="24"/>
                  <w:szCs w:val="24"/>
                </w:rPr>
                <w:t xml:space="preserve"> </w:t>
              </w:r>
              <w:r w:rsidRPr="00BC7724">
                <w:rPr>
                  <w:rFonts w:ascii="Times New Roman" w:hAnsi="Times New Roman" w:cs="Times New Roman"/>
                  <w:b/>
                  <w:sz w:val="24"/>
                  <w:szCs w:val="24"/>
                </w:rPr>
                <w:t xml:space="preserve">Artvin Çoruh Üniversitesi Doğal Afetler Uygulama ve Araştırma Merkezi </w:t>
              </w:r>
              <w:r w:rsidRPr="00BC7724">
                <w:rPr>
                  <w:rFonts w:ascii="Times New Roman" w:hAnsi="Times New Roman" w:cs="Times New Roman"/>
                  <w:b/>
                  <w:bCs/>
                  <w:sz w:val="24"/>
                  <w:szCs w:val="24"/>
                </w:rPr>
                <w:t>Doğal Afetler ve Çevre Dergisi</w:t>
              </w:r>
              <w:r w:rsidRPr="00BB0FB9">
                <w:rPr>
                  <w:rFonts w:ascii="Times New Roman" w:hAnsi="Times New Roman" w:cs="Times New Roman"/>
                  <w:bCs/>
                  <w:sz w:val="24"/>
                  <w:szCs w:val="24"/>
                </w:rPr>
                <w:t xml:space="preserve">, </w:t>
              </w:r>
              <w:r>
                <w:rPr>
                  <w:rFonts w:ascii="Times New Roman" w:hAnsi="Times New Roman" w:cs="Times New Roman"/>
                  <w:iCs/>
                  <w:sz w:val="24"/>
                  <w:szCs w:val="24"/>
                </w:rPr>
                <w:t>Cilt:1, Sayı:1-2, ss. 21-39.</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t xml:space="preserve">FİLİZ Erdinç; (2006), </w:t>
              </w:r>
              <w:r w:rsidRPr="007D3774">
                <w:rPr>
                  <w:rFonts w:ascii="Times New Roman" w:hAnsi="Times New Roman" w:cs="Times New Roman"/>
                  <w:b/>
                  <w:sz w:val="24"/>
                  <w:szCs w:val="24"/>
                </w:rPr>
                <w:t>Türk Kamu Yönetiminde Kriz Yönetimi</w:t>
              </w:r>
              <w:r w:rsidRPr="00BB0FB9">
                <w:rPr>
                  <w:rFonts w:ascii="Times New Roman" w:hAnsi="Times New Roman" w:cs="Times New Roman"/>
                  <w:sz w:val="24"/>
                  <w:szCs w:val="24"/>
                </w:rPr>
                <w:t>, İnönü Ünivers</w:t>
              </w:r>
              <w:r>
                <w:rPr>
                  <w:rFonts w:ascii="Times New Roman" w:hAnsi="Times New Roman" w:cs="Times New Roman"/>
                  <w:sz w:val="24"/>
                  <w:szCs w:val="24"/>
                </w:rPr>
                <w:t xml:space="preserve">itesi Sosyal Bilimler Enstitüsü </w:t>
              </w:r>
              <w:r w:rsidRPr="007D3774">
                <w:rPr>
                  <w:rFonts w:ascii="Times New Roman" w:hAnsi="Times New Roman" w:cs="Times New Roman"/>
                  <w:sz w:val="24"/>
                  <w:szCs w:val="24"/>
                </w:rPr>
                <w:t>Yayınlanmamış Yüksek Lisans Tezi</w:t>
              </w:r>
              <w:r>
                <w:rPr>
                  <w:rFonts w:ascii="Times New Roman" w:hAnsi="Times New Roman" w:cs="Times New Roman"/>
                  <w:sz w:val="24"/>
                  <w:szCs w:val="24"/>
                </w:rPr>
                <w:t>,</w:t>
              </w:r>
              <w:r w:rsidRPr="00BB0FB9">
                <w:rPr>
                  <w:rFonts w:ascii="Times New Roman" w:hAnsi="Times New Roman" w:cs="Times New Roman"/>
                  <w:sz w:val="24"/>
                  <w:szCs w:val="24"/>
                </w:rPr>
                <w:t xml:space="preserve"> Malatya.</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AF2545">
                <w:rPr>
                  <w:rFonts w:ascii="Times New Roman" w:hAnsi="Times New Roman" w:cs="Times New Roman"/>
                  <w:sz w:val="24"/>
                  <w:szCs w:val="24"/>
                </w:rPr>
                <w:t xml:space="preserve">GENÇ Fatma Neval; (2008), </w:t>
              </w:r>
              <w:r w:rsidRPr="00AF2545">
                <w:rPr>
                  <w:rFonts w:ascii="Times New Roman" w:hAnsi="Times New Roman" w:cs="Times New Roman"/>
                  <w:b/>
                  <w:sz w:val="24"/>
                  <w:szCs w:val="24"/>
                </w:rPr>
                <w:t>Kriz İletişimi: Marmara Depremi Örneği</w:t>
              </w:r>
              <w:r w:rsidRPr="00AF2545">
                <w:rPr>
                  <w:rFonts w:ascii="Times New Roman" w:hAnsi="Times New Roman" w:cs="Times New Roman"/>
                  <w:sz w:val="24"/>
                  <w:szCs w:val="24"/>
                </w:rPr>
                <w:t>, Selçuk İletişim, Cilt:5, Sayı:3, ss. 161-175.</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GİYİK Cafer; (2016</w:t>
              </w:r>
              <w:r w:rsidRPr="00BB0FB9">
                <w:rPr>
                  <w:rFonts w:ascii="Times New Roman" w:hAnsi="Times New Roman" w:cs="Times New Roman"/>
                  <w:sz w:val="24"/>
                  <w:szCs w:val="24"/>
                </w:rPr>
                <w:t xml:space="preserve">), </w:t>
              </w:r>
              <w:r w:rsidRPr="00340DEC">
                <w:rPr>
                  <w:rFonts w:ascii="Times New Roman" w:hAnsi="Times New Roman" w:cs="Times New Roman"/>
                  <w:b/>
                  <w:sz w:val="24"/>
                  <w:szCs w:val="24"/>
                </w:rPr>
                <w:t>Van Depremi Örneğinde Afet Sonrası İskan Politikaları</w:t>
              </w:r>
              <w:r>
                <w:rPr>
                  <w:rFonts w:ascii="Times New Roman" w:hAnsi="Times New Roman" w:cs="Times New Roman"/>
                  <w:sz w:val="24"/>
                  <w:szCs w:val="24"/>
                </w:rPr>
                <w:t>,</w:t>
              </w:r>
              <w:r w:rsidR="004634F9">
                <w:rPr>
                  <w:rFonts w:ascii="Times New Roman" w:hAnsi="Times New Roman" w:cs="Times New Roman"/>
                  <w:sz w:val="24"/>
                  <w:szCs w:val="24"/>
                </w:rPr>
                <w:t xml:space="preserve"> </w:t>
              </w:r>
              <w:r>
                <w:rPr>
                  <w:rFonts w:ascii="Times New Roman" w:hAnsi="Times New Roman" w:cs="Times New Roman"/>
                  <w:sz w:val="24"/>
                  <w:szCs w:val="24"/>
                </w:rPr>
                <w:t>Yüzüncü Yıl</w:t>
              </w:r>
              <w:r w:rsidRPr="00BB0FB9">
                <w:rPr>
                  <w:rFonts w:ascii="Times New Roman" w:hAnsi="Times New Roman" w:cs="Times New Roman"/>
                  <w:sz w:val="24"/>
                  <w:szCs w:val="24"/>
                </w:rPr>
                <w:t xml:space="preserve"> Üniversitesi Sos</w:t>
              </w:r>
              <w:r>
                <w:rPr>
                  <w:rFonts w:ascii="Times New Roman" w:hAnsi="Times New Roman" w:cs="Times New Roman"/>
                  <w:sz w:val="24"/>
                  <w:szCs w:val="24"/>
                </w:rPr>
                <w:t xml:space="preserve">yal Bilimler Enstitüsü </w:t>
              </w:r>
              <w:r w:rsidRPr="00340DEC">
                <w:rPr>
                  <w:rFonts w:ascii="Times New Roman" w:hAnsi="Times New Roman" w:cs="Times New Roman"/>
                  <w:sz w:val="24"/>
                  <w:szCs w:val="24"/>
                </w:rPr>
                <w:t>Yayınlanmamış Yüksek Lisans Tezi,</w:t>
              </w:r>
              <w:r>
                <w:rPr>
                  <w:rFonts w:ascii="Times New Roman" w:hAnsi="Times New Roman" w:cs="Times New Roman"/>
                  <w:sz w:val="24"/>
                  <w:szCs w:val="24"/>
                </w:rPr>
                <w:t xml:space="preserve"> Van</w:t>
              </w:r>
              <w:r w:rsidRPr="00BB0FB9">
                <w:rPr>
                  <w:rFonts w:ascii="Times New Roman" w:hAnsi="Times New Roman" w:cs="Times New Roman"/>
                  <w:sz w:val="24"/>
                  <w:szCs w:val="24"/>
                </w:rPr>
                <w:t>.</w:t>
              </w:r>
            </w:p>
            <w:p w:rsidR="00D57276" w:rsidRPr="00BB0FB9" w:rsidRDefault="00D57276" w:rsidP="00D57276">
              <w:pPr>
                <w:spacing w:after="0" w:line="360" w:lineRule="auto"/>
                <w:ind w:left="709" w:hanging="709"/>
                <w:jc w:val="both"/>
                <w:rPr>
                  <w:rFonts w:ascii="Times New Roman" w:eastAsia="Calibri" w:hAnsi="Times New Roman" w:cs="Times New Roman"/>
                  <w:sz w:val="24"/>
                  <w:szCs w:val="24"/>
                </w:rPr>
              </w:pPr>
              <w:r w:rsidRPr="00BB0FB9">
                <w:rPr>
                  <w:rFonts w:ascii="Times New Roman" w:eastAsia="Calibri" w:hAnsi="Times New Roman" w:cs="Times New Roman"/>
                  <w:sz w:val="24"/>
                  <w:szCs w:val="24"/>
                </w:rPr>
                <w:t>GÖKÇE Oktay vd.;</w:t>
              </w:r>
              <w:r w:rsidRPr="00BB0FB9">
                <w:rPr>
                  <w:rFonts w:ascii="Times New Roman" w:hAnsi="Times New Roman" w:cs="Times New Roman"/>
                  <w:sz w:val="24"/>
                  <w:szCs w:val="24"/>
                </w:rPr>
                <w:t xml:space="preserve"> (</w:t>
              </w:r>
              <w:r w:rsidRPr="00BB0FB9">
                <w:rPr>
                  <w:rFonts w:ascii="Times New Roman" w:eastAsia="Calibri" w:hAnsi="Times New Roman" w:cs="Times New Roman"/>
                  <w:sz w:val="24"/>
                  <w:szCs w:val="24"/>
                </w:rPr>
                <w:t xml:space="preserve">2008), </w:t>
              </w:r>
              <w:r w:rsidRPr="00BB0FB9">
                <w:rPr>
                  <w:rFonts w:ascii="Times New Roman" w:eastAsia="Calibri" w:hAnsi="Times New Roman" w:cs="Times New Roman"/>
                  <w:b/>
                  <w:sz w:val="24"/>
                  <w:szCs w:val="24"/>
                </w:rPr>
                <w:t>Türkiye’de Afetlerden Mekânsal ve İstatistiksel Dağılımı Afet Bilgileri Envanteri</w:t>
              </w:r>
              <w:r w:rsidRPr="00BB0FB9">
                <w:rPr>
                  <w:rFonts w:ascii="Times New Roman" w:eastAsia="TimesNewRoman,Bold" w:hAnsi="Times New Roman" w:cs="Times New Roman"/>
                  <w:sz w:val="20"/>
                  <w:szCs w:val="20"/>
                </w:rPr>
                <w:t>,</w:t>
              </w:r>
              <w:r w:rsidR="00AD6CFC">
                <w:rPr>
                  <w:rFonts w:ascii="Times New Roman" w:eastAsia="TimesNewRoman,Bold" w:hAnsi="Times New Roman" w:cs="Times New Roman"/>
                  <w:sz w:val="20"/>
                  <w:szCs w:val="20"/>
                </w:rPr>
                <w:t xml:space="preserve"> </w:t>
              </w:r>
              <w:r w:rsidRPr="00BB0FB9">
                <w:rPr>
                  <w:rFonts w:ascii="Times New Roman" w:hAnsi="Times New Roman" w:cs="Times New Roman"/>
                  <w:sz w:val="24"/>
                  <w:szCs w:val="24"/>
                </w:rPr>
                <w:t>T.C. Bayındırlık ve İskan Bakanlığı Afet İşleri Genel Müdürlüğü Afet Etüt ve Hasar Tespit Daire Başkanlığı</w:t>
              </w:r>
              <w:r w:rsidRPr="00BB0FB9">
                <w:rPr>
                  <w:rFonts w:ascii="Times New Roman" w:eastAsia="Calibri" w:hAnsi="Times New Roman" w:cs="Times New Roman"/>
                  <w:sz w:val="24"/>
                  <w:szCs w:val="24"/>
                </w:rPr>
                <w:t>, Ankara.</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bCs/>
                  <w:sz w:val="24"/>
                  <w:szCs w:val="24"/>
                </w:rPr>
                <w:lastRenderedPageBreak/>
                <w:t>GÜMÜŞBUĞA Ferhat; ( 2012),</w:t>
              </w:r>
              <w:r w:rsidRPr="00BB0FB9">
                <w:rPr>
                  <w:rFonts w:ascii="Times New Roman" w:hAnsi="Times New Roman" w:cs="Times New Roman"/>
                  <w:b/>
                  <w:bCs/>
                  <w:sz w:val="24"/>
                  <w:szCs w:val="24"/>
                </w:rPr>
                <w:t xml:space="preserve"> Kocaeli Afet Yönetimi Kapsamında Hata Ağacı Analizi İle Risk Tabanlı Tesis Yer Seçimi,  </w:t>
              </w:r>
              <w:r w:rsidRPr="00BB0FB9">
                <w:rPr>
                  <w:rFonts w:ascii="Times New Roman" w:hAnsi="Times New Roman" w:cs="Times New Roman"/>
                  <w:bCs/>
                  <w:sz w:val="24"/>
                  <w:szCs w:val="24"/>
                </w:rPr>
                <w:t xml:space="preserve">Kara Harp Okulu </w:t>
              </w:r>
              <w:r w:rsidRPr="00BB0FB9">
                <w:rPr>
                  <w:rFonts w:ascii="Times New Roman" w:eastAsiaTheme="minorEastAsia" w:hAnsi="Times New Roman" w:cs="Times New Roman"/>
                  <w:bCs/>
                  <w:sz w:val="24"/>
                  <w:szCs w:val="24"/>
                  <w:lang w:eastAsia="tr-TR"/>
                </w:rPr>
                <w:t xml:space="preserve">Savunma Bilimleri Enstitüsü </w:t>
              </w:r>
              <w:r w:rsidRPr="00BB0FB9">
                <w:rPr>
                  <w:rFonts w:ascii="Times New Roman" w:hAnsi="Times New Roman" w:cs="Times New Roman"/>
                  <w:bCs/>
                  <w:sz w:val="24"/>
                  <w:szCs w:val="24"/>
                </w:rPr>
                <w:t>Yayınlanmamış Yüksek Lisans Tezi,</w:t>
              </w:r>
              <w:r w:rsidR="000B58AE">
                <w:rPr>
                  <w:rFonts w:ascii="Times New Roman" w:hAnsi="Times New Roman" w:cs="Times New Roman"/>
                  <w:bCs/>
                  <w:sz w:val="24"/>
                  <w:szCs w:val="24"/>
                </w:rPr>
                <w:t xml:space="preserve"> </w:t>
              </w:r>
              <w:r w:rsidRPr="00BB0FB9">
                <w:rPr>
                  <w:rFonts w:ascii="Times New Roman" w:hAnsi="Times New Roman" w:cs="Times New Roman"/>
                  <w:bCs/>
                  <w:sz w:val="24"/>
                  <w:szCs w:val="24"/>
                </w:rPr>
                <w:t>Ankara</w:t>
              </w:r>
              <w:r w:rsidRPr="00BB0FB9">
                <w:rPr>
                  <w:rFonts w:ascii="Times New Roman" w:hAnsi="Times New Roman" w:cs="Times New Roman"/>
                  <w:b/>
                  <w:bCs/>
                  <w:sz w:val="24"/>
                  <w:szCs w:val="24"/>
                </w:rPr>
                <w:t>.</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t xml:space="preserve">HERDEM Kasım; (2011), </w:t>
              </w:r>
              <w:r>
                <w:rPr>
                  <w:rFonts w:ascii="Times New Roman" w:hAnsi="Times New Roman" w:cs="Times New Roman"/>
                  <w:sz w:val="24"/>
                  <w:szCs w:val="24"/>
                </w:rPr>
                <w:t>“</w:t>
              </w:r>
              <w:r w:rsidRPr="00C502F0">
                <w:rPr>
                  <w:rFonts w:ascii="Times New Roman" w:hAnsi="Times New Roman" w:cs="Times New Roman"/>
                  <w:sz w:val="24"/>
                  <w:szCs w:val="24"/>
                </w:rPr>
                <w:t>17 Ağustos 1999 Marmara Depreminin Türkiye’deki Kriz Yönetimi Anlayışı Üzerinde Oluşturduğu Değişiklikler</w:t>
              </w:r>
              <w:r>
                <w:rPr>
                  <w:rFonts w:ascii="Times New Roman" w:hAnsi="Times New Roman" w:cs="Times New Roman"/>
                  <w:sz w:val="24"/>
                  <w:szCs w:val="24"/>
                </w:rPr>
                <w:t>”</w:t>
              </w:r>
              <w:r w:rsidRPr="00BB0FB9">
                <w:rPr>
                  <w:rFonts w:ascii="Times New Roman" w:hAnsi="Times New Roman" w:cs="Times New Roman"/>
                  <w:b/>
                  <w:sz w:val="24"/>
                  <w:szCs w:val="24"/>
                </w:rPr>
                <w:t>,</w:t>
              </w:r>
              <w:r w:rsidR="00AD6CFC">
                <w:rPr>
                  <w:rFonts w:ascii="Times New Roman" w:hAnsi="Times New Roman" w:cs="Times New Roman"/>
                  <w:b/>
                  <w:sz w:val="24"/>
                  <w:szCs w:val="24"/>
                </w:rPr>
                <w:t xml:space="preserve"> </w:t>
              </w:r>
              <w:r w:rsidRPr="00C502F0">
                <w:rPr>
                  <w:rFonts w:ascii="Times New Roman" w:hAnsi="Times New Roman" w:cs="Times New Roman"/>
                  <w:b/>
                  <w:sz w:val="24"/>
                  <w:szCs w:val="24"/>
                </w:rPr>
                <w:t>Amme İdaresi Dergisi</w:t>
              </w:r>
              <w:r>
                <w:rPr>
                  <w:rFonts w:ascii="Times New Roman" w:hAnsi="Times New Roman" w:cs="Times New Roman"/>
                  <w:sz w:val="24"/>
                  <w:szCs w:val="24"/>
                </w:rPr>
                <w:t>, Cilt</w:t>
              </w:r>
              <w:r w:rsidR="00922E14">
                <w:rPr>
                  <w:rFonts w:ascii="Times New Roman" w:hAnsi="Times New Roman" w:cs="Times New Roman"/>
                  <w:sz w:val="24"/>
                  <w:szCs w:val="24"/>
                </w:rPr>
                <w:t>:</w:t>
              </w:r>
              <w:r>
                <w:rPr>
                  <w:rFonts w:ascii="Times New Roman" w:hAnsi="Times New Roman" w:cs="Times New Roman"/>
                  <w:sz w:val="24"/>
                  <w:szCs w:val="24"/>
                </w:rPr>
                <w:t xml:space="preserve"> 44, S</w:t>
              </w:r>
              <w:r w:rsidRPr="00BB0FB9">
                <w:rPr>
                  <w:rFonts w:ascii="Times New Roman" w:hAnsi="Times New Roman" w:cs="Times New Roman"/>
                  <w:sz w:val="24"/>
                  <w:szCs w:val="24"/>
                </w:rPr>
                <w:t>ayı 2</w:t>
              </w:r>
              <w:r>
                <w:rPr>
                  <w:rFonts w:ascii="Times New Roman" w:hAnsi="Times New Roman" w:cs="Times New Roman"/>
                  <w:sz w:val="24"/>
                  <w:szCs w:val="24"/>
                </w:rPr>
                <w:t>, ss. 147-166.</w:t>
              </w:r>
            </w:p>
            <w:p w:rsidR="00D57276" w:rsidRPr="00BB0FB9" w:rsidRDefault="00D57276" w:rsidP="00D57276">
              <w:pPr>
                <w:spacing w:after="0" w:line="360" w:lineRule="auto"/>
                <w:ind w:left="709" w:hanging="709"/>
                <w:jc w:val="both"/>
                <w:rPr>
                  <w:rFonts w:ascii="Times New Roman" w:hAnsi="Times New Roman" w:cs="Times New Roman"/>
                  <w:iCs/>
                  <w:color w:val="000000" w:themeColor="text1"/>
                  <w:sz w:val="24"/>
                  <w:szCs w:val="24"/>
                </w:rPr>
              </w:pPr>
              <w:r w:rsidRPr="00BB0FB9">
                <w:rPr>
                  <w:rFonts w:ascii="Times New Roman" w:hAnsi="Times New Roman" w:cs="Times New Roman"/>
                  <w:iCs/>
                  <w:sz w:val="24"/>
                  <w:szCs w:val="24"/>
                </w:rPr>
                <w:t>İNEL Mehmet, ÖZMEN Hayri Baytan ve ÇAYCI Bayram Tan; (</w:t>
              </w:r>
              <w:r w:rsidRPr="00BB0FB9">
                <w:rPr>
                  <w:rFonts w:ascii="Times New Roman" w:hAnsi="Times New Roman" w:cs="Times New Roman"/>
                  <w:iCs/>
                  <w:color w:val="000000" w:themeColor="text1"/>
                  <w:sz w:val="24"/>
                  <w:szCs w:val="24"/>
                </w:rPr>
                <w:t xml:space="preserve">2013), </w:t>
              </w:r>
              <w:r>
                <w:rPr>
                  <w:rFonts w:ascii="Times New Roman" w:hAnsi="Times New Roman" w:cs="Times New Roman"/>
                  <w:iCs/>
                  <w:color w:val="000000" w:themeColor="text1"/>
                  <w:sz w:val="24"/>
                  <w:szCs w:val="24"/>
                </w:rPr>
                <w:t>“</w:t>
              </w:r>
              <w:r w:rsidRPr="004C1D28">
                <w:rPr>
                  <w:rFonts w:ascii="Times New Roman" w:hAnsi="Times New Roman" w:cs="Times New Roman"/>
                  <w:bCs/>
                  <w:sz w:val="24"/>
                  <w:szCs w:val="24"/>
                </w:rPr>
                <w:t>Simav ve Van Depremleri (2011) Yapı Hasar Nedenlerinin Değerlendirilmesi</w:t>
              </w:r>
              <w:r>
                <w:rPr>
                  <w:rFonts w:ascii="Times New Roman" w:hAnsi="Times New Roman" w:cs="Times New Roman"/>
                  <w:bCs/>
                  <w:sz w:val="24"/>
                  <w:szCs w:val="24"/>
                </w:rPr>
                <w:t>”</w:t>
              </w:r>
              <w:r w:rsidRPr="004C1D28">
                <w:rPr>
                  <w:rFonts w:ascii="Times New Roman" w:hAnsi="Times New Roman" w:cs="Times New Roman"/>
                  <w:bCs/>
                  <w:sz w:val="24"/>
                  <w:szCs w:val="24"/>
                </w:rPr>
                <w:t>,</w:t>
              </w:r>
              <w:r w:rsidR="00AD6CFC">
                <w:rPr>
                  <w:rFonts w:ascii="Times New Roman" w:hAnsi="Times New Roman" w:cs="Times New Roman"/>
                  <w:bCs/>
                  <w:sz w:val="24"/>
                  <w:szCs w:val="24"/>
                </w:rPr>
                <w:t xml:space="preserve"> </w:t>
              </w:r>
              <w:r w:rsidRPr="004C1D28">
                <w:rPr>
                  <w:rFonts w:ascii="Times New Roman" w:hAnsi="Times New Roman" w:cs="Times New Roman"/>
                  <w:b/>
                  <w:iCs/>
                  <w:color w:val="000000" w:themeColor="text1"/>
                  <w:sz w:val="24"/>
                  <w:szCs w:val="24"/>
                </w:rPr>
                <w:t>Pamukkale Üniversitesi Mühendislik Bilimleri Dergisi</w:t>
              </w:r>
              <w:r>
                <w:rPr>
                  <w:rFonts w:ascii="Times New Roman" w:hAnsi="Times New Roman" w:cs="Times New Roman"/>
                  <w:iCs/>
                  <w:color w:val="000000" w:themeColor="text1"/>
                  <w:sz w:val="24"/>
                  <w:szCs w:val="24"/>
                </w:rPr>
                <w:t>, Cilt</w:t>
              </w:r>
              <w:r w:rsidR="00922E14">
                <w:rPr>
                  <w:rFonts w:ascii="Times New Roman" w:hAnsi="Times New Roman" w:cs="Times New Roman"/>
                  <w:iCs/>
                  <w:color w:val="000000" w:themeColor="text1"/>
                  <w:sz w:val="24"/>
                  <w:szCs w:val="24"/>
                </w:rPr>
                <w:t>:</w:t>
              </w:r>
              <w:r>
                <w:rPr>
                  <w:rFonts w:ascii="Times New Roman" w:hAnsi="Times New Roman" w:cs="Times New Roman"/>
                  <w:iCs/>
                  <w:color w:val="000000" w:themeColor="text1"/>
                  <w:sz w:val="24"/>
                  <w:szCs w:val="24"/>
                </w:rPr>
                <w:t xml:space="preserve"> 19, Sayı 6, ss. 256-265.</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t xml:space="preserve">İSTANBUL AFET VE ACİL DURUM MÜDÜRLÜĞÜ; </w:t>
              </w:r>
              <w:r>
                <w:rPr>
                  <w:rFonts w:ascii="Times New Roman" w:hAnsi="Times New Roman" w:cs="Times New Roman"/>
                  <w:sz w:val="24"/>
                  <w:szCs w:val="24"/>
                </w:rPr>
                <w:t xml:space="preserve">(2015), “Afet Yönetim Sistemi”, </w:t>
              </w:r>
              <w:r w:rsidRPr="00BB0FB9">
                <w:rPr>
                  <w:rFonts w:ascii="Times New Roman" w:hAnsi="Times New Roman" w:cs="Times New Roman"/>
                  <w:sz w:val="24"/>
                  <w:szCs w:val="24"/>
                </w:rPr>
                <w:t>www.istanbulafad.gov.tr/icerik/faydali-bilgiler/afet-yönetim-sistemi Erişim Tarihi: 16.10.2015.</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t xml:space="preserve">KADIOĞLU Mikdat ve ÖZDAMAR Emin (Editörler); (2008), </w:t>
              </w:r>
              <w:r w:rsidRPr="00BB0FB9">
                <w:rPr>
                  <w:rFonts w:ascii="Times New Roman" w:hAnsi="Times New Roman" w:cs="Times New Roman"/>
                  <w:b/>
                  <w:sz w:val="24"/>
                  <w:szCs w:val="24"/>
                </w:rPr>
                <w:t>Afet Zararlarını Azaltmanın Temel İlkeleri</w:t>
              </w:r>
              <w:r w:rsidRPr="00BB0FB9">
                <w:rPr>
                  <w:rFonts w:ascii="Times New Roman" w:hAnsi="Times New Roman" w:cs="Times New Roman"/>
                  <w:sz w:val="24"/>
                  <w:szCs w:val="24"/>
                </w:rPr>
                <w:t>, T.C. İçişleri Bakanlığı ve Japonya Uluslararası İşbirliği Ajansı(JICA), 1. Baskı, Japonya Uluslararası İşbirliği Ajansı(JICA) Türkiye Ofisi Yayınları, Ankara.</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t xml:space="preserve">KADIOĞLU Mikdat; (2011), </w:t>
              </w:r>
              <w:r w:rsidRPr="00BB0FB9">
                <w:rPr>
                  <w:rFonts w:ascii="Times New Roman" w:hAnsi="Times New Roman" w:cs="Times New Roman"/>
                  <w:b/>
                  <w:sz w:val="24"/>
                  <w:szCs w:val="24"/>
                </w:rPr>
                <w:t>Afet Yönetimi Beklenilmeyeni Beklemek En Kötüsünü Yönetmek</w:t>
              </w:r>
              <w:r w:rsidRPr="00BB0FB9">
                <w:rPr>
                  <w:rFonts w:ascii="Times New Roman" w:hAnsi="Times New Roman" w:cs="Times New Roman"/>
                  <w:sz w:val="24"/>
                  <w:szCs w:val="24"/>
                </w:rPr>
                <w:t>, Marmara Belediyeler Birliği, Birinci Baskı, İstanbul.</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bCs/>
                  <w:sz w:val="24"/>
                  <w:szCs w:val="24"/>
                </w:rPr>
                <w:t>KARANCI A. Nuray</w:t>
              </w:r>
              <w:r>
                <w:rPr>
                  <w:rFonts w:ascii="Times New Roman" w:hAnsi="Times New Roman" w:cs="Times New Roman"/>
                  <w:bCs/>
                  <w:sz w:val="24"/>
                  <w:szCs w:val="24"/>
                </w:rPr>
                <w:t>,</w:t>
              </w:r>
              <w:r w:rsidRPr="00BB0FB9">
                <w:rPr>
                  <w:rFonts w:ascii="Times New Roman" w:hAnsi="Times New Roman" w:cs="Times New Roman"/>
                  <w:bCs/>
                  <w:sz w:val="24"/>
                  <w:szCs w:val="24"/>
                </w:rPr>
                <w:t xml:space="preserve"> KALAYCIOĞLU Sibel,</w:t>
              </w:r>
              <w:r w:rsidR="00AD6CFC">
                <w:rPr>
                  <w:rFonts w:ascii="Times New Roman" w:hAnsi="Times New Roman" w:cs="Times New Roman"/>
                  <w:bCs/>
                  <w:sz w:val="24"/>
                  <w:szCs w:val="24"/>
                </w:rPr>
                <w:t xml:space="preserve"> </w:t>
              </w:r>
              <w:r w:rsidRPr="00BB0FB9">
                <w:rPr>
                  <w:rFonts w:ascii="Times New Roman" w:hAnsi="Times New Roman" w:cs="Times New Roman"/>
                  <w:bCs/>
                  <w:sz w:val="24"/>
                  <w:szCs w:val="24"/>
                </w:rPr>
                <w:t>BAŞBUĞ ERKAN B. Burçak vd.,</w:t>
              </w:r>
              <w:r w:rsidR="00AD6CFC">
                <w:rPr>
                  <w:rFonts w:ascii="Times New Roman" w:hAnsi="Times New Roman" w:cs="Times New Roman"/>
                  <w:bCs/>
                  <w:sz w:val="24"/>
                  <w:szCs w:val="24"/>
                </w:rPr>
                <w:t xml:space="preserve"> </w:t>
              </w:r>
              <w:r w:rsidRPr="00BB0FB9">
                <w:rPr>
                  <w:rFonts w:ascii="Times New Roman" w:hAnsi="Times New Roman" w:cs="Times New Roman"/>
                  <w:bCs/>
                  <w:sz w:val="24"/>
                  <w:szCs w:val="24"/>
                </w:rPr>
                <w:t>(2011),</w:t>
              </w:r>
              <w:r w:rsidR="00AD6CFC">
                <w:rPr>
                  <w:rFonts w:ascii="Times New Roman" w:hAnsi="Times New Roman" w:cs="Times New Roman"/>
                  <w:bCs/>
                  <w:sz w:val="24"/>
                  <w:szCs w:val="24"/>
                </w:rPr>
                <w:t xml:space="preserve"> </w:t>
              </w:r>
              <w:r w:rsidRPr="00BB0FB9">
                <w:rPr>
                  <w:rFonts w:ascii="Times New Roman" w:hAnsi="Times New Roman" w:cs="Times New Roman"/>
                  <w:b/>
                  <w:bCs/>
                  <w:sz w:val="24"/>
                  <w:szCs w:val="24"/>
                </w:rPr>
                <w:t xml:space="preserve">Tabanlı – Van (23 </w:t>
              </w:r>
              <w:r>
                <w:rPr>
                  <w:rFonts w:ascii="Times New Roman" w:hAnsi="Times New Roman" w:cs="Times New Roman"/>
                  <w:b/>
                  <w:bCs/>
                  <w:sz w:val="24"/>
                  <w:szCs w:val="24"/>
                </w:rPr>
                <w:t>Ekim 2011) ve Edremit – Van (9 K</w:t>
              </w:r>
              <w:r w:rsidRPr="00BB0FB9">
                <w:rPr>
                  <w:rFonts w:ascii="Times New Roman" w:hAnsi="Times New Roman" w:cs="Times New Roman"/>
                  <w:b/>
                  <w:bCs/>
                  <w:sz w:val="24"/>
                  <w:szCs w:val="24"/>
                </w:rPr>
                <w:t>asım 2011 Depremleri</w:t>
              </w:r>
              <w:r w:rsidRPr="00BB0FB9">
                <w:rPr>
                  <w:rFonts w:ascii="Times New Roman" w:hAnsi="Times New Roman" w:cs="Times New Roman"/>
                  <w:bCs/>
                  <w:sz w:val="24"/>
                  <w:szCs w:val="24"/>
                </w:rPr>
                <w:t xml:space="preserve">, </w:t>
              </w:r>
              <w:r w:rsidRPr="00BB0FB9">
                <w:rPr>
                  <w:rFonts w:ascii="Times New Roman" w:hAnsi="Times New Roman" w:cs="Times New Roman"/>
                  <w:b/>
                  <w:bCs/>
                  <w:sz w:val="24"/>
                  <w:szCs w:val="24"/>
                </w:rPr>
                <w:t>İnceleme Raporu 25 – 27 Kasım 2011</w:t>
              </w:r>
              <w:r w:rsidRPr="00BB0FB9">
                <w:rPr>
                  <w:rFonts w:ascii="Times New Roman" w:hAnsi="Times New Roman" w:cs="Times New Roman"/>
                  <w:bCs/>
                  <w:sz w:val="24"/>
                  <w:szCs w:val="24"/>
                </w:rPr>
                <w:t>, Orta Doğu Teknik Üniversitesi, Afet Yönetimi Uygulama</w:t>
              </w:r>
              <w:r>
                <w:rPr>
                  <w:rFonts w:ascii="Times New Roman" w:hAnsi="Times New Roman" w:cs="Times New Roman"/>
                  <w:bCs/>
                  <w:sz w:val="24"/>
                  <w:szCs w:val="24"/>
                </w:rPr>
                <w:t xml:space="preserve"> ve Araştırma Merkezi,  </w:t>
              </w:r>
              <w:r w:rsidRPr="00BB0FB9">
                <w:rPr>
                  <w:rFonts w:ascii="Times New Roman" w:hAnsi="Times New Roman" w:cs="Times New Roman"/>
                  <w:bCs/>
                  <w:sz w:val="24"/>
                  <w:szCs w:val="24"/>
                </w:rPr>
                <w:t>ODTÜ, Ankara.</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eastAsia="TimesNewRomanPS-BoldMT" w:hAnsi="Times New Roman" w:cs="Times New Roman"/>
                  <w:bCs/>
                  <w:sz w:val="24"/>
                  <w:szCs w:val="24"/>
                </w:rPr>
                <w:t>KAYA Ş., SAROĞLU E., MUSAOĞLU N.;</w:t>
              </w:r>
              <w:r w:rsidRPr="00BB0FB9">
                <w:rPr>
                  <w:rFonts w:ascii="Times New Roman" w:hAnsi="Times New Roman" w:cs="Times New Roman"/>
                  <w:iCs/>
                  <w:sz w:val="24"/>
                  <w:szCs w:val="24"/>
                </w:rPr>
                <w:t xml:space="preserve"> (2005), </w:t>
              </w:r>
              <w:r w:rsidRPr="00BB0FB9">
                <w:rPr>
                  <w:rFonts w:ascii="Times New Roman" w:eastAsia="TimesNewRomanPS-BoldMT" w:hAnsi="Times New Roman" w:cs="Times New Roman"/>
                  <w:b/>
                  <w:bCs/>
                  <w:sz w:val="24"/>
                  <w:szCs w:val="24"/>
                </w:rPr>
                <w:t>Depremin Neden Olduğu Ağır Hasarın Şehir Alanına Etkisinin Uzaktan Algılama Verileri İle Belirlenmesi</w:t>
              </w:r>
              <w:r w:rsidRPr="00BB0FB9">
                <w:rPr>
                  <w:rFonts w:ascii="Times New Roman" w:eastAsia="TimesNewRomanPS-BoldMT" w:hAnsi="Times New Roman" w:cs="Times New Roman"/>
                  <w:bCs/>
                  <w:sz w:val="24"/>
                  <w:szCs w:val="24"/>
                </w:rPr>
                <w:t>,</w:t>
              </w:r>
              <w:r w:rsidRPr="00BB0FB9">
                <w:rPr>
                  <w:rFonts w:ascii="Times New Roman" w:hAnsi="Times New Roman" w:cs="Times New Roman"/>
                  <w:iCs/>
                  <w:sz w:val="24"/>
                  <w:szCs w:val="24"/>
                </w:rPr>
                <w:t xml:space="preserve"> TMMOB Harita ve Kadastro Mühendisleri Odası</w:t>
              </w:r>
              <w:r w:rsidR="00AD6CFC">
                <w:rPr>
                  <w:rFonts w:ascii="Times New Roman" w:hAnsi="Times New Roman" w:cs="Times New Roman"/>
                  <w:iCs/>
                  <w:sz w:val="24"/>
                  <w:szCs w:val="24"/>
                </w:rPr>
                <w:t xml:space="preserve"> </w:t>
              </w:r>
              <w:r w:rsidRPr="00BB0FB9">
                <w:rPr>
                  <w:rFonts w:ascii="Times New Roman" w:hAnsi="Times New Roman" w:cs="Times New Roman"/>
                  <w:iCs/>
                  <w:sz w:val="24"/>
                  <w:szCs w:val="24"/>
                </w:rPr>
                <w:t>10. Türkiye Harita Bilimsel ve Teknik Kurultayı</w:t>
              </w:r>
              <w:r>
                <w:rPr>
                  <w:rFonts w:ascii="Times New Roman" w:hAnsi="Times New Roman" w:cs="Times New Roman"/>
                  <w:iCs/>
                  <w:sz w:val="24"/>
                  <w:szCs w:val="24"/>
                </w:rPr>
                <w:t>,</w:t>
              </w:r>
              <w:r w:rsidRPr="00BB0FB9">
                <w:rPr>
                  <w:rFonts w:ascii="Times New Roman" w:hAnsi="Times New Roman" w:cs="Times New Roman"/>
                  <w:iCs/>
                  <w:sz w:val="24"/>
                  <w:szCs w:val="24"/>
                </w:rPr>
                <w:t xml:space="preserve"> 28 Mart - 1 Nisan 2005</w:t>
              </w:r>
              <w:r>
                <w:rPr>
                  <w:rFonts w:ascii="Times New Roman" w:hAnsi="Times New Roman" w:cs="Times New Roman"/>
                  <w:iCs/>
                  <w:sz w:val="24"/>
                  <w:szCs w:val="24"/>
                </w:rPr>
                <w:t>,</w:t>
              </w:r>
              <w:r w:rsidRPr="00BB0FB9">
                <w:rPr>
                  <w:rFonts w:ascii="Times New Roman" w:hAnsi="Times New Roman" w:cs="Times New Roman"/>
                  <w:iCs/>
                  <w:sz w:val="24"/>
                  <w:szCs w:val="24"/>
                </w:rPr>
                <w:t xml:space="preserve"> Ankara.</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KIZILOVA Ömer; (2014</w:t>
              </w:r>
              <w:r w:rsidRPr="00BB0FB9">
                <w:rPr>
                  <w:rFonts w:ascii="Times New Roman" w:hAnsi="Times New Roman" w:cs="Times New Roman"/>
                  <w:sz w:val="24"/>
                  <w:szCs w:val="24"/>
                </w:rPr>
                <w:t xml:space="preserve">), </w:t>
              </w:r>
              <w:r w:rsidRPr="001F10DF">
                <w:rPr>
                  <w:rFonts w:ascii="Times New Roman" w:hAnsi="Times New Roman" w:cs="Times New Roman"/>
                  <w:b/>
                  <w:sz w:val="24"/>
                  <w:szCs w:val="24"/>
                </w:rPr>
                <w:t>Afet Odaklı Kriz Yönetimi: AFAD Örneği</w:t>
              </w:r>
              <w:r>
                <w:rPr>
                  <w:rFonts w:ascii="Times New Roman" w:hAnsi="Times New Roman" w:cs="Times New Roman"/>
                  <w:sz w:val="24"/>
                  <w:szCs w:val="24"/>
                </w:rPr>
                <w:t>, İnönü</w:t>
              </w:r>
              <w:r w:rsidRPr="00BB0FB9">
                <w:rPr>
                  <w:rFonts w:ascii="Times New Roman" w:hAnsi="Times New Roman" w:cs="Times New Roman"/>
                  <w:sz w:val="24"/>
                  <w:szCs w:val="24"/>
                </w:rPr>
                <w:t xml:space="preserve"> Üniversit</w:t>
              </w:r>
              <w:r>
                <w:rPr>
                  <w:rFonts w:ascii="Times New Roman" w:hAnsi="Times New Roman" w:cs="Times New Roman"/>
                  <w:sz w:val="24"/>
                  <w:szCs w:val="24"/>
                </w:rPr>
                <w:t>esi Sosyal Bilimler Enstitüsü,</w:t>
              </w:r>
              <w:r w:rsidR="00AD6CFC">
                <w:rPr>
                  <w:rFonts w:ascii="Times New Roman" w:hAnsi="Times New Roman" w:cs="Times New Roman"/>
                  <w:sz w:val="24"/>
                  <w:szCs w:val="24"/>
                </w:rPr>
                <w:t xml:space="preserve"> </w:t>
              </w:r>
              <w:r w:rsidRPr="001F10DF">
                <w:rPr>
                  <w:rFonts w:ascii="Times New Roman" w:hAnsi="Times New Roman" w:cs="Times New Roman"/>
                  <w:sz w:val="24"/>
                  <w:szCs w:val="24"/>
                </w:rPr>
                <w:t xml:space="preserve">Yayınlanmamış Yüksek Lisans Tezi, </w:t>
              </w:r>
              <w:r>
                <w:rPr>
                  <w:rFonts w:ascii="Times New Roman" w:hAnsi="Times New Roman" w:cs="Times New Roman"/>
                  <w:sz w:val="24"/>
                  <w:szCs w:val="24"/>
                </w:rPr>
                <w:t xml:space="preserve"> Malatya</w:t>
              </w:r>
              <w:r w:rsidRPr="00BB0FB9">
                <w:rPr>
                  <w:rFonts w:ascii="Times New Roman" w:hAnsi="Times New Roman" w:cs="Times New Roman"/>
                  <w:sz w:val="24"/>
                  <w:szCs w:val="24"/>
                </w:rPr>
                <w:t>.</w:t>
              </w:r>
            </w:p>
            <w:p w:rsidR="00D57276" w:rsidRPr="00BB0FB9" w:rsidRDefault="00D57276" w:rsidP="00D57276">
              <w:pPr>
                <w:spacing w:after="0" w:line="360" w:lineRule="auto"/>
                <w:ind w:left="709" w:hanging="709"/>
                <w:jc w:val="both"/>
                <w:rPr>
                  <w:rFonts w:ascii="Times New Roman" w:hAnsi="Times New Roman" w:cs="Times New Roman"/>
                  <w:bCs/>
                  <w:color w:val="363636"/>
                  <w:sz w:val="24"/>
                  <w:szCs w:val="24"/>
                </w:rPr>
              </w:pPr>
              <w:r w:rsidRPr="00BB0FB9">
                <w:rPr>
                  <w:rFonts w:ascii="Times New Roman" w:hAnsi="Times New Roman" w:cs="Times New Roman"/>
                  <w:sz w:val="24"/>
                  <w:szCs w:val="24"/>
                </w:rPr>
                <w:t>LAÇİNER Vedat, YAVUZ Ömer, (2013),</w:t>
              </w:r>
              <w:r>
                <w:rPr>
                  <w:rFonts w:ascii="Times New Roman" w:hAnsi="Times New Roman" w:cs="Times New Roman"/>
                  <w:sz w:val="24"/>
                  <w:szCs w:val="24"/>
                </w:rPr>
                <w:t xml:space="preserve"> “Van Depremi Örneğinde Afetler Sonrası Yapılan Yardımlar ve Hukuki Çerçevesi”,</w:t>
              </w:r>
              <w:r w:rsidR="00AD6CFC">
                <w:rPr>
                  <w:rFonts w:ascii="Times New Roman" w:hAnsi="Times New Roman" w:cs="Times New Roman"/>
                  <w:sz w:val="24"/>
                  <w:szCs w:val="24"/>
                </w:rPr>
                <w:t xml:space="preserve"> </w:t>
              </w:r>
              <w:r w:rsidRPr="001F10DF">
                <w:rPr>
                  <w:rFonts w:ascii="Times New Roman" w:hAnsi="Times New Roman" w:cs="Times New Roman"/>
                  <w:b/>
                  <w:sz w:val="24"/>
                  <w:szCs w:val="24"/>
                </w:rPr>
                <w:t>Dicle Üniversitesi Sosyal Bilimler Enstitüsü Dergisi (DÜSBED)</w:t>
              </w:r>
              <w:r w:rsidRPr="00BB0FB9">
                <w:rPr>
                  <w:rFonts w:ascii="Times New Roman" w:hAnsi="Times New Roman" w:cs="Times New Roman"/>
                  <w:sz w:val="24"/>
                  <w:szCs w:val="24"/>
                </w:rPr>
                <w:t xml:space="preserve"> ISSN: </w:t>
              </w:r>
              <w:r>
                <w:rPr>
                  <w:rFonts w:ascii="Times New Roman" w:hAnsi="Times New Roman" w:cs="Times New Roman"/>
                  <w:bCs/>
                  <w:color w:val="363636"/>
                  <w:sz w:val="24"/>
                  <w:szCs w:val="24"/>
                </w:rPr>
                <w:t>1308-6219, Yıl: 5, Sayı: 9, ss. 114-135.</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bCs/>
                  <w:noProof/>
                  <w:sz w:val="24"/>
                  <w:szCs w:val="24"/>
                </w:rPr>
                <w:lastRenderedPageBreak/>
                <w:t>ÖRNEK Ali  Şahin ve AYDIN Şule; (2008),</w:t>
              </w:r>
              <w:r w:rsidR="00AD6CFC">
                <w:rPr>
                  <w:rFonts w:ascii="Times New Roman" w:hAnsi="Times New Roman" w:cs="Times New Roman"/>
                  <w:bCs/>
                  <w:noProof/>
                  <w:sz w:val="24"/>
                  <w:szCs w:val="24"/>
                </w:rPr>
                <w:t xml:space="preserve"> </w:t>
              </w:r>
              <w:r w:rsidRPr="00BB0FB9">
                <w:rPr>
                  <w:rFonts w:ascii="Times New Roman" w:hAnsi="Times New Roman" w:cs="Times New Roman"/>
                  <w:b/>
                  <w:iCs/>
                  <w:noProof/>
                  <w:sz w:val="24"/>
                  <w:szCs w:val="24"/>
                </w:rPr>
                <w:t>Kriz ve Stres Yönetimi</w:t>
              </w:r>
              <w:r w:rsidRPr="00BB0FB9">
                <w:rPr>
                  <w:rFonts w:ascii="Times New Roman" w:hAnsi="Times New Roman" w:cs="Times New Roman"/>
                  <w:iCs/>
                  <w:noProof/>
                  <w:sz w:val="24"/>
                  <w:szCs w:val="24"/>
                </w:rPr>
                <w:t>,</w:t>
              </w:r>
              <w:r w:rsidRPr="00BB0FB9">
                <w:rPr>
                  <w:rFonts w:ascii="Times New Roman" w:hAnsi="Times New Roman" w:cs="Times New Roman"/>
                  <w:noProof/>
                  <w:sz w:val="24"/>
                  <w:szCs w:val="24"/>
                </w:rPr>
                <w:t xml:space="preserve"> Detay Yayıncılık, Ankara .</w:t>
              </w:r>
            </w:p>
            <w:p w:rsidR="00D57276" w:rsidRPr="00BB0FB9" w:rsidRDefault="00D57276" w:rsidP="00D57276">
              <w:pPr>
                <w:spacing w:after="0" w:line="360" w:lineRule="auto"/>
                <w:ind w:left="709" w:hanging="709"/>
                <w:jc w:val="both"/>
                <w:rPr>
                  <w:rFonts w:ascii="Times New Roman" w:hAnsi="Times New Roman" w:cs="Times New Roman"/>
                  <w:bCs/>
                  <w:sz w:val="24"/>
                  <w:szCs w:val="24"/>
                </w:rPr>
              </w:pPr>
              <w:r w:rsidRPr="00BB0FB9">
                <w:rPr>
                  <w:rFonts w:ascii="Times New Roman" w:hAnsi="Times New Roman" w:cs="Times New Roman"/>
                  <w:bCs/>
                  <w:sz w:val="24"/>
                  <w:szCs w:val="24"/>
                </w:rPr>
                <w:t>ÖZDEN Ali Tolga,</w:t>
              </w:r>
              <w:r w:rsidR="00AD6CFC">
                <w:rPr>
                  <w:rFonts w:ascii="Times New Roman" w:hAnsi="Times New Roman" w:cs="Times New Roman"/>
                  <w:bCs/>
                  <w:sz w:val="24"/>
                  <w:szCs w:val="24"/>
                </w:rPr>
                <w:t xml:space="preserve"> </w:t>
              </w:r>
              <w:r w:rsidRPr="00BB0FB9">
                <w:rPr>
                  <w:rFonts w:ascii="Times New Roman" w:hAnsi="Times New Roman" w:cs="Times New Roman"/>
                  <w:b/>
                  <w:bCs/>
                  <w:sz w:val="24"/>
                  <w:szCs w:val="24"/>
                </w:rPr>
                <w:t>Kurs</w:t>
              </w:r>
              <w:r w:rsidRPr="00BB0FB9">
                <w:rPr>
                  <w:rFonts w:ascii="Times New Roman" w:hAnsi="Times New Roman" w:cs="Times New Roman"/>
                  <w:b/>
                  <w:bCs/>
                  <w:spacing w:val="-1"/>
                  <w:sz w:val="24"/>
                  <w:szCs w:val="24"/>
                </w:rPr>
                <w:t xml:space="preserve"> B</w:t>
              </w:r>
              <w:r w:rsidRPr="00BB0FB9">
                <w:rPr>
                  <w:rFonts w:ascii="Times New Roman" w:hAnsi="Times New Roman" w:cs="Times New Roman"/>
                  <w:b/>
                  <w:bCs/>
                  <w:sz w:val="24"/>
                  <w:szCs w:val="24"/>
                </w:rPr>
                <w:t>iti</w:t>
              </w:r>
              <w:r w:rsidRPr="00BB0FB9">
                <w:rPr>
                  <w:rFonts w:ascii="Times New Roman" w:hAnsi="Times New Roman" w:cs="Times New Roman"/>
                  <w:b/>
                  <w:bCs/>
                  <w:spacing w:val="-1"/>
                  <w:sz w:val="24"/>
                  <w:szCs w:val="24"/>
                </w:rPr>
                <w:t>rm</w:t>
              </w:r>
              <w:r w:rsidRPr="00BB0FB9">
                <w:rPr>
                  <w:rFonts w:ascii="Times New Roman" w:hAnsi="Times New Roman" w:cs="Times New Roman"/>
                  <w:b/>
                  <w:bCs/>
                  <w:sz w:val="24"/>
                  <w:szCs w:val="24"/>
                </w:rPr>
                <w:t xml:space="preserve">e </w:t>
              </w:r>
              <w:r w:rsidRPr="00BB0FB9">
                <w:rPr>
                  <w:rFonts w:ascii="Times New Roman" w:hAnsi="Times New Roman" w:cs="Times New Roman"/>
                  <w:b/>
                  <w:bCs/>
                  <w:spacing w:val="-1"/>
                  <w:sz w:val="24"/>
                  <w:szCs w:val="24"/>
                </w:rPr>
                <w:t>Pro</w:t>
              </w:r>
              <w:r w:rsidRPr="00BB0FB9">
                <w:rPr>
                  <w:rFonts w:ascii="Times New Roman" w:hAnsi="Times New Roman" w:cs="Times New Roman"/>
                  <w:b/>
                  <w:bCs/>
                  <w:spacing w:val="1"/>
                  <w:sz w:val="24"/>
                  <w:szCs w:val="24"/>
                </w:rPr>
                <w:t>j</w:t>
              </w:r>
              <w:r w:rsidRPr="00BB0FB9">
                <w:rPr>
                  <w:rFonts w:ascii="Times New Roman" w:hAnsi="Times New Roman" w:cs="Times New Roman"/>
                  <w:b/>
                  <w:bCs/>
                  <w:spacing w:val="-1"/>
                  <w:sz w:val="24"/>
                  <w:szCs w:val="24"/>
                </w:rPr>
                <w:t>e</w:t>
              </w:r>
              <w:r w:rsidRPr="00BB0FB9">
                <w:rPr>
                  <w:rFonts w:ascii="Times New Roman" w:hAnsi="Times New Roman" w:cs="Times New Roman"/>
                  <w:b/>
                  <w:bCs/>
                  <w:spacing w:val="1"/>
                  <w:sz w:val="24"/>
                  <w:szCs w:val="24"/>
                </w:rPr>
                <w:t>s</w:t>
              </w:r>
              <w:r w:rsidRPr="00BB0FB9">
                <w:rPr>
                  <w:rFonts w:ascii="Times New Roman" w:hAnsi="Times New Roman" w:cs="Times New Roman"/>
                  <w:b/>
                  <w:bCs/>
                  <w:sz w:val="24"/>
                  <w:szCs w:val="24"/>
                </w:rPr>
                <w:t>i</w:t>
              </w:r>
              <w:r w:rsidR="00AD6CFC">
                <w:rPr>
                  <w:rFonts w:ascii="Times New Roman" w:hAnsi="Times New Roman" w:cs="Times New Roman"/>
                  <w:b/>
                  <w:bCs/>
                  <w:sz w:val="24"/>
                  <w:szCs w:val="24"/>
                </w:rPr>
                <w:t xml:space="preserve"> </w:t>
              </w:r>
              <w:r w:rsidRPr="00BB0FB9">
                <w:rPr>
                  <w:rFonts w:ascii="Times New Roman" w:hAnsi="Times New Roman" w:cs="Times New Roman"/>
                  <w:b/>
                  <w:bCs/>
                  <w:sz w:val="24"/>
                  <w:szCs w:val="24"/>
                </w:rPr>
                <w:t>22 E</w:t>
              </w:r>
              <w:r w:rsidRPr="00BB0FB9">
                <w:rPr>
                  <w:rFonts w:ascii="Times New Roman" w:hAnsi="Times New Roman" w:cs="Times New Roman"/>
                  <w:b/>
                  <w:bCs/>
                  <w:spacing w:val="-1"/>
                  <w:sz w:val="24"/>
                  <w:szCs w:val="24"/>
                </w:rPr>
                <w:t>ki</w:t>
              </w:r>
              <w:r w:rsidRPr="00BB0FB9">
                <w:rPr>
                  <w:rFonts w:ascii="Times New Roman" w:hAnsi="Times New Roman" w:cs="Times New Roman"/>
                  <w:b/>
                  <w:bCs/>
                  <w:sz w:val="24"/>
                  <w:szCs w:val="24"/>
                </w:rPr>
                <w:t>m – 2 Aralık</w:t>
              </w:r>
              <w:r w:rsidR="00AD6CFC">
                <w:rPr>
                  <w:rFonts w:ascii="Times New Roman" w:hAnsi="Times New Roman" w:cs="Times New Roman"/>
                  <w:b/>
                  <w:bCs/>
                  <w:sz w:val="24"/>
                  <w:szCs w:val="24"/>
                </w:rPr>
                <w:t xml:space="preserve"> </w:t>
              </w:r>
              <w:r w:rsidRPr="00BB0FB9">
                <w:rPr>
                  <w:rFonts w:ascii="Times New Roman" w:hAnsi="Times New Roman" w:cs="Times New Roman"/>
                  <w:b/>
                  <w:bCs/>
                  <w:sz w:val="24"/>
                  <w:szCs w:val="24"/>
                </w:rPr>
                <w:t>2007</w:t>
              </w:r>
              <w:r w:rsidRPr="00BB0FB9">
                <w:rPr>
                  <w:rFonts w:ascii="Times New Roman" w:hAnsi="Times New Roman" w:cs="Times New Roman"/>
                  <w:bCs/>
                  <w:sz w:val="24"/>
                  <w:szCs w:val="24"/>
                </w:rPr>
                <w:t>, Dünya Bankası Uzaktan Öğrenim Enstitüsü Doğal Afetler Risk Yönetimi Programı, Kapsamlı Doğal Afet Risk Yönetimi Kursu.</w:t>
              </w:r>
            </w:p>
            <w:p w:rsidR="00D57276" w:rsidRPr="00BB0FB9" w:rsidRDefault="00D57276" w:rsidP="00D57276">
              <w:pPr>
                <w:spacing w:after="0" w:line="360" w:lineRule="auto"/>
                <w:ind w:left="709" w:hanging="709"/>
                <w:jc w:val="both"/>
                <w:rPr>
                  <w:rFonts w:ascii="Times New Roman" w:hAnsi="Times New Roman" w:cs="Times New Roman"/>
                  <w:noProof/>
                  <w:sz w:val="24"/>
                  <w:szCs w:val="24"/>
                </w:rPr>
              </w:pPr>
              <w:r w:rsidRPr="00BB0FB9">
                <w:rPr>
                  <w:rFonts w:ascii="Times New Roman" w:hAnsi="Times New Roman" w:cs="Times New Roman"/>
                  <w:bCs/>
                  <w:noProof/>
                  <w:sz w:val="24"/>
                  <w:szCs w:val="24"/>
                </w:rPr>
                <w:t xml:space="preserve">ÖZMAYA Safi; </w:t>
              </w:r>
              <w:r w:rsidRPr="00BB0FB9">
                <w:rPr>
                  <w:rFonts w:ascii="Times New Roman" w:hAnsi="Times New Roman" w:cs="Times New Roman"/>
                  <w:sz w:val="24"/>
                  <w:szCs w:val="24"/>
                </w:rPr>
                <w:t>(</w:t>
              </w:r>
              <w:r w:rsidRPr="00BB0FB9">
                <w:rPr>
                  <w:rFonts w:ascii="Times New Roman" w:hAnsi="Times New Roman" w:cs="Times New Roman"/>
                  <w:noProof/>
                  <w:sz w:val="24"/>
                  <w:szCs w:val="24"/>
                </w:rPr>
                <w:t xml:space="preserve">2010), </w:t>
              </w:r>
              <w:r w:rsidRPr="00BB0FB9">
                <w:rPr>
                  <w:rFonts w:ascii="Times New Roman" w:hAnsi="Times New Roman" w:cs="Times New Roman"/>
                  <w:b/>
                  <w:bCs/>
                  <w:noProof/>
                  <w:sz w:val="24"/>
                  <w:szCs w:val="24"/>
                </w:rPr>
                <w:t>Kamu Güvenliği Alanında Kriz Yönetimi,</w:t>
              </w:r>
              <w:r w:rsidR="00AD6CFC">
                <w:rPr>
                  <w:rFonts w:ascii="Times New Roman" w:hAnsi="Times New Roman" w:cs="Times New Roman"/>
                  <w:b/>
                  <w:bCs/>
                  <w:noProof/>
                  <w:sz w:val="24"/>
                  <w:szCs w:val="24"/>
                </w:rPr>
                <w:t xml:space="preserve"> </w:t>
              </w:r>
              <w:r w:rsidRPr="00BB0FB9">
                <w:rPr>
                  <w:rFonts w:ascii="Times New Roman" w:hAnsi="Times New Roman" w:cs="Times New Roman"/>
                  <w:bCs/>
                  <w:color w:val="000000"/>
                  <w:sz w:val="24"/>
                  <w:szCs w:val="24"/>
                </w:rPr>
                <w:t>Muğla Üniversitesi</w:t>
              </w:r>
              <w:r w:rsidR="00AD6CFC">
                <w:rPr>
                  <w:rFonts w:ascii="Times New Roman" w:hAnsi="Times New Roman" w:cs="Times New Roman"/>
                  <w:bCs/>
                  <w:color w:val="000000"/>
                  <w:sz w:val="24"/>
                  <w:szCs w:val="24"/>
                </w:rPr>
                <w:t xml:space="preserve"> </w:t>
              </w:r>
              <w:r w:rsidRPr="00BB0FB9">
                <w:rPr>
                  <w:rFonts w:ascii="Times New Roman" w:hAnsi="Times New Roman" w:cs="Times New Roman"/>
                  <w:sz w:val="24"/>
                  <w:szCs w:val="24"/>
                </w:rPr>
                <w:t xml:space="preserve">Sosyal Bilimler Enstitüsü </w:t>
              </w:r>
              <w:r w:rsidRPr="00BB0FB9">
                <w:rPr>
                  <w:rFonts w:ascii="Times New Roman" w:hAnsi="Times New Roman" w:cs="Times New Roman"/>
                  <w:noProof/>
                  <w:sz w:val="24"/>
                  <w:szCs w:val="24"/>
                </w:rPr>
                <w:t>Yayınlanmamış Yüksek</w:t>
              </w:r>
              <w:r>
                <w:rPr>
                  <w:rFonts w:ascii="Times New Roman" w:hAnsi="Times New Roman" w:cs="Times New Roman"/>
                  <w:noProof/>
                  <w:sz w:val="24"/>
                  <w:szCs w:val="24"/>
                </w:rPr>
                <w:t xml:space="preserve"> L</w:t>
              </w:r>
              <w:r w:rsidRPr="00BB0FB9">
                <w:rPr>
                  <w:rFonts w:ascii="Times New Roman" w:hAnsi="Times New Roman" w:cs="Times New Roman"/>
                  <w:noProof/>
                  <w:sz w:val="24"/>
                  <w:szCs w:val="24"/>
                </w:rPr>
                <w:t>isans Tezi, Muğla.</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t xml:space="preserve">ÖZMEN Ramazan; (2016), </w:t>
              </w:r>
              <w:r w:rsidRPr="004B4E5F">
                <w:rPr>
                  <w:rFonts w:ascii="Times New Roman" w:hAnsi="Times New Roman" w:cs="Times New Roman"/>
                  <w:b/>
                  <w:sz w:val="24"/>
                  <w:szCs w:val="24"/>
                </w:rPr>
                <w:t>Afet Sonrası İyileştirme Sürecinde Devletin Rolü</w:t>
              </w:r>
              <w:r w:rsidRPr="00BB0FB9">
                <w:rPr>
                  <w:rFonts w:ascii="Times New Roman" w:hAnsi="Times New Roman" w:cs="Times New Roman"/>
                  <w:sz w:val="24"/>
                  <w:szCs w:val="24"/>
                </w:rPr>
                <w:t>, T.C. Kalkınma Bakanlığı Bölgesel Gelişme ve Yapısal Uyum Genel Müdürlüğü Uzmanlık Tezi, Ankara.</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AF2545">
                <w:rPr>
                  <w:rFonts w:ascii="Times New Roman" w:hAnsi="Times New Roman" w:cs="Times New Roman"/>
                  <w:bCs/>
                  <w:noProof/>
                  <w:sz w:val="24"/>
                  <w:szCs w:val="24"/>
                </w:rPr>
                <w:t>ÖZTÜRK Nurettin; (2003),</w:t>
              </w:r>
              <w:r w:rsidRPr="00AF2545">
                <w:rPr>
                  <w:rFonts w:ascii="Times New Roman" w:hAnsi="Times New Roman" w:cs="Times New Roman"/>
                  <w:b/>
                  <w:iCs/>
                  <w:noProof/>
                  <w:sz w:val="24"/>
                  <w:szCs w:val="24"/>
                </w:rPr>
                <w:t>Türkiye’de Afet Yönetimi: Karşılaşılan Sorunlar ve Çözüm Önerileri,</w:t>
              </w:r>
              <w:r w:rsidRPr="00AF2545">
                <w:rPr>
                  <w:rFonts w:ascii="Times New Roman" w:hAnsi="Times New Roman" w:cs="Times New Roman"/>
                  <w:iCs/>
                  <w:noProof/>
                  <w:sz w:val="24"/>
                  <w:szCs w:val="24"/>
                </w:rPr>
                <w:t xml:space="preserve"> Çağdaş Yerel Yönetimler, </w:t>
              </w:r>
              <w:r w:rsidRPr="00AF2545">
                <w:rPr>
                  <w:rFonts w:ascii="Times New Roman" w:hAnsi="Times New Roman" w:cs="Times New Roman"/>
                  <w:noProof/>
                  <w:sz w:val="24"/>
                  <w:szCs w:val="24"/>
                </w:rPr>
                <w:t xml:space="preserve">Cilt:12, Sayı: 4, </w:t>
              </w:r>
              <w:r>
                <w:rPr>
                  <w:rFonts w:ascii="Times New Roman" w:hAnsi="Times New Roman" w:cs="Times New Roman"/>
                  <w:noProof/>
                  <w:sz w:val="24"/>
                  <w:szCs w:val="24"/>
                </w:rPr>
                <w:t xml:space="preserve">ss. </w:t>
              </w:r>
              <w:r w:rsidRPr="00AF2545">
                <w:rPr>
                  <w:rFonts w:ascii="Times New Roman" w:hAnsi="Times New Roman" w:cs="Times New Roman"/>
                  <w:noProof/>
                  <w:sz w:val="24"/>
                  <w:szCs w:val="24"/>
                </w:rPr>
                <w:t>42-64.</w:t>
              </w:r>
            </w:p>
            <w:p w:rsidR="00D57276" w:rsidRPr="00BB0FB9" w:rsidRDefault="00D57276" w:rsidP="00D57276">
              <w:pPr>
                <w:spacing w:after="0" w:line="360" w:lineRule="auto"/>
                <w:ind w:left="709" w:hanging="709"/>
                <w:jc w:val="both"/>
                <w:rPr>
                  <w:rFonts w:ascii="Times New Roman" w:eastAsia="TimesNewRoman" w:hAnsi="Times New Roman" w:cs="Times New Roman"/>
                  <w:sz w:val="24"/>
                  <w:szCs w:val="24"/>
                </w:rPr>
              </w:pPr>
              <w:r w:rsidRPr="00AF2545">
                <w:rPr>
                  <w:rFonts w:ascii="Times New Roman" w:hAnsi="Times New Roman" w:cs="Times New Roman"/>
                  <w:bCs/>
                  <w:sz w:val="24"/>
                  <w:szCs w:val="24"/>
                </w:rPr>
                <w:t xml:space="preserve">SÜDAŞ, İlkay; </w:t>
              </w:r>
              <w:r w:rsidRPr="00AF2545">
                <w:rPr>
                  <w:rFonts w:ascii="Times New Roman" w:eastAsia="TimesNewRoman" w:hAnsi="Times New Roman" w:cs="Times New Roman"/>
                  <w:sz w:val="24"/>
                  <w:szCs w:val="24"/>
                </w:rPr>
                <w:t>(2004), “</w:t>
              </w:r>
              <w:r w:rsidRPr="00AF2545">
                <w:rPr>
                  <w:rFonts w:ascii="Times New Roman" w:hAnsi="Times New Roman" w:cs="Times New Roman"/>
                  <w:bCs/>
                  <w:sz w:val="24"/>
                  <w:szCs w:val="24"/>
                </w:rPr>
                <w:t xml:space="preserve">17 Ağustos 1999 Marmara Depreminin Nüfus ve Yerleşme Üzerindeki Etkileri: Gölcük (Kocaeli) Örneği”, </w:t>
              </w:r>
              <w:r w:rsidRPr="00AF2545">
                <w:rPr>
                  <w:rFonts w:ascii="Times New Roman" w:eastAsia="TimesNewRoman" w:hAnsi="Times New Roman" w:cs="Times New Roman"/>
                  <w:b/>
                  <w:sz w:val="24"/>
                  <w:szCs w:val="24"/>
                </w:rPr>
                <w:t>Ege Coğrafya Dergisi</w:t>
              </w:r>
              <w:r w:rsidRPr="00AF2545">
                <w:rPr>
                  <w:rFonts w:ascii="Times New Roman" w:eastAsia="TimesNewRoman" w:hAnsi="Times New Roman" w:cs="Times New Roman"/>
                  <w:sz w:val="24"/>
                  <w:szCs w:val="24"/>
                </w:rPr>
                <w:t>, ss.73-91.</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t xml:space="preserve">ŞENGÜN Hayriye; (2007), </w:t>
              </w:r>
              <w:r w:rsidRPr="00AF558D">
                <w:rPr>
                  <w:rFonts w:ascii="Times New Roman" w:hAnsi="Times New Roman" w:cs="Times New Roman"/>
                  <w:b/>
                  <w:sz w:val="24"/>
                  <w:szCs w:val="24"/>
                </w:rPr>
                <w:t>Afet Yönetimi Sistemi ve Marmara Depremi Sonrasında Yaşanan Sorunlar</w:t>
              </w:r>
              <w:r w:rsidRPr="00BB0FB9">
                <w:rPr>
                  <w:rFonts w:ascii="Times New Roman" w:hAnsi="Times New Roman" w:cs="Times New Roman"/>
                  <w:sz w:val="24"/>
                  <w:szCs w:val="24"/>
                </w:rPr>
                <w:t>, Ankara Üniversitesi Sosyal Bilimler Enstitüsü Yayınlanmamış Doktora Tezi, Ankara.</w:t>
              </w:r>
            </w:p>
            <w:p w:rsidR="00D57276" w:rsidRPr="00BB0FB9" w:rsidRDefault="00D57276" w:rsidP="00D57276">
              <w:pPr>
                <w:spacing w:after="0" w:line="360" w:lineRule="auto"/>
                <w:ind w:left="709" w:hanging="709"/>
                <w:jc w:val="both"/>
                <w:rPr>
                  <w:rFonts w:ascii="Times New Roman" w:hAnsi="Times New Roman" w:cs="Times New Roman"/>
                  <w:noProof/>
                  <w:sz w:val="24"/>
                  <w:szCs w:val="24"/>
                </w:rPr>
              </w:pPr>
              <w:r w:rsidRPr="00BB0FB9">
                <w:rPr>
                  <w:rFonts w:ascii="Times New Roman" w:hAnsi="Times New Roman" w:cs="Times New Roman"/>
                  <w:bCs/>
                  <w:noProof/>
                  <w:sz w:val="24"/>
                  <w:szCs w:val="24"/>
                </w:rPr>
                <w:t xml:space="preserve">ŞİMŞEK M. Şerif; (2007), </w:t>
              </w:r>
              <w:r w:rsidRPr="00BB0FB9">
                <w:rPr>
                  <w:rFonts w:ascii="Times New Roman" w:hAnsi="Times New Roman" w:cs="Times New Roman"/>
                  <w:b/>
                  <w:iCs/>
                  <w:noProof/>
                  <w:sz w:val="24"/>
                  <w:szCs w:val="24"/>
                </w:rPr>
                <w:t>Yönetim ve Organizasyon</w:t>
              </w:r>
              <w:r w:rsidRPr="00BB0FB9">
                <w:rPr>
                  <w:rFonts w:ascii="Times New Roman" w:hAnsi="Times New Roman" w:cs="Times New Roman"/>
                  <w:iCs/>
                  <w:noProof/>
                  <w:sz w:val="24"/>
                  <w:szCs w:val="24"/>
                </w:rPr>
                <w:t>,</w:t>
              </w:r>
              <w:r>
                <w:rPr>
                  <w:rFonts w:ascii="Times New Roman" w:hAnsi="Times New Roman" w:cs="Times New Roman"/>
                  <w:noProof/>
                  <w:sz w:val="24"/>
                  <w:szCs w:val="24"/>
                </w:rPr>
                <w:t xml:space="preserve"> Adım O</w:t>
              </w:r>
              <w:r w:rsidRPr="00BB0FB9">
                <w:rPr>
                  <w:rFonts w:ascii="Times New Roman" w:hAnsi="Times New Roman" w:cs="Times New Roman"/>
                  <w:noProof/>
                  <w:sz w:val="24"/>
                  <w:szCs w:val="24"/>
                </w:rPr>
                <w:t>fset &amp;</w:t>
              </w:r>
              <w:r w:rsidR="00AD6CFC">
                <w:rPr>
                  <w:rFonts w:ascii="Times New Roman" w:hAnsi="Times New Roman" w:cs="Times New Roman"/>
                  <w:noProof/>
                  <w:sz w:val="24"/>
                  <w:szCs w:val="24"/>
                </w:rPr>
                <w:t xml:space="preserve"> </w:t>
              </w:r>
              <w:r w:rsidRPr="00BB0FB9">
                <w:rPr>
                  <w:rFonts w:ascii="Times New Roman" w:hAnsi="Times New Roman" w:cs="Times New Roman"/>
                  <w:noProof/>
                  <w:sz w:val="24"/>
                  <w:szCs w:val="24"/>
                </w:rPr>
                <w:t>Matbaacılık, Konya.</w:t>
              </w:r>
            </w:p>
            <w:p w:rsidR="00D57276" w:rsidRPr="00BB0FB9" w:rsidRDefault="00D57276" w:rsidP="00D57276">
              <w:pPr>
                <w:spacing w:after="0" w:line="360" w:lineRule="auto"/>
                <w:ind w:left="709" w:hanging="709"/>
                <w:jc w:val="both"/>
                <w:rPr>
                  <w:rFonts w:ascii="Times New Roman" w:hAnsi="Times New Roman" w:cs="Times New Roman"/>
                  <w:iCs/>
                  <w:sz w:val="24"/>
                  <w:szCs w:val="24"/>
                </w:rPr>
              </w:pPr>
              <w:r w:rsidRPr="00BB0FB9">
                <w:rPr>
                  <w:rFonts w:ascii="Times New Roman" w:hAnsi="Times New Roman" w:cs="Times New Roman"/>
                  <w:bCs/>
                  <w:sz w:val="24"/>
                  <w:szCs w:val="24"/>
                </w:rPr>
                <w:t>TAĞRAF Hasan ve ARSLAN N. Talat</w:t>
              </w:r>
              <w:r w:rsidRPr="00BB0FB9">
                <w:rPr>
                  <w:rFonts w:ascii="Times New Roman" w:hAnsi="Times New Roman" w:cs="Times New Roman"/>
                  <w:sz w:val="24"/>
                  <w:szCs w:val="24"/>
                </w:rPr>
                <w:t>; (2003)</w:t>
              </w:r>
              <w:r>
                <w:rPr>
                  <w:rFonts w:ascii="Times New Roman" w:hAnsi="Times New Roman" w:cs="Times New Roman"/>
                  <w:sz w:val="24"/>
                  <w:szCs w:val="24"/>
                </w:rPr>
                <w:t>, “</w:t>
              </w:r>
              <w:r w:rsidRPr="00BB0FB9">
                <w:rPr>
                  <w:rFonts w:ascii="Times New Roman" w:hAnsi="Times New Roman" w:cs="Times New Roman"/>
                  <w:bCs/>
                  <w:sz w:val="24"/>
                  <w:szCs w:val="24"/>
                </w:rPr>
                <w:t xml:space="preserve">Kriz Oluşum Süreci ve Kriz Yönetiminde Proaktif Yaklaşım”, </w:t>
              </w:r>
              <w:r w:rsidRPr="00BB0FB9">
                <w:rPr>
                  <w:rFonts w:ascii="Times New Roman" w:hAnsi="Times New Roman" w:cs="Times New Roman"/>
                  <w:b/>
                  <w:iCs/>
                  <w:sz w:val="24"/>
                  <w:szCs w:val="24"/>
                </w:rPr>
                <w:t>Cumhuriyet Üniversitesi İktisadi ve İdari Bilimler Dergisi</w:t>
              </w:r>
              <w:r>
                <w:rPr>
                  <w:rFonts w:ascii="Times New Roman" w:hAnsi="Times New Roman" w:cs="Times New Roman"/>
                  <w:iCs/>
                  <w:sz w:val="24"/>
                  <w:szCs w:val="24"/>
                </w:rPr>
                <w:t>, Cilt</w:t>
              </w:r>
              <w:r w:rsidR="00922E14">
                <w:rPr>
                  <w:rFonts w:ascii="Times New Roman" w:hAnsi="Times New Roman" w:cs="Times New Roman"/>
                  <w:iCs/>
                  <w:sz w:val="24"/>
                  <w:szCs w:val="24"/>
                </w:rPr>
                <w:t>:</w:t>
              </w:r>
              <w:r>
                <w:rPr>
                  <w:rFonts w:ascii="Times New Roman" w:hAnsi="Times New Roman" w:cs="Times New Roman"/>
                  <w:iCs/>
                  <w:sz w:val="24"/>
                  <w:szCs w:val="24"/>
                </w:rPr>
                <w:t xml:space="preserve"> 4, Sayı 1, ss. 149-160.</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TALAS Hasan</w:t>
              </w:r>
              <w:r w:rsidRPr="00BB0FB9">
                <w:rPr>
                  <w:rFonts w:ascii="Times New Roman" w:hAnsi="Times New Roman" w:cs="Times New Roman"/>
                  <w:sz w:val="24"/>
                  <w:szCs w:val="24"/>
                </w:rPr>
                <w:t>; (201</w:t>
              </w:r>
              <w:r>
                <w:rPr>
                  <w:rFonts w:ascii="Times New Roman" w:hAnsi="Times New Roman" w:cs="Times New Roman"/>
                  <w:sz w:val="24"/>
                  <w:szCs w:val="24"/>
                </w:rPr>
                <w:t>5</w:t>
              </w:r>
              <w:r w:rsidRPr="00BB0FB9">
                <w:rPr>
                  <w:rFonts w:ascii="Times New Roman" w:hAnsi="Times New Roman" w:cs="Times New Roman"/>
                  <w:sz w:val="24"/>
                  <w:szCs w:val="24"/>
                </w:rPr>
                <w:t xml:space="preserve">), </w:t>
              </w:r>
              <w:r w:rsidRPr="00AF558D">
                <w:rPr>
                  <w:rFonts w:ascii="Times New Roman" w:hAnsi="Times New Roman" w:cs="Times New Roman"/>
                  <w:b/>
                  <w:sz w:val="24"/>
                  <w:szCs w:val="24"/>
                </w:rPr>
                <w:t>2011 Van Depreminde Merkezi ve Yerel Yönetimlerin Rolü</w:t>
              </w:r>
              <w:r>
                <w:rPr>
                  <w:rFonts w:ascii="Times New Roman" w:hAnsi="Times New Roman" w:cs="Times New Roman"/>
                  <w:sz w:val="24"/>
                  <w:szCs w:val="24"/>
                </w:rPr>
                <w:t>,</w:t>
              </w:r>
              <w:r w:rsidRPr="00BB0FB9">
                <w:rPr>
                  <w:rFonts w:ascii="Times New Roman" w:hAnsi="Times New Roman" w:cs="Times New Roman"/>
                  <w:sz w:val="24"/>
                  <w:szCs w:val="24"/>
                </w:rPr>
                <w:t xml:space="preserve"> İstanbul</w:t>
              </w:r>
              <w:r>
                <w:rPr>
                  <w:rFonts w:ascii="Times New Roman" w:hAnsi="Times New Roman" w:cs="Times New Roman"/>
                  <w:sz w:val="24"/>
                  <w:szCs w:val="24"/>
                </w:rPr>
                <w:t xml:space="preserve"> Aydın</w:t>
              </w:r>
              <w:r w:rsidRPr="00BB0FB9">
                <w:rPr>
                  <w:rFonts w:ascii="Times New Roman" w:hAnsi="Times New Roman" w:cs="Times New Roman"/>
                  <w:sz w:val="24"/>
                  <w:szCs w:val="24"/>
                </w:rPr>
                <w:t xml:space="preserve"> Üniversitesi Sosyal Bilimler Enstitüsü,</w:t>
              </w:r>
              <w:r w:rsidR="00AD6CFC">
                <w:rPr>
                  <w:rFonts w:ascii="Times New Roman" w:hAnsi="Times New Roman" w:cs="Times New Roman"/>
                  <w:sz w:val="24"/>
                  <w:szCs w:val="24"/>
                </w:rPr>
                <w:t xml:space="preserve"> </w:t>
              </w:r>
              <w:r w:rsidRPr="00AF558D">
                <w:rPr>
                  <w:rFonts w:ascii="Times New Roman" w:hAnsi="Times New Roman" w:cs="Times New Roman"/>
                  <w:sz w:val="24"/>
                  <w:szCs w:val="24"/>
                </w:rPr>
                <w:t>Yayınlanmamış Yüksek Lisans Tezi,</w:t>
              </w:r>
              <w:r w:rsidRPr="00BB0FB9">
                <w:rPr>
                  <w:rFonts w:ascii="Times New Roman" w:hAnsi="Times New Roman" w:cs="Times New Roman"/>
                  <w:sz w:val="24"/>
                  <w:szCs w:val="24"/>
                </w:rPr>
                <w:t xml:space="preserve"> İstanbul.</w:t>
              </w:r>
            </w:p>
            <w:p w:rsidR="00D57276" w:rsidRPr="00BB0FB9" w:rsidRDefault="00D57276" w:rsidP="00D57276">
              <w:pPr>
                <w:spacing w:after="0" w:line="360" w:lineRule="auto"/>
                <w:ind w:left="709" w:hanging="709"/>
                <w:jc w:val="both"/>
                <w:rPr>
                  <w:rFonts w:ascii="Times New Roman" w:hAnsi="Times New Roman" w:cs="Times New Roman"/>
                  <w:noProof/>
                  <w:sz w:val="24"/>
                  <w:szCs w:val="24"/>
                </w:rPr>
              </w:pPr>
              <w:r w:rsidRPr="00BB0FB9">
                <w:rPr>
                  <w:rFonts w:ascii="Times New Roman" w:hAnsi="Times New Roman" w:cs="Times New Roman"/>
                  <w:bCs/>
                  <w:noProof/>
                  <w:sz w:val="24"/>
                  <w:szCs w:val="24"/>
                </w:rPr>
                <w:t>TANYAŞ Mehmet, GÜNALAY Yavuz vd.; (2013)</w:t>
              </w:r>
              <w:r w:rsidRPr="00BB0FB9">
                <w:rPr>
                  <w:rFonts w:ascii="Times New Roman" w:hAnsi="Times New Roman" w:cs="Times New Roman"/>
                  <w:iCs/>
                  <w:noProof/>
                  <w:sz w:val="24"/>
                  <w:szCs w:val="24"/>
                </w:rPr>
                <w:t xml:space="preserve">, </w:t>
              </w:r>
              <w:r w:rsidRPr="00BB0FB9">
                <w:rPr>
                  <w:rFonts w:ascii="Times New Roman" w:hAnsi="Times New Roman" w:cs="Times New Roman"/>
                  <w:b/>
                  <w:iCs/>
                  <w:noProof/>
                  <w:sz w:val="24"/>
                  <w:szCs w:val="24"/>
                </w:rPr>
                <w:t xml:space="preserve">İstanbul İli Afet Lojistik Planı Kılavuzu, </w:t>
              </w:r>
              <w:r w:rsidRPr="00BB0FB9">
                <w:rPr>
                  <w:rFonts w:ascii="Times New Roman" w:hAnsi="Times New Roman" w:cs="Times New Roman"/>
                  <w:noProof/>
                  <w:sz w:val="24"/>
                  <w:szCs w:val="24"/>
                </w:rPr>
                <w:t>İstanbul Kalkınma Ajansı, İstanbul.</w:t>
              </w:r>
            </w:p>
            <w:p w:rsidR="00D57276" w:rsidRPr="00BB0FB9" w:rsidRDefault="00D57276" w:rsidP="00D57276">
              <w:pPr>
                <w:autoSpaceDE w:val="0"/>
                <w:autoSpaceDN w:val="0"/>
                <w:adjustRightInd w:val="0"/>
                <w:spacing w:after="0" w:line="360" w:lineRule="auto"/>
                <w:ind w:left="709" w:hanging="709"/>
                <w:jc w:val="both"/>
                <w:rPr>
                  <w:rFonts w:ascii="Times New Roman" w:eastAsia="Calibri" w:hAnsi="Times New Roman" w:cs="Times New Roman"/>
                  <w:sz w:val="24"/>
                  <w:szCs w:val="20"/>
                </w:rPr>
              </w:pPr>
              <w:r w:rsidRPr="00BB0FB9">
                <w:rPr>
                  <w:rFonts w:ascii="Times New Roman" w:eastAsia="Calibri" w:hAnsi="Times New Roman" w:cs="Times New Roman"/>
                  <w:sz w:val="24"/>
                  <w:szCs w:val="20"/>
                </w:rPr>
                <w:t>T.C. BAŞBAKANLIK AFET VE ACİL DURUM YÖNETİMİ BAŞKANLIĞI, www.afad.gov.tr. (Erişim tarihi: 02/10/2015)</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t xml:space="preserve">T.C. BAŞBAKANLI AFET VE ACİL DURUM YÖNETİMİ BAŞKANLIĞI, (2013), </w:t>
              </w:r>
              <w:r w:rsidRPr="00BB0FB9">
                <w:rPr>
                  <w:rFonts w:ascii="Times New Roman" w:hAnsi="Times New Roman" w:cs="Times New Roman"/>
                  <w:b/>
                  <w:sz w:val="24"/>
                  <w:szCs w:val="24"/>
                </w:rPr>
                <w:t>Türkiye Afet Müdahale Planı.</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lastRenderedPageBreak/>
                <w:t xml:space="preserve">T.C. BAŞBAKANLIK AFET VE ACİL DURUM YÖNETİMİ BAŞKANLIĞI; (2014), </w:t>
              </w:r>
              <w:r w:rsidRPr="00BB0FB9">
                <w:rPr>
                  <w:rFonts w:ascii="Times New Roman" w:hAnsi="Times New Roman" w:cs="Times New Roman"/>
                  <w:b/>
                  <w:sz w:val="24"/>
                  <w:szCs w:val="24"/>
                </w:rPr>
                <w:t xml:space="preserve">Açıklamalı Afet Yönetimi Terimler Sözlüğü, </w:t>
              </w:r>
              <w:r w:rsidRPr="00BB0FB9">
                <w:rPr>
                  <w:rFonts w:ascii="Times New Roman" w:hAnsi="Times New Roman" w:cs="Times New Roman"/>
                  <w:sz w:val="24"/>
                  <w:szCs w:val="24"/>
                </w:rPr>
                <w:t>T.C. Başbakanlık Afet ve Acil Durum Yönetimi Başkanlığı.</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t xml:space="preserve">T.C.BAŞBAKANLIK AFET VE ACİL DURUM YÖNETİMİ BAŞKANLIĞI DEPREM DAİRESİ BAŞKANLIĞI; </w:t>
              </w:r>
              <w:r w:rsidRPr="00BB0FB9">
                <w:rPr>
                  <w:rFonts w:ascii="Times New Roman" w:hAnsi="Times New Roman" w:cs="Times New Roman"/>
                  <w:b/>
                  <w:sz w:val="24"/>
                  <w:szCs w:val="24"/>
                </w:rPr>
                <w:t>“23/10/2011 VAN-Merkez Depremi”</w:t>
              </w:r>
              <w:r w:rsidRPr="00BB0FB9">
                <w:rPr>
                  <w:rFonts w:ascii="Times New Roman" w:hAnsi="Times New Roman" w:cs="Times New Roman"/>
                  <w:sz w:val="24"/>
                  <w:szCs w:val="24"/>
                </w:rPr>
                <w:t>, http://www.eqclearinghouse.org/2011-10-23-eastern-turkey/files/2011/11/afad-van-report.pdf Erişim Tarihi:11.12.2015.</w:t>
              </w:r>
              <w:r w:rsidRPr="00BB0FB9">
                <w:rPr>
                  <w:rFonts w:ascii="Times New Roman" w:hAnsi="Times New Roman" w:cs="Times New Roman"/>
                  <w:sz w:val="24"/>
                  <w:szCs w:val="24"/>
                </w:rPr>
                <w:tab/>
              </w:r>
            </w:p>
            <w:p w:rsidR="00D57276" w:rsidRPr="00BB0FB9" w:rsidRDefault="00D57276" w:rsidP="00D57276">
              <w:pPr>
                <w:spacing w:after="0" w:line="360" w:lineRule="auto"/>
                <w:ind w:left="709" w:hanging="709"/>
                <w:jc w:val="both"/>
                <w:rPr>
                  <w:rFonts w:ascii="Times New Roman" w:hAnsi="Times New Roman" w:cs="Times New Roman"/>
                  <w:noProof/>
                  <w:sz w:val="24"/>
                  <w:szCs w:val="24"/>
                </w:rPr>
              </w:pPr>
              <w:r w:rsidRPr="00BB0FB9">
                <w:rPr>
                  <w:rFonts w:ascii="Times New Roman" w:hAnsi="Times New Roman" w:cs="Times New Roman"/>
                  <w:sz w:val="24"/>
                  <w:szCs w:val="24"/>
                </w:rPr>
                <w:t xml:space="preserve">T.C. İÇİŞLERİ BAKANLIĞI AFET VE ACİL DURUM YÖNETİM MERKEZİ; (2015), </w:t>
              </w:r>
              <w:r w:rsidRPr="00BB0FB9">
                <w:rPr>
                  <w:rFonts w:ascii="Times New Roman" w:hAnsi="Times New Roman" w:cs="Times New Roman"/>
                  <w:b/>
                  <w:sz w:val="24"/>
                  <w:szCs w:val="24"/>
                </w:rPr>
                <w:t xml:space="preserve">“Doğal Afet Nedir ve Afetlerin Özellikleri” </w:t>
              </w:r>
              <w:r w:rsidRPr="00BB0FB9">
                <w:rPr>
                  <w:rFonts w:ascii="Times New Roman" w:hAnsi="Times New Roman" w:cs="Times New Roman"/>
                  <w:noProof/>
                  <w:sz w:val="24"/>
                  <w:szCs w:val="24"/>
                </w:rPr>
                <w:t xml:space="preserve">http://www.icisleriafad.gov.tr/dogal-afet-nedir-ve-afetlerin-zellikleri Erişim Tarihi: </w:t>
              </w:r>
              <w:r>
                <w:rPr>
                  <w:rFonts w:ascii="Times New Roman" w:hAnsi="Times New Roman" w:cs="Times New Roman"/>
                  <w:noProof/>
                  <w:sz w:val="24"/>
                  <w:szCs w:val="24"/>
                </w:rPr>
                <w:t>02.12.2015</w:t>
              </w:r>
              <w:r w:rsidRPr="00BB0FB9">
                <w:rPr>
                  <w:rFonts w:ascii="Times New Roman" w:hAnsi="Times New Roman" w:cs="Times New Roman"/>
                  <w:noProof/>
                  <w:sz w:val="24"/>
                  <w:szCs w:val="24"/>
                </w:rPr>
                <w:t xml:space="preserve">. </w:t>
              </w:r>
            </w:p>
            <w:p w:rsidR="00D57276" w:rsidRPr="00BB0FB9" w:rsidRDefault="00D57276" w:rsidP="00D57276">
              <w:pPr>
                <w:pStyle w:val="Kaynaka"/>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t xml:space="preserve">T.C. İÇİŞLERİ BAKANLIĞI VE JAPONYA ULUSLARARASI İŞBİRLİĞİ AJANSI(JİCA), (2004), </w:t>
              </w:r>
              <w:r w:rsidRPr="00BB0FB9">
                <w:rPr>
                  <w:rFonts w:ascii="Times New Roman" w:hAnsi="Times New Roman" w:cs="Times New Roman"/>
                  <w:b/>
                  <w:sz w:val="24"/>
                  <w:szCs w:val="24"/>
                </w:rPr>
                <w:t>Türkiye’de Doğal Afetler Konulu Ülke Stratejisi</w:t>
              </w:r>
              <w:r w:rsidR="00AD6CFC">
                <w:rPr>
                  <w:rFonts w:ascii="Times New Roman" w:hAnsi="Times New Roman" w:cs="Times New Roman"/>
                  <w:b/>
                  <w:sz w:val="24"/>
                  <w:szCs w:val="24"/>
                </w:rPr>
                <w:t xml:space="preserve"> </w:t>
              </w:r>
              <w:r w:rsidRPr="00BB0FB9">
                <w:rPr>
                  <w:rFonts w:ascii="Times New Roman" w:hAnsi="Times New Roman" w:cs="Times New Roman"/>
                  <w:b/>
                  <w:sz w:val="24"/>
                  <w:szCs w:val="24"/>
                </w:rPr>
                <w:t>Raporu,</w:t>
              </w:r>
              <w:r w:rsidRPr="00BB0FB9">
                <w:rPr>
                  <w:rFonts w:ascii="Times New Roman" w:hAnsi="Times New Roman" w:cs="Times New Roman"/>
                  <w:sz w:val="24"/>
                  <w:szCs w:val="24"/>
                </w:rPr>
                <w:t xml:space="preserve"> Ankara.</w:t>
              </w:r>
            </w:p>
            <w:p w:rsidR="00D57276" w:rsidRPr="00BB0FB9" w:rsidRDefault="00D57276" w:rsidP="00D57276">
              <w:pPr>
                <w:autoSpaceDE w:val="0"/>
                <w:autoSpaceDN w:val="0"/>
                <w:adjustRightInd w:val="0"/>
                <w:spacing w:after="0" w:line="360" w:lineRule="auto"/>
                <w:ind w:left="709" w:right="-20" w:hanging="709"/>
                <w:jc w:val="both"/>
                <w:rPr>
                  <w:rFonts w:ascii="Times New Roman" w:eastAsia="TimesNewRomanPSMT" w:hAnsi="Times New Roman" w:cs="Times New Roman"/>
                  <w:sz w:val="24"/>
                  <w:szCs w:val="24"/>
                </w:rPr>
              </w:pPr>
              <w:r w:rsidRPr="00BB0FB9">
                <w:rPr>
                  <w:rFonts w:ascii="Times New Roman" w:eastAsia="TimesNewRomanPSMT" w:hAnsi="Times New Roman" w:cs="Times New Roman"/>
                  <w:sz w:val="24"/>
                  <w:szCs w:val="24"/>
                </w:rPr>
                <w:t xml:space="preserve">T.C. KALKINMA BAKANLIĞI; (2014), </w:t>
              </w:r>
              <w:r w:rsidRPr="00BB0FB9">
                <w:rPr>
                  <w:rFonts w:ascii="Times New Roman" w:eastAsia="TimesNewRomanPSMT" w:hAnsi="Times New Roman" w:cs="Times New Roman"/>
                  <w:b/>
                  <w:sz w:val="24"/>
                  <w:szCs w:val="24"/>
                </w:rPr>
                <w:t>Onuncu Kalkınma Planı 2014-2018 Afet Yönetiminde Etkinlik Özel İhtisas Komisyonu Raporu 2023,</w:t>
              </w:r>
              <w:r w:rsidRPr="00BB0FB9">
                <w:rPr>
                  <w:rFonts w:ascii="Times New Roman" w:eastAsia="TimesNewRomanPSMT" w:hAnsi="Times New Roman" w:cs="Times New Roman"/>
                  <w:sz w:val="24"/>
                  <w:szCs w:val="24"/>
                </w:rPr>
                <w:t xml:space="preserve"> Ankara.</w:t>
              </w:r>
            </w:p>
            <w:p w:rsidR="00D57276" w:rsidRPr="00D34D61" w:rsidRDefault="00D57276" w:rsidP="00D34D61">
              <w:pPr>
                <w:pStyle w:val="Kaynaka"/>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t>T.C. RESMİ GAZETE; (</w:t>
              </w:r>
              <w:r w:rsidR="00195D1A">
                <w:rPr>
                  <w:rFonts w:ascii="Times New Roman" w:hAnsi="Times New Roman" w:cs="Times New Roman"/>
                  <w:color w:val="000000" w:themeColor="text1"/>
                  <w:sz w:val="24"/>
                  <w:szCs w:val="24"/>
                </w:rPr>
                <w:t>13.10</w:t>
              </w:r>
              <w:r w:rsidRPr="00BB0FB9">
                <w:rPr>
                  <w:rFonts w:ascii="Times New Roman" w:hAnsi="Times New Roman" w:cs="Times New Roman"/>
                  <w:color w:val="000000" w:themeColor="text1"/>
                  <w:sz w:val="24"/>
                  <w:szCs w:val="24"/>
                </w:rPr>
                <w:t>.1999</w:t>
              </w:r>
              <w:r w:rsidRPr="00BB0FB9">
                <w:rPr>
                  <w:rFonts w:ascii="Times New Roman" w:hAnsi="Times New Roman" w:cs="Times New Roman"/>
                  <w:sz w:val="24"/>
                  <w:szCs w:val="24"/>
                </w:rPr>
                <w:t xml:space="preserve">), </w:t>
              </w:r>
              <w:r>
                <w:rPr>
                  <w:rFonts w:ascii="Times New Roman" w:hAnsi="Times New Roman" w:cs="Times New Roman"/>
                  <w:sz w:val="24"/>
                  <w:szCs w:val="24"/>
                </w:rPr>
                <w:t>“</w:t>
              </w:r>
              <w:r w:rsidRPr="00BB0FB9">
                <w:rPr>
                  <w:rFonts w:ascii="Times New Roman" w:hAnsi="Times New Roman" w:cs="Times New Roman"/>
                  <w:b/>
                  <w:color w:val="000000" w:themeColor="text1"/>
                  <w:sz w:val="24"/>
                  <w:szCs w:val="24"/>
                </w:rPr>
                <w:t>580 Sayılı</w:t>
              </w:r>
              <w:r>
                <w:rPr>
                  <w:rFonts w:ascii="Times New Roman" w:hAnsi="Times New Roman" w:cs="Times New Roman"/>
                  <w:b/>
                  <w:color w:val="000000" w:themeColor="text1"/>
                  <w:sz w:val="24"/>
                  <w:szCs w:val="24"/>
                </w:rPr>
                <w:t>,</w:t>
              </w:r>
              <w:r w:rsidR="000B58AE">
                <w:rPr>
                  <w:rFonts w:ascii="Times New Roman" w:hAnsi="Times New Roman" w:cs="Times New Roman"/>
                  <w:b/>
                  <w:color w:val="000000" w:themeColor="text1"/>
                  <w:sz w:val="24"/>
                  <w:szCs w:val="24"/>
                </w:rPr>
                <w:t xml:space="preserve"> </w:t>
              </w:r>
              <w:r w:rsidRPr="00BB0FB9">
                <w:rPr>
                  <w:rFonts w:ascii="Times New Roman" w:hAnsi="Times New Roman" w:cs="Times New Roman"/>
                  <w:b/>
                  <w:color w:val="000000" w:themeColor="text1"/>
                  <w:sz w:val="24"/>
                  <w:szCs w:val="24"/>
                </w:rPr>
                <w:t xml:space="preserve">Umumi Hayata Müessir Afetler Dolayısıyla Alınacak Tedbirlerle Yapılacak Yardımlara Dair Kanuna Geçici Maddeler Eklenmesine Dair Kanun </w:t>
              </w:r>
              <w:r w:rsidRPr="00D34D61">
                <w:rPr>
                  <w:rFonts w:ascii="Times New Roman" w:hAnsi="Times New Roman" w:cs="Times New Roman"/>
                  <w:b/>
                  <w:sz w:val="24"/>
                  <w:szCs w:val="24"/>
                </w:rPr>
                <w:t xml:space="preserve">Hükmünde Kararname”, </w:t>
              </w:r>
              <w:hyperlink r:id="rId54" w:history="1">
                <w:r w:rsidR="00D34D61" w:rsidRPr="00D34D61">
                  <w:rPr>
                    <w:rStyle w:val="Kpr"/>
                    <w:rFonts w:ascii="Times New Roman" w:hAnsi="Times New Roman" w:cs="Times New Roman"/>
                    <w:color w:val="auto"/>
                    <w:sz w:val="24"/>
                    <w:szCs w:val="24"/>
                    <w:u w:val="none"/>
                  </w:rPr>
                  <w:t>http://www.resmigazete.gov.tr/main.aspx?home=http://www.resmigazete.gov.tr/arsiv/23845_1.pdf&amp;main=http://www.resmigazete.gov.tr/arsiv/23845_1.pdf</w:t>
                </w:r>
              </w:hyperlink>
              <w:r w:rsidRPr="00D34D61">
                <w:rPr>
                  <w:rFonts w:ascii="Times New Roman" w:hAnsi="Times New Roman" w:cs="Times New Roman"/>
                  <w:sz w:val="24"/>
                  <w:szCs w:val="24"/>
                </w:rPr>
                <w:t>.</w:t>
              </w:r>
              <w:r w:rsidR="00AD6CFC">
                <w:rPr>
                  <w:rFonts w:ascii="Times New Roman" w:hAnsi="Times New Roman" w:cs="Times New Roman"/>
                  <w:sz w:val="24"/>
                  <w:szCs w:val="24"/>
                </w:rPr>
                <w:t xml:space="preserve"> </w:t>
              </w:r>
              <w:r w:rsidR="00D34D61" w:rsidRPr="00D34D61">
                <w:rPr>
                  <w:rFonts w:ascii="Times New Roman" w:hAnsi="Times New Roman" w:cs="Times New Roman"/>
                  <w:sz w:val="24"/>
                  <w:szCs w:val="24"/>
                </w:rPr>
                <w:t>Erişim Tarihi: 02/01/2017</w:t>
              </w:r>
            </w:p>
            <w:p w:rsidR="00D57276" w:rsidRPr="00700F3E" w:rsidRDefault="00D57276" w:rsidP="00D57276">
              <w:pPr>
                <w:pStyle w:val="Kaynaka"/>
                <w:spacing w:after="0" w:line="360" w:lineRule="auto"/>
                <w:ind w:left="709" w:hanging="709"/>
                <w:jc w:val="both"/>
                <w:rPr>
                  <w:rFonts w:ascii="Times New Roman" w:hAnsi="Times New Roman" w:cs="Times New Roman"/>
                  <w:noProof/>
                  <w:sz w:val="24"/>
                  <w:szCs w:val="24"/>
                </w:rPr>
              </w:pPr>
              <w:r w:rsidRPr="00D34D61">
                <w:rPr>
                  <w:rFonts w:ascii="Times New Roman" w:hAnsi="Times New Roman" w:cs="Times New Roman"/>
                  <w:sz w:val="24"/>
                  <w:szCs w:val="24"/>
                </w:rPr>
                <w:t xml:space="preserve">T.C. RESMİ </w:t>
              </w:r>
              <w:r w:rsidRPr="00700F3E">
                <w:rPr>
                  <w:rFonts w:ascii="Times New Roman" w:hAnsi="Times New Roman" w:cs="Times New Roman"/>
                  <w:sz w:val="24"/>
                  <w:szCs w:val="24"/>
                </w:rPr>
                <w:t>GAZETE; (</w:t>
              </w:r>
              <w:r w:rsidR="00700F3E" w:rsidRPr="00700F3E">
                <w:rPr>
                  <w:rFonts w:ascii="Times New Roman" w:hAnsi="Times New Roman" w:cs="Times New Roman"/>
                  <w:sz w:val="24"/>
                  <w:szCs w:val="24"/>
                </w:rPr>
                <w:t>27</w:t>
              </w:r>
              <w:r w:rsidRPr="00700F3E">
                <w:rPr>
                  <w:rFonts w:ascii="Times New Roman" w:hAnsi="Times New Roman" w:cs="Times New Roman"/>
                  <w:sz w:val="24"/>
                  <w:szCs w:val="24"/>
                </w:rPr>
                <w:t>.1</w:t>
              </w:r>
              <w:r w:rsidR="00700F3E" w:rsidRPr="00700F3E">
                <w:rPr>
                  <w:rFonts w:ascii="Times New Roman" w:hAnsi="Times New Roman" w:cs="Times New Roman"/>
                  <w:sz w:val="24"/>
                  <w:szCs w:val="24"/>
                </w:rPr>
                <w:t>2</w:t>
              </w:r>
              <w:r w:rsidRPr="00700F3E">
                <w:rPr>
                  <w:rFonts w:ascii="Times New Roman" w:hAnsi="Times New Roman" w:cs="Times New Roman"/>
                  <w:sz w:val="24"/>
                  <w:szCs w:val="24"/>
                </w:rPr>
                <w:t xml:space="preserve">.1999), </w:t>
              </w:r>
              <w:r w:rsidRPr="00700F3E">
                <w:rPr>
                  <w:rFonts w:ascii="Times New Roman" w:hAnsi="Times New Roman" w:cs="Times New Roman"/>
                  <w:b/>
                  <w:sz w:val="24"/>
                  <w:szCs w:val="24"/>
                </w:rPr>
                <w:t xml:space="preserve">“586 Sayılı, Sivil </w:t>
              </w:r>
              <w:r w:rsidRPr="00700F3E">
                <w:rPr>
                  <w:rFonts w:ascii="Times New Roman" w:hAnsi="Times New Roman" w:cs="Times New Roman"/>
                  <w:b/>
                  <w:color w:val="000000" w:themeColor="text1"/>
                  <w:sz w:val="24"/>
                  <w:szCs w:val="24"/>
                </w:rPr>
                <w:t>Müdafaa Kanunu ile Belediye Kanunda Değişiklik Yapılmasına Dair Kanun Hükmünde Kararname”</w:t>
              </w:r>
              <w:r w:rsidRPr="00700F3E">
                <w:rPr>
                  <w:rFonts w:ascii="Times New Roman" w:hAnsi="Times New Roman" w:cs="Times New Roman"/>
                  <w:b/>
                  <w:sz w:val="24"/>
                  <w:szCs w:val="24"/>
                </w:rPr>
                <w:t>,</w:t>
              </w:r>
              <w:r w:rsidR="00AD6CFC">
                <w:rPr>
                  <w:rFonts w:ascii="Times New Roman" w:hAnsi="Times New Roman" w:cs="Times New Roman"/>
                  <w:b/>
                  <w:sz w:val="24"/>
                  <w:szCs w:val="24"/>
                </w:rPr>
                <w:t xml:space="preserve"> </w:t>
              </w:r>
              <w:r w:rsidR="00700F3E" w:rsidRPr="00700F3E">
                <w:rPr>
                  <w:rFonts w:ascii="Times New Roman" w:hAnsi="Times New Roman" w:cs="Times New Roman"/>
                  <w:sz w:val="24"/>
                  <w:szCs w:val="24"/>
                </w:rPr>
                <w:t>http://www.resmigazete.gov.tr/main.aspx?home=http://www</w:t>
              </w:r>
              <w:r w:rsidR="00700F3E">
                <w:rPr>
                  <w:rFonts w:ascii="Times New Roman" w:hAnsi="Times New Roman" w:cs="Times New Roman"/>
                  <w:sz w:val="24"/>
                  <w:szCs w:val="24"/>
                </w:rPr>
                <w:t>. resmigazete.gov.tr/</w:t>
              </w:r>
              <w:r w:rsidR="00700F3E" w:rsidRPr="00700F3E">
                <w:rPr>
                  <w:rFonts w:ascii="Times New Roman" w:hAnsi="Times New Roman" w:cs="Times New Roman"/>
                  <w:sz w:val="24"/>
                  <w:szCs w:val="24"/>
                </w:rPr>
                <w:t>arsiv/23919_1.pdf&amp;main=http://www.resmigazete.gov.tr/arsiv/23919_1.pdf Erişim Tarihi: 02/01/2017</w:t>
              </w:r>
            </w:p>
            <w:p w:rsidR="00D57276" w:rsidRPr="00BB0FB9" w:rsidRDefault="00D57276" w:rsidP="00D57276">
              <w:pPr>
                <w:pStyle w:val="Kaynaka"/>
                <w:spacing w:after="0" w:line="360" w:lineRule="auto"/>
                <w:ind w:left="709" w:hanging="709"/>
                <w:jc w:val="both"/>
                <w:rPr>
                  <w:rFonts w:ascii="Times New Roman" w:hAnsi="Times New Roman" w:cs="Times New Roman"/>
                  <w:noProof/>
                  <w:sz w:val="24"/>
                  <w:szCs w:val="24"/>
                </w:rPr>
              </w:pPr>
              <w:r w:rsidRPr="00700F3E">
                <w:rPr>
                  <w:rFonts w:ascii="Times New Roman" w:hAnsi="Times New Roman" w:cs="Times New Roman"/>
                  <w:sz w:val="24"/>
                  <w:szCs w:val="24"/>
                </w:rPr>
                <w:t>T.C. RESMİ GAZETE; (27.12.1999), “</w:t>
              </w:r>
              <w:r w:rsidRPr="00700F3E">
                <w:rPr>
                  <w:rFonts w:ascii="Times New Roman" w:hAnsi="Times New Roman" w:cs="Times New Roman"/>
                  <w:b/>
                  <w:sz w:val="24"/>
                  <w:szCs w:val="24"/>
                </w:rPr>
                <w:t>587 Sayılı, Zorunlu Deprem Sigortasına Dair Kanun Hükmünde Kararname”</w:t>
              </w:r>
              <w:r w:rsidRPr="00700F3E">
                <w:rPr>
                  <w:rFonts w:ascii="Times New Roman" w:hAnsi="Times New Roman" w:cs="Times New Roman"/>
                  <w:sz w:val="24"/>
                  <w:szCs w:val="24"/>
                </w:rPr>
                <w:t xml:space="preserve">, </w:t>
              </w:r>
              <w:r w:rsidR="00700F3E" w:rsidRPr="00700F3E">
                <w:rPr>
                  <w:rFonts w:ascii="Times New Roman" w:hAnsi="Times New Roman" w:cs="Times New Roman"/>
                  <w:sz w:val="24"/>
                  <w:szCs w:val="24"/>
                </w:rPr>
                <w:t>http://www.resmigazete.gov.tr/main.aspx? home=http://www.resmigazete.gov.tr/arsiv/23919_1.pdf&amp;main=http://www.resmigazete.gov.tr/arsiv/23919_1.pdf</w:t>
              </w:r>
              <w:r w:rsidR="00AD6CFC">
                <w:rPr>
                  <w:rFonts w:ascii="Times New Roman" w:hAnsi="Times New Roman" w:cs="Times New Roman"/>
                  <w:sz w:val="24"/>
                  <w:szCs w:val="24"/>
                </w:rPr>
                <w:t xml:space="preserve"> </w:t>
              </w:r>
              <w:r w:rsidR="00700F3E" w:rsidRPr="00D34D61">
                <w:rPr>
                  <w:rFonts w:ascii="Times New Roman" w:hAnsi="Times New Roman" w:cs="Times New Roman"/>
                  <w:sz w:val="24"/>
                  <w:szCs w:val="24"/>
                </w:rPr>
                <w:t>Erişim Tarihi: 02/01/2017</w:t>
              </w:r>
            </w:p>
            <w:p w:rsidR="00D57276" w:rsidRPr="00BB0FB9" w:rsidRDefault="00D57276" w:rsidP="00D57276">
              <w:pPr>
                <w:pStyle w:val="Kaynaka"/>
                <w:spacing w:after="0" w:line="360" w:lineRule="auto"/>
                <w:ind w:left="709" w:hanging="709"/>
                <w:jc w:val="both"/>
                <w:rPr>
                  <w:rFonts w:ascii="Times New Roman" w:hAnsi="Times New Roman" w:cs="Times New Roman"/>
                  <w:noProof/>
                  <w:sz w:val="24"/>
                  <w:szCs w:val="24"/>
                </w:rPr>
              </w:pPr>
              <w:r w:rsidRPr="00BB0FB9">
                <w:rPr>
                  <w:rFonts w:ascii="Times New Roman" w:hAnsi="Times New Roman" w:cs="Times New Roman"/>
                  <w:sz w:val="24"/>
                  <w:szCs w:val="24"/>
                </w:rPr>
                <w:lastRenderedPageBreak/>
                <w:t>T.C. RESMİ GAZETE; (29.08.1999),</w:t>
              </w:r>
              <w:r w:rsidR="00AD6CFC">
                <w:rPr>
                  <w:rFonts w:ascii="Times New Roman" w:hAnsi="Times New Roman" w:cs="Times New Roman"/>
                  <w:sz w:val="24"/>
                  <w:szCs w:val="24"/>
                </w:rPr>
                <w:t xml:space="preserve"> </w:t>
              </w:r>
              <w:r w:rsidRPr="00E54661">
                <w:rPr>
                  <w:rFonts w:ascii="Times New Roman" w:hAnsi="Times New Roman" w:cs="Times New Roman"/>
                  <w:b/>
                  <w:sz w:val="24"/>
                  <w:szCs w:val="24"/>
                </w:rPr>
                <w:t>“</w:t>
              </w:r>
              <w:r>
                <w:rPr>
                  <w:rFonts w:ascii="Times New Roman" w:hAnsi="Times New Roman" w:cs="Times New Roman"/>
                  <w:b/>
                  <w:sz w:val="24"/>
                  <w:szCs w:val="24"/>
                </w:rPr>
                <w:t>4452 S</w:t>
              </w:r>
              <w:r w:rsidRPr="00BB0FB9">
                <w:rPr>
                  <w:rFonts w:ascii="Times New Roman" w:hAnsi="Times New Roman" w:cs="Times New Roman"/>
                  <w:b/>
                  <w:sz w:val="24"/>
                  <w:szCs w:val="24"/>
                </w:rPr>
                <w:t>ayılı</w:t>
              </w:r>
              <w:r>
                <w:rPr>
                  <w:rFonts w:ascii="Times New Roman" w:hAnsi="Times New Roman" w:cs="Times New Roman"/>
                  <w:b/>
                  <w:sz w:val="24"/>
                  <w:szCs w:val="24"/>
                </w:rPr>
                <w:t>,</w:t>
              </w:r>
              <w:r w:rsidRPr="00BB0FB9">
                <w:rPr>
                  <w:rFonts w:ascii="Times New Roman" w:hAnsi="Times New Roman" w:cs="Times New Roman"/>
                  <w:b/>
                  <w:sz w:val="24"/>
                  <w:szCs w:val="24"/>
                </w:rPr>
                <w:t xml:space="preserve"> Doğal Afetlere Karşı Alınacak Önlemler ve Doğal Afetler Nedeniyle Doğan Zararların Giderilmesi İçin Yapılacak Düzenlemeler Hakkında Yetki Kanunu</w:t>
              </w:r>
              <w:r>
                <w:rPr>
                  <w:rFonts w:ascii="Times New Roman" w:hAnsi="Times New Roman" w:cs="Times New Roman"/>
                  <w:b/>
                  <w:sz w:val="24"/>
                  <w:szCs w:val="24"/>
                </w:rPr>
                <w:t>”</w:t>
              </w:r>
              <w:r w:rsidRPr="00BB0FB9">
                <w:rPr>
                  <w:rFonts w:ascii="Times New Roman" w:hAnsi="Times New Roman" w:cs="Times New Roman"/>
                  <w:sz w:val="24"/>
                  <w:szCs w:val="24"/>
                </w:rPr>
                <w:t>,</w:t>
              </w:r>
              <w:r w:rsidR="00AD6CFC">
                <w:rPr>
                  <w:rFonts w:ascii="Times New Roman" w:hAnsi="Times New Roman" w:cs="Times New Roman"/>
                  <w:sz w:val="24"/>
                  <w:szCs w:val="24"/>
                </w:rPr>
                <w:t xml:space="preserve"> </w:t>
              </w:r>
              <w:r w:rsidR="00AD6CFC" w:rsidRPr="00AD6CFC">
                <w:rPr>
                  <w:rFonts w:ascii="Times New Roman" w:hAnsi="Times New Roman" w:cs="Times New Roman"/>
                  <w:sz w:val="24"/>
                  <w:szCs w:val="24"/>
                </w:rPr>
                <w:t>http://www.resmigazete.gov.tr/main.aspx?home=http://www.resmigazete.gov.tr/arsiv/23801.pdf&amp;main=http://www.resmigazete.gov.tr/arsiv/23801.pdf</w:t>
              </w:r>
              <w:r w:rsidR="00AD6CFC">
                <w:rPr>
                  <w:rFonts w:ascii="Times New Roman" w:hAnsi="Times New Roman" w:cs="Times New Roman"/>
                  <w:sz w:val="24"/>
                  <w:szCs w:val="24"/>
                </w:rPr>
                <w:t xml:space="preserve"> </w:t>
              </w:r>
              <w:r w:rsidR="00DC636D" w:rsidRPr="00D34D61">
                <w:rPr>
                  <w:rFonts w:ascii="Times New Roman" w:hAnsi="Times New Roman" w:cs="Times New Roman"/>
                  <w:sz w:val="24"/>
                  <w:szCs w:val="24"/>
                </w:rPr>
                <w:t>Erişim Tarihi: 02/01/2017</w:t>
              </w:r>
            </w:p>
            <w:p w:rsidR="00D57276" w:rsidRPr="00BB0FB9" w:rsidRDefault="00D57276" w:rsidP="00D57276">
              <w:pPr>
                <w:pStyle w:val="Kaynaka"/>
                <w:spacing w:after="0" w:line="360" w:lineRule="auto"/>
                <w:ind w:left="709" w:hanging="709"/>
                <w:jc w:val="both"/>
                <w:rPr>
                  <w:rFonts w:ascii="Times New Roman" w:hAnsi="Times New Roman" w:cs="Times New Roman"/>
                  <w:noProof/>
                  <w:sz w:val="24"/>
                  <w:szCs w:val="24"/>
                </w:rPr>
              </w:pPr>
              <w:r w:rsidRPr="00BB0FB9">
                <w:rPr>
                  <w:rFonts w:ascii="Times New Roman" w:hAnsi="Times New Roman" w:cs="Times New Roman"/>
                  <w:sz w:val="24"/>
                  <w:szCs w:val="24"/>
                </w:rPr>
                <w:t>T.C. RESMİ GAZETE; (</w:t>
              </w:r>
              <w:r w:rsidR="0016469E">
                <w:rPr>
                  <w:rFonts w:ascii="Times New Roman" w:hAnsi="Times New Roman" w:cs="Times New Roman"/>
                  <w:color w:val="000000" w:themeColor="text1"/>
                  <w:sz w:val="24"/>
                  <w:szCs w:val="24"/>
                </w:rPr>
                <w:t>13</w:t>
              </w:r>
              <w:r w:rsidRPr="00BB0FB9">
                <w:rPr>
                  <w:rFonts w:ascii="Times New Roman" w:hAnsi="Times New Roman" w:cs="Times New Roman"/>
                  <w:color w:val="000000" w:themeColor="text1"/>
                  <w:sz w:val="24"/>
                  <w:szCs w:val="24"/>
                </w:rPr>
                <w:t>.06.1958</w:t>
              </w:r>
              <w:r w:rsidRPr="00BB0FB9">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b/>
                  <w:color w:val="000000" w:themeColor="text1"/>
                  <w:sz w:val="24"/>
                  <w:szCs w:val="24"/>
                </w:rPr>
                <w:t>7126 S</w:t>
              </w:r>
              <w:r w:rsidRPr="00BB0FB9">
                <w:rPr>
                  <w:rFonts w:ascii="Times New Roman" w:hAnsi="Times New Roman" w:cs="Times New Roman"/>
                  <w:b/>
                  <w:color w:val="000000" w:themeColor="text1"/>
                  <w:sz w:val="24"/>
                  <w:szCs w:val="24"/>
                </w:rPr>
                <w:t>ayılı Sivil Müdafaa Kanunu”,</w:t>
              </w:r>
              <w:r w:rsidR="00AD6CFC">
                <w:rPr>
                  <w:rFonts w:ascii="Times New Roman" w:hAnsi="Times New Roman" w:cs="Times New Roman"/>
                  <w:b/>
                  <w:color w:val="000000" w:themeColor="text1"/>
                  <w:sz w:val="24"/>
                  <w:szCs w:val="24"/>
                </w:rPr>
                <w:t xml:space="preserve"> </w:t>
              </w:r>
              <w:r w:rsidR="00AD6CFC" w:rsidRPr="00AD6CFC">
                <w:rPr>
                  <w:rFonts w:ascii="Times New Roman" w:hAnsi="Times New Roman" w:cs="Times New Roman"/>
                  <w:color w:val="000000" w:themeColor="text1"/>
                  <w:sz w:val="24"/>
                  <w:szCs w:val="24"/>
                </w:rPr>
                <w:t>http://www.resmigazete.gov.tr/main.aspx?home=http://www.resmigazete.gov.tr/arsiv/9931.pdf&amp;main=http://www.resmigazete.gov.tr/arsiv/9931.pdf</w:t>
              </w:r>
              <w:r w:rsidR="00AD6CFC">
                <w:rPr>
                  <w:rFonts w:ascii="Times New Roman" w:hAnsi="Times New Roman" w:cs="Times New Roman"/>
                  <w:color w:val="000000" w:themeColor="text1"/>
                  <w:sz w:val="24"/>
                  <w:szCs w:val="24"/>
                </w:rPr>
                <w:t xml:space="preserve"> </w:t>
              </w:r>
              <w:r w:rsidR="0016469E" w:rsidRPr="00D34D61">
                <w:rPr>
                  <w:rFonts w:ascii="Times New Roman" w:hAnsi="Times New Roman" w:cs="Times New Roman"/>
                  <w:sz w:val="24"/>
                  <w:szCs w:val="24"/>
                </w:rPr>
                <w:t>Erişim Tarihi: 02/01/2017</w:t>
              </w:r>
            </w:p>
            <w:p w:rsidR="00D57276" w:rsidRPr="00BB0FB9" w:rsidRDefault="00D57276" w:rsidP="00D57276">
              <w:pPr>
                <w:pStyle w:val="Kaynaka"/>
                <w:spacing w:after="0" w:line="360" w:lineRule="auto"/>
                <w:ind w:left="709" w:hanging="709"/>
                <w:jc w:val="both"/>
                <w:rPr>
                  <w:rFonts w:ascii="Times New Roman" w:hAnsi="Times New Roman" w:cs="Times New Roman"/>
                  <w:noProof/>
                  <w:sz w:val="24"/>
                  <w:szCs w:val="24"/>
                </w:rPr>
              </w:pPr>
              <w:r w:rsidRPr="00BB0FB9">
                <w:rPr>
                  <w:rFonts w:ascii="Times New Roman" w:hAnsi="Times New Roman" w:cs="Times New Roman"/>
                  <w:sz w:val="24"/>
                  <w:szCs w:val="24"/>
                </w:rPr>
                <w:t>T.C. RESMİ GAZETE; (28.04.2000),</w:t>
              </w:r>
              <w:r>
                <w:rPr>
                  <w:rFonts w:ascii="Times New Roman" w:hAnsi="Times New Roman" w:cs="Times New Roman"/>
                  <w:sz w:val="24"/>
                  <w:szCs w:val="24"/>
                </w:rPr>
                <w:t xml:space="preserve"> “</w:t>
              </w:r>
              <w:r w:rsidRPr="00BB0FB9">
                <w:rPr>
                  <w:rFonts w:ascii="Times New Roman" w:hAnsi="Times New Roman" w:cs="Times New Roman"/>
                  <w:b/>
                  <w:sz w:val="24"/>
                  <w:szCs w:val="24"/>
                </w:rPr>
                <w:t>596 Say</w:t>
              </w:r>
              <w:r>
                <w:rPr>
                  <w:rFonts w:ascii="Times New Roman" w:hAnsi="Times New Roman" w:cs="Times New Roman"/>
                  <w:b/>
                  <w:sz w:val="24"/>
                  <w:szCs w:val="24"/>
                </w:rPr>
                <w:t xml:space="preserve">ılı </w:t>
              </w:r>
              <w:r w:rsidRPr="00BB0FB9">
                <w:rPr>
                  <w:rFonts w:ascii="Times New Roman" w:hAnsi="Times New Roman" w:cs="Times New Roman"/>
                  <w:b/>
                  <w:sz w:val="24"/>
                  <w:szCs w:val="24"/>
                </w:rPr>
                <w:t>Sivil Savunma Kanununda Değişiklik Yapılmasına Dair Kanun Hükmünde Kararname”,</w:t>
              </w:r>
              <w:r w:rsidR="00AD6CFC">
                <w:rPr>
                  <w:rFonts w:ascii="Times New Roman" w:hAnsi="Times New Roman" w:cs="Times New Roman"/>
                  <w:b/>
                  <w:sz w:val="24"/>
                  <w:szCs w:val="24"/>
                </w:rPr>
                <w:t xml:space="preserve"> </w:t>
              </w:r>
              <w:r w:rsidR="00AD6CFC" w:rsidRPr="00AD6CFC">
                <w:rPr>
                  <w:rFonts w:ascii="Times New Roman" w:hAnsi="Times New Roman" w:cs="Times New Roman"/>
                  <w:sz w:val="24"/>
                  <w:szCs w:val="24"/>
                </w:rPr>
                <w:t>http://www.resmigazete.gov.tr/main.aspx?home=http://www.resmigazete.gov.tr/arsiv/24033.pdf&amp;main=http://www.resmigazete.gov.tr/arsiv/24033.pdf</w:t>
              </w:r>
              <w:r w:rsidR="00AD6CFC">
                <w:rPr>
                  <w:rFonts w:ascii="Times New Roman" w:hAnsi="Times New Roman" w:cs="Times New Roman"/>
                  <w:sz w:val="24"/>
                  <w:szCs w:val="24"/>
                </w:rPr>
                <w:t xml:space="preserve"> </w:t>
              </w:r>
              <w:r w:rsidR="0016469E" w:rsidRPr="00D34D61">
                <w:rPr>
                  <w:rFonts w:ascii="Times New Roman" w:hAnsi="Times New Roman" w:cs="Times New Roman"/>
                  <w:sz w:val="24"/>
                  <w:szCs w:val="24"/>
                </w:rPr>
                <w:t>Erişim Tarihi: 02/01/2017</w:t>
              </w:r>
            </w:p>
            <w:p w:rsidR="00D57276" w:rsidRPr="00D74487" w:rsidRDefault="00D57276" w:rsidP="00D57276">
              <w:pPr>
                <w:pStyle w:val="Kaynaka"/>
                <w:spacing w:after="0" w:line="360" w:lineRule="auto"/>
                <w:ind w:left="709" w:hanging="709"/>
                <w:jc w:val="both"/>
                <w:rPr>
                  <w:rFonts w:ascii="Times New Roman" w:hAnsi="Times New Roman" w:cs="Times New Roman"/>
                  <w:noProof/>
                  <w:sz w:val="24"/>
                  <w:szCs w:val="24"/>
                </w:rPr>
              </w:pPr>
              <w:r w:rsidRPr="00BB0FB9">
                <w:rPr>
                  <w:rFonts w:ascii="Times New Roman" w:hAnsi="Times New Roman" w:cs="Times New Roman"/>
                  <w:sz w:val="24"/>
                  <w:szCs w:val="24"/>
                </w:rPr>
                <w:t>T.C. RESMİ GAZETE; (</w:t>
              </w:r>
              <w:r w:rsidRPr="00BB0FB9">
                <w:rPr>
                  <w:rFonts w:ascii="Times New Roman" w:eastAsia="TimesNewRomanPSMT" w:hAnsi="Times New Roman" w:cs="Times New Roman"/>
                  <w:sz w:val="24"/>
                  <w:szCs w:val="24"/>
                </w:rPr>
                <w:t>23.05.2000</w:t>
              </w:r>
              <w:r w:rsidRPr="00BB0FB9">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eastAsia="TimesNewRomanPSMT" w:hAnsi="Times New Roman" w:cs="Times New Roman"/>
                  <w:b/>
                  <w:sz w:val="24"/>
                  <w:szCs w:val="24"/>
                </w:rPr>
                <w:t xml:space="preserve">597 sayılı </w:t>
              </w:r>
              <w:r w:rsidRPr="00BB0FB9">
                <w:rPr>
                  <w:rFonts w:ascii="Times New Roman" w:eastAsia="TimesNewRomanPSMT" w:hAnsi="Times New Roman" w:cs="Times New Roman"/>
                  <w:b/>
                  <w:sz w:val="24"/>
                  <w:szCs w:val="24"/>
                </w:rPr>
                <w:t>Umumi Hayata Müessir afetler Dolayısıyla Alınacak Tedbirlerle Yapılacak Yardımlara Dair Kanuna Bir Geçici Madde Eklenmesi Hakkında Kanun Hükmünde Kararname”</w:t>
              </w:r>
              <w:r w:rsidRPr="00BB0FB9">
                <w:rPr>
                  <w:rFonts w:ascii="Times New Roman" w:hAnsi="Times New Roman" w:cs="Times New Roman"/>
                  <w:b/>
                  <w:color w:val="000000" w:themeColor="text1"/>
                  <w:sz w:val="24"/>
                  <w:szCs w:val="24"/>
                </w:rPr>
                <w:t>,</w:t>
              </w:r>
              <w:r w:rsidR="00AD6CFC">
                <w:rPr>
                  <w:rFonts w:ascii="Times New Roman" w:hAnsi="Times New Roman" w:cs="Times New Roman"/>
                  <w:b/>
                  <w:color w:val="000000" w:themeColor="text1"/>
                  <w:sz w:val="24"/>
                  <w:szCs w:val="24"/>
                </w:rPr>
                <w:t xml:space="preserve"> </w:t>
              </w:r>
              <w:r w:rsidR="005C2B66" w:rsidRPr="005C2B66">
                <w:rPr>
                  <w:rFonts w:ascii="Times New Roman" w:hAnsi="Times New Roman" w:cs="Times New Roman"/>
                  <w:sz w:val="24"/>
                  <w:szCs w:val="24"/>
                </w:rPr>
                <w:t xml:space="preserve">http://www.resmigazete.gov.tr/main.aspx?home=http://www.resmigazete.gov.tr/arsiv/24057.pdf&amp;main=http://www.resmigazete.gov.tr/arsiv/24057.pdf </w:t>
              </w:r>
              <w:r w:rsidR="0016469E" w:rsidRPr="00D34D61">
                <w:rPr>
                  <w:rFonts w:ascii="Times New Roman" w:hAnsi="Times New Roman" w:cs="Times New Roman"/>
                  <w:sz w:val="24"/>
                  <w:szCs w:val="24"/>
                </w:rPr>
                <w:t>Erişim Tarihi: 02/01/2017</w:t>
              </w:r>
            </w:p>
            <w:p w:rsidR="00D57276" w:rsidRPr="00BB0FB9" w:rsidRDefault="00D57276" w:rsidP="00D57276">
              <w:pPr>
                <w:pStyle w:val="Kaynaka"/>
                <w:spacing w:after="0" w:line="360" w:lineRule="auto"/>
                <w:ind w:left="709" w:hanging="709"/>
                <w:jc w:val="both"/>
                <w:rPr>
                  <w:rFonts w:ascii="Times New Roman" w:hAnsi="Times New Roman" w:cs="Times New Roman"/>
                  <w:noProof/>
                  <w:sz w:val="24"/>
                  <w:szCs w:val="24"/>
                </w:rPr>
              </w:pPr>
              <w:r w:rsidRPr="00D74487">
                <w:rPr>
                  <w:rFonts w:ascii="Times New Roman" w:hAnsi="Times New Roman" w:cs="Times New Roman"/>
                  <w:sz w:val="24"/>
                  <w:szCs w:val="24"/>
                </w:rPr>
                <w:t>T.C. RESMİ GAZETE; (</w:t>
              </w:r>
              <w:r w:rsidRPr="00D74487">
                <w:rPr>
                  <w:rFonts w:ascii="Times New Roman" w:eastAsia="TimesNewRomanPSMT" w:hAnsi="Times New Roman" w:cs="Times New Roman"/>
                  <w:sz w:val="24"/>
                  <w:szCs w:val="24"/>
                </w:rPr>
                <w:t>23.05.2000</w:t>
              </w:r>
              <w:r w:rsidRPr="00D74487">
                <w:rPr>
                  <w:rFonts w:ascii="Times New Roman" w:hAnsi="Times New Roman" w:cs="Times New Roman"/>
                  <w:sz w:val="24"/>
                  <w:szCs w:val="24"/>
                </w:rPr>
                <w:t xml:space="preserve">), </w:t>
              </w:r>
              <w:r>
                <w:rPr>
                  <w:rFonts w:ascii="Times New Roman" w:hAnsi="Times New Roman" w:cs="Times New Roman"/>
                  <w:sz w:val="24"/>
                  <w:szCs w:val="24"/>
                </w:rPr>
                <w:t>“</w:t>
              </w:r>
              <w:r w:rsidRPr="00D74487">
                <w:rPr>
                  <w:rFonts w:ascii="Times New Roman" w:eastAsia="TimesNewRomanPSMT" w:hAnsi="Times New Roman" w:cs="Times New Roman"/>
                  <w:b/>
                  <w:sz w:val="24"/>
                  <w:szCs w:val="24"/>
                </w:rPr>
                <w:t>598 Sayılı Umumi Hayat Müessir Afetler Dolayısıyla Alınacak Tedbirlerle Yapılacak Yardımlara Dair Kanunda Değişiklik Yapılması Hakkında Kanun Hükmünde Kararname</w:t>
              </w:r>
              <w:r>
                <w:rPr>
                  <w:rFonts w:ascii="Times New Roman" w:eastAsia="TimesNewRomanPSMT" w:hAnsi="Times New Roman" w:cs="Times New Roman"/>
                  <w:b/>
                  <w:sz w:val="24"/>
                  <w:szCs w:val="24"/>
                </w:rPr>
                <w:t xml:space="preserve">”, </w:t>
              </w:r>
              <w:r w:rsidR="00AD6CFC" w:rsidRPr="00AD6CFC">
                <w:rPr>
                  <w:rFonts w:ascii="Times New Roman" w:eastAsia="TimesNewRomanPSMT" w:hAnsi="Times New Roman" w:cs="Times New Roman"/>
                  <w:sz w:val="24"/>
                  <w:szCs w:val="24"/>
                </w:rPr>
                <w:t>http://www.resmigazete.gov.tr/main.aspx?home=http://www.resmigazete.gov.tr/arsiv/24057.pdf&amp;main=http://www.resmigazete.gov.tr/arsiv/24057.pdf</w:t>
              </w:r>
              <w:r w:rsidR="00AD6CFC">
                <w:rPr>
                  <w:rFonts w:ascii="Times New Roman" w:eastAsia="TimesNewRomanPSMT" w:hAnsi="Times New Roman" w:cs="Times New Roman"/>
                  <w:sz w:val="24"/>
                  <w:szCs w:val="24"/>
                </w:rPr>
                <w:t xml:space="preserve"> </w:t>
              </w:r>
              <w:r w:rsidR="0016469E" w:rsidRPr="00D34D61">
                <w:rPr>
                  <w:rFonts w:ascii="Times New Roman" w:hAnsi="Times New Roman" w:cs="Times New Roman"/>
                  <w:sz w:val="24"/>
                  <w:szCs w:val="24"/>
                </w:rPr>
                <w:t>Erişim Tarihi: 02/01/2017</w:t>
              </w:r>
            </w:p>
            <w:p w:rsidR="00D57276" w:rsidRPr="00BB0FB9" w:rsidRDefault="00D57276" w:rsidP="00D57276">
              <w:pPr>
                <w:pStyle w:val="Kaynaka"/>
                <w:spacing w:after="0" w:line="360" w:lineRule="auto"/>
                <w:ind w:left="709" w:hanging="709"/>
                <w:jc w:val="both"/>
                <w:rPr>
                  <w:rFonts w:ascii="Times New Roman" w:hAnsi="Times New Roman" w:cs="Times New Roman"/>
                  <w:noProof/>
                  <w:sz w:val="24"/>
                  <w:szCs w:val="24"/>
                </w:rPr>
              </w:pPr>
              <w:r w:rsidRPr="00BB0FB9">
                <w:rPr>
                  <w:rFonts w:ascii="Times New Roman" w:hAnsi="Times New Roman" w:cs="Times New Roman"/>
                  <w:sz w:val="24"/>
                  <w:szCs w:val="24"/>
                </w:rPr>
                <w:t>T.C. RESMİ GAZETE; (</w:t>
              </w:r>
              <w:r w:rsidRPr="00BB0FB9">
                <w:rPr>
                  <w:rFonts w:ascii="Times New Roman" w:eastAsia="TimesNewRomanPSMT" w:hAnsi="Times New Roman" w:cs="Times New Roman"/>
                  <w:sz w:val="24"/>
                  <w:szCs w:val="24"/>
                </w:rPr>
                <w:t>23.05.2000</w:t>
              </w:r>
              <w:r w:rsidRPr="00BB0FB9">
                <w:rPr>
                  <w:rFonts w:ascii="Times New Roman" w:hAnsi="Times New Roman" w:cs="Times New Roman"/>
                  <w:sz w:val="24"/>
                  <w:szCs w:val="24"/>
                </w:rPr>
                <w:t>),</w:t>
              </w:r>
              <w:r>
                <w:rPr>
                  <w:rFonts w:ascii="Times New Roman" w:eastAsia="TimesNewRomanPSMT" w:hAnsi="Times New Roman" w:cs="Times New Roman"/>
                  <w:b/>
                  <w:sz w:val="24"/>
                  <w:szCs w:val="24"/>
                </w:rPr>
                <w:t xml:space="preserve"> “599 sayılı </w:t>
              </w:r>
              <w:r w:rsidRPr="00BB0FB9">
                <w:rPr>
                  <w:rFonts w:ascii="Times New Roman" w:eastAsia="TimesNewRomanPSMT" w:hAnsi="Times New Roman" w:cs="Times New Roman"/>
                  <w:b/>
                  <w:sz w:val="24"/>
                  <w:szCs w:val="24"/>
                </w:rPr>
                <w:t>Umumi Hayat Müessir Afetler Dolayısıyla Alınacak Tedbirlerle Yapılacak Yardımlara Dair Kanunda Değişiklik Yapılması Hakkında Kanun Hükmünde Kararname”,</w:t>
              </w:r>
              <w:r w:rsidR="00617460">
                <w:rPr>
                  <w:rFonts w:ascii="Times New Roman" w:eastAsia="TimesNewRomanPSMT" w:hAnsi="Times New Roman" w:cs="Times New Roman"/>
                  <w:b/>
                  <w:sz w:val="24"/>
                  <w:szCs w:val="24"/>
                </w:rPr>
                <w:t xml:space="preserve"> </w:t>
              </w:r>
              <w:r w:rsidR="00617460" w:rsidRPr="00617460">
                <w:rPr>
                  <w:rFonts w:ascii="Times New Roman" w:eastAsia="TimesNewRomanPSMT" w:hAnsi="Times New Roman" w:cs="Times New Roman"/>
                  <w:sz w:val="24"/>
                  <w:szCs w:val="24"/>
                </w:rPr>
                <w:t>http://www.resmigazete.gov.tr/main.aspx?home=http://www.resmigazete.gov.tr/</w:t>
              </w:r>
              <w:r w:rsidR="00617460" w:rsidRPr="00617460">
                <w:rPr>
                  <w:rFonts w:ascii="Times New Roman" w:eastAsia="TimesNewRomanPSMT" w:hAnsi="Times New Roman" w:cs="Times New Roman"/>
                  <w:sz w:val="24"/>
                  <w:szCs w:val="24"/>
                </w:rPr>
                <w:lastRenderedPageBreak/>
                <w:t>arsiv/24057.pdf&amp;main=http://www.resmigazete.gov.tr/arsiv/24057.pdf</w:t>
              </w:r>
              <w:r w:rsidR="00617460">
                <w:rPr>
                  <w:rFonts w:ascii="Times New Roman" w:eastAsia="TimesNewRomanPSMT" w:hAnsi="Times New Roman" w:cs="Times New Roman"/>
                  <w:sz w:val="24"/>
                  <w:szCs w:val="24"/>
                </w:rPr>
                <w:t xml:space="preserve"> </w:t>
              </w:r>
              <w:r w:rsidR="0016469E" w:rsidRPr="00D34D61">
                <w:rPr>
                  <w:rFonts w:ascii="Times New Roman" w:hAnsi="Times New Roman" w:cs="Times New Roman"/>
                  <w:sz w:val="24"/>
                  <w:szCs w:val="24"/>
                </w:rPr>
                <w:t>Erişim Tarihi: 02/01/2017</w:t>
              </w:r>
            </w:p>
            <w:p w:rsidR="00D57276" w:rsidRPr="00BB0FB9" w:rsidRDefault="00D57276" w:rsidP="00D57276">
              <w:pPr>
                <w:pStyle w:val="Kaynaka"/>
                <w:spacing w:after="0" w:line="360" w:lineRule="auto"/>
                <w:ind w:left="709" w:hanging="709"/>
                <w:jc w:val="both"/>
                <w:rPr>
                  <w:rFonts w:ascii="Times New Roman" w:hAnsi="Times New Roman" w:cs="Times New Roman"/>
                  <w:noProof/>
                  <w:sz w:val="24"/>
                  <w:szCs w:val="24"/>
                </w:rPr>
              </w:pPr>
              <w:r w:rsidRPr="00BB0FB9">
                <w:rPr>
                  <w:rFonts w:ascii="Times New Roman" w:hAnsi="Times New Roman" w:cs="Times New Roman"/>
                  <w:sz w:val="24"/>
                  <w:szCs w:val="24"/>
                </w:rPr>
                <w:t>T.C. RESMİ GAZETE; (</w:t>
              </w:r>
              <w:r w:rsidRPr="00BB0FB9">
                <w:rPr>
                  <w:rFonts w:ascii="Times New Roman" w:eastAsia="TimesNewRomanPSMT" w:hAnsi="Times New Roman" w:cs="Times New Roman"/>
                  <w:sz w:val="24"/>
                  <w:szCs w:val="24"/>
                </w:rPr>
                <w:t>22.11.1999</w:t>
              </w:r>
              <w:r w:rsidRPr="00C53A3B">
                <w:rPr>
                  <w:rFonts w:ascii="Times New Roman" w:hAnsi="Times New Roman" w:cs="Times New Roman"/>
                  <w:sz w:val="24"/>
                  <w:szCs w:val="24"/>
                </w:rPr>
                <w:t>),</w:t>
              </w:r>
              <w:r w:rsidR="00617460">
                <w:rPr>
                  <w:rFonts w:ascii="Times New Roman" w:hAnsi="Times New Roman" w:cs="Times New Roman"/>
                  <w:sz w:val="24"/>
                  <w:szCs w:val="24"/>
                </w:rPr>
                <w:t xml:space="preserve"> </w:t>
              </w:r>
              <w:r>
                <w:rPr>
                  <w:rFonts w:ascii="Times New Roman" w:hAnsi="Times New Roman" w:cs="Times New Roman"/>
                  <w:b/>
                  <w:color w:val="000000" w:themeColor="text1"/>
                  <w:sz w:val="24"/>
                  <w:szCs w:val="24"/>
                </w:rPr>
                <w:t xml:space="preserve">“583 Sayılı </w:t>
              </w:r>
              <w:r w:rsidRPr="00BB0FB9">
                <w:rPr>
                  <w:rFonts w:ascii="Times New Roman" w:eastAsia="TimesNewRomanPSMT" w:hAnsi="Times New Roman" w:cs="Times New Roman"/>
                  <w:b/>
                  <w:color w:val="000000" w:themeColor="text1"/>
                  <w:sz w:val="24"/>
                  <w:szCs w:val="24"/>
                </w:rPr>
                <w:t>Başbakanlık Teşkilatı Hakkında Kanun Hükmünde Kararnamenin Değiştirilerek Kabulü Hakkında Kanunda Değişiklik Yapılmasına Dair Kanun Hükmünde Kararname”</w:t>
              </w:r>
              <w:r w:rsidRPr="00BB0FB9">
                <w:rPr>
                  <w:rFonts w:ascii="Times New Roman" w:eastAsia="TimesNewRomanPSMT" w:hAnsi="Times New Roman" w:cs="Times New Roman"/>
                  <w:b/>
                  <w:sz w:val="24"/>
                  <w:szCs w:val="24"/>
                </w:rPr>
                <w:t xml:space="preserve">, </w:t>
              </w:r>
              <w:r w:rsidR="005C2B66" w:rsidRPr="005C2B66">
                <w:rPr>
                  <w:rFonts w:ascii="Times New Roman" w:hAnsi="Times New Roman" w:cs="Times New Roman"/>
                  <w:sz w:val="24"/>
                  <w:szCs w:val="24"/>
                </w:rPr>
                <w:t xml:space="preserve">http://www.resmigazete.gov.tr/main.aspx?home=http://www.resmigazete.gov.tr/arsiv/23884_1.pdf&amp;main=http://www.resmigazete.gov.tr/arsiv/23884_1.pdf </w:t>
              </w:r>
              <w:r w:rsidR="0016469E" w:rsidRPr="00D34D61">
                <w:rPr>
                  <w:rFonts w:ascii="Times New Roman" w:hAnsi="Times New Roman" w:cs="Times New Roman"/>
                  <w:sz w:val="24"/>
                  <w:szCs w:val="24"/>
                </w:rPr>
                <w:t>Erişim Tarihi: 02/01/2017</w:t>
              </w:r>
            </w:p>
            <w:p w:rsidR="00D57276" w:rsidRPr="00BB0FB9" w:rsidRDefault="00D57276" w:rsidP="00D57276">
              <w:pPr>
                <w:pStyle w:val="Kaynaka"/>
                <w:spacing w:after="0" w:line="360" w:lineRule="auto"/>
                <w:ind w:left="709" w:hanging="709"/>
                <w:jc w:val="both"/>
                <w:rPr>
                  <w:rFonts w:ascii="Times New Roman" w:hAnsi="Times New Roman" w:cs="Times New Roman"/>
                  <w:noProof/>
                  <w:sz w:val="24"/>
                  <w:szCs w:val="24"/>
                </w:rPr>
              </w:pPr>
              <w:r w:rsidRPr="00BB0FB9">
                <w:rPr>
                  <w:rFonts w:ascii="Times New Roman" w:hAnsi="Times New Roman" w:cs="Times New Roman"/>
                  <w:sz w:val="24"/>
                  <w:szCs w:val="24"/>
                </w:rPr>
                <w:t>T.C. RESMİ GAZETE; (</w:t>
              </w:r>
              <w:r w:rsidRPr="00BB0FB9">
                <w:rPr>
                  <w:rFonts w:ascii="Times New Roman" w:eastAsia="TimesNewRomanPSMT" w:hAnsi="Times New Roman" w:cs="Times New Roman"/>
                  <w:sz w:val="24"/>
                  <w:szCs w:val="24"/>
                </w:rPr>
                <w:t>14.06.2000</w:t>
              </w:r>
              <w:r w:rsidRPr="00BB0FB9">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b/>
                  <w:color w:val="000000" w:themeColor="text1"/>
                  <w:sz w:val="24"/>
                  <w:szCs w:val="24"/>
                </w:rPr>
                <w:t xml:space="preserve">600 Sayılı </w:t>
              </w:r>
              <w:r w:rsidRPr="00BB0FB9">
                <w:rPr>
                  <w:rFonts w:ascii="Times New Roman" w:eastAsia="TimesNewRomanPSMT" w:hAnsi="Times New Roman" w:cs="Times New Roman"/>
                  <w:b/>
                  <w:color w:val="000000" w:themeColor="text1"/>
                  <w:sz w:val="24"/>
                  <w:szCs w:val="24"/>
                </w:rPr>
                <w:t xml:space="preserve">Başbakanlık Teşkilatı Hakkında Kanun Hükmünde Kararnamenin Değiştirilerek Kabulü Hakkında Kanunda Değişiklik Yapılmasına Dair Kanun Hükmünde Kararname”, </w:t>
              </w:r>
              <w:r w:rsidR="005C2B66" w:rsidRPr="005C2B66">
                <w:rPr>
                  <w:rFonts w:ascii="Times New Roman" w:hAnsi="Times New Roman" w:cs="Times New Roman"/>
                  <w:sz w:val="24"/>
                  <w:szCs w:val="24"/>
                </w:rPr>
                <w:t xml:space="preserve">http://www.resmigazete.gov.tr/main.aspx?home=http://www.resmigazete.gov.tr/arsiv/24079.pdf&amp;main=http://www.resmigazete.gov.tr/arsiv/24079.pdf </w:t>
              </w:r>
              <w:r w:rsidR="0016469E" w:rsidRPr="00D34D61">
                <w:rPr>
                  <w:rFonts w:ascii="Times New Roman" w:hAnsi="Times New Roman" w:cs="Times New Roman"/>
                  <w:sz w:val="24"/>
                  <w:szCs w:val="24"/>
                </w:rPr>
                <w:t>Erişim Tarihi: 02/01/2017</w:t>
              </w:r>
            </w:p>
            <w:p w:rsidR="00D57276" w:rsidRPr="00BB0FB9" w:rsidRDefault="00D57276" w:rsidP="00D57276">
              <w:pPr>
                <w:pStyle w:val="Kaynaka"/>
                <w:spacing w:after="0" w:line="360" w:lineRule="auto"/>
                <w:ind w:left="709" w:hanging="709"/>
                <w:jc w:val="both"/>
                <w:rPr>
                  <w:rFonts w:ascii="Times New Roman" w:hAnsi="Times New Roman" w:cs="Times New Roman"/>
                  <w:noProof/>
                  <w:sz w:val="24"/>
                  <w:szCs w:val="24"/>
                </w:rPr>
              </w:pPr>
              <w:r w:rsidRPr="00BB0FB9">
                <w:rPr>
                  <w:rFonts w:ascii="Times New Roman" w:hAnsi="Times New Roman" w:cs="Times New Roman"/>
                  <w:sz w:val="24"/>
                  <w:szCs w:val="24"/>
                </w:rPr>
                <w:t>T.C. RESMİ GAZETE; (31.05.2006),</w:t>
              </w:r>
              <w:r w:rsidR="00617460">
                <w:rPr>
                  <w:rFonts w:ascii="Times New Roman" w:hAnsi="Times New Roman" w:cs="Times New Roman"/>
                  <w:sz w:val="24"/>
                  <w:szCs w:val="24"/>
                </w:rPr>
                <w:t xml:space="preserve"> “</w:t>
              </w:r>
              <w:r w:rsidRPr="00BB0FB9">
                <w:rPr>
                  <w:rFonts w:ascii="Times New Roman" w:hAnsi="Times New Roman" w:cs="Times New Roman"/>
                  <w:b/>
                  <w:sz w:val="24"/>
                  <w:szCs w:val="24"/>
                </w:rPr>
                <w:t>5511 Sayılı Umumi Hayata Müessir Afetler Dolayısıyla Alınacak Tedbirlerle Yapılacak Yardımlara Dair Kanunda Değişiklik Yapılmasına İlişkin Kanun</w:t>
              </w:r>
              <w:r w:rsidRPr="00BB0FB9">
                <w:rPr>
                  <w:rFonts w:ascii="Times New Roman" w:eastAsia="TimesNewRomanPSMT" w:hAnsi="Times New Roman" w:cs="Times New Roman"/>
                  <w:b/>
                  <w:color w:val="000000" w:themeColor="text1"/>
                  <w:sz w:val="24"/>
                  <w:szCs w:val="24"/>
                </w:rPr>
                <w:t xml:space="preserve">”, </w:t>
              </w:r>
              <w:r w:rsidR="00617460" w:rsidRPr="00617460">
                <w:rPr>
                  <w:rFonts w:ascii="Times New Roman" w:eastAsia="TimesNewRomanPSMT" w:hAnsi="Times New Roman" w:cs="Times New Roman"/>
                  <w:color w:val="000000" w:themeColor="text1"/>
                  <w:sz w:val="24"/>
                  <w:szCs w:val="24"/>
                </w:rPr>
                <w:t>http://www.resmigazete.gov.tr/main.aspx?home=http://www.resmigazete.gov.tr/eskiler/2006/06/20060606.htm&amp;main=http://www.resmigazete.gov.tr/eskiler/2006/06/20060606.htm</w:t>
              </w:r>
              <w:r w:rsidR="00617460">
                <w:rPr>
                  <w:rFonts w:ascii="Times New Roman" w:eastAsia="TimesNewRomanPSMT" w:hAnsi="Times New Roman" w:cs="Times New Roman"/>
                  <w:color w:val="000000" w:themeColor="text1"/>
                  <w:sz w:val="24"/>
                  <w:szCs w:val="24"/>
                </w:rPr>
                <w:t xml:space="preserve"> </w:t>
              </w:r>
              <w:r w:rsidR="00987720" w:rsidRPr="00D34D61">
                <w:rPr>
                  <w:rFonts w:ascii="Times New Roman" w:hAnsi="Times New Roman" w:cs="Times New Roman"/>
                  <w:sz w:val="24"/>
                  <w:szCs w:val="24"/>
                </w:rPr>
                <w:t>Erişim Tarihi: 02/01/2017</w:t>
              </w:r>
            </w:p>
            <w:p w:rsidR="00D57276" w:rsidRPr="00BB0FB9" w:rsidRDefault="00D57276" w:rsidP="00D57276">
              <w:pPr>
                <w:pStyle w:val="Kaynaka"/>
                <w:spacing w:after="0" w:line="360" w:lineRule="auto"/>
                <w:ind w:left="709" w:hanging="709"/>
                <w:jc w:val="both"/>
                <w:rPr>
                  <w:rFonts w:ascii="Times New Roman" w:hAnsi="Times New Roman" w:cs="Times New Roman"/>
                  <w:noProof/>
                  <w:sz w:val="24"/>
                  <w:szCs w:val="24"/>
                </w:rPr>
              </w:pPr>
              <w:r w:rsidRPr="00BB0FB9">
                <w:rPr>
                  <w:rFonts w:ascii="Times New Roman" w:hAnsi="Times New Roman" w:cs="Times New Roman"/>
                  <w:sz w:val="24"/>
                  <w:szCs w:val="24"/>
                </w:rPr>
                <w:t xml:space="preserve">T.C. RESMİ GAZETE; (17.06.2009), </w:t>
              </w:r>
              <w:r>
                <w:rPr>
                  <w:rFonts w:ascii="Times New Roman" w:hAnsi="Times New Roman" w:cs="Times New Roman"/>
                  <w:b/>
                  <w:sz w:val="24"/>
                  <w:szCs w:val="24"/>
                </w:rPr>
                <w:t>“</w:t>
              </w:r>
              <w:r>
                <w:rPr>
                  <w:rFonts w:ascii="Times New Roman" w:eastAsia="TimesNewRomanPSMT" w:hAnsi="Times New Roman" w:cs="Times New Roman"/>
                  <w:b/>
                  <w:sz w:val="24"/>
                  <w:szCs w:val="24"/>
                </w:rPr>
                <w:t>5902 Sayılı</w:t>
              </w:r>
              <w:r w:rsidRPr="00BB0FB9">
                <w:rPr>
                  <w:rFonts w:ascii="Times New Roman" w:eastAsia="TimesNewRomanPSMT" w:hAnsi="Times New Roman" w:cs="Times New Roman"/>
                  <w:b/>
                  <w:sz w:val="24"/>
                  <w:szCs w:val="24"/>
                </w:rPr>
                <w:t xml:space="preserve"> Afet </w:t>
              </w:r>
              <w:r>
                <w:rPr>
                  <w:rFonts w:ascii="Times New Roman" w:eastAsia="TimesNewRomanPSMT" w:hAnsi="Times New Roman" w:cs="Times New Roman"/>
                  <w:b/>
                  <w:sz w:val="24"/>
                  <w:szCs w:val="24"/>
                </w:rPr>
                <w:t>v</w:t>
              </w:r>
              <w:r w:rsidRPr="00BB0FB9">
                <w:rPr>
                  <w:rFonts w:ascii="Times New Roman" w:eastAsia="TimesNewRomanPSMT" w:hAnsi="Times New Roman" w:cs="Times New Roman"/>
                  <w:b/>
                  <w:sz w:val="24"/>
                  <w:szCs w:val="24"/>
                </w:rPr>
                <w:t xml:space="preserve">e Acil Durum Yönetimi Başkanlığının Teşkilat </w:t>
              </w:r>
              <w:r>
                <w:rPr>
                  <w:rFonts w:ascii="Times New Roman" w:eastAsia="TimesNewRomanPSMT" w:hAnsi="Times New Roman" w:cs="Times New Roman"/>
                  <w:b/>
                  <w:sz w:val="24"/>
                  <w:szCs w:val="24"/>
                </w:rPr>
                <w:t>v</w:t>
              </w:r>
              <w:r w:rsidRPr="00BB0FB9">
                <w:rPr>
                  <w:rFonts w:ascii="Times New Roman" w:eastAsia="TimesNewRomanPSMT" w:hAnsi="Times New Roman" w:cs="Times New Roman"/>
                  <w:b/>
                  <w:sz w:val="24"/>
                  <w:szCs w:val="24"/>
                </w:rPr>
                <w:t>e Görevleri Hakkında</w:t>
              </w:r>
              <w:r w:rsidR="00617460">
                <w:rPr>
                  <w:rFonts w:ascii="Times New Roman" w:eastAsia="TimesNewRomanPSMT" w:hAnsi="Times New Roman" w:cs="Times New Roman"/>
                  <w:b/>
                  <w:sz w:val="24"/>
                  <w:szCs w:val="24"/>
                </w:rPr>
                <w:t xml:space="preserve"> </w:t>
              </w:r>
              <w:r w:rsidRPr="00BB0FB9">
                <w:rPr>
                  <w:rFonts w:ascii="Times New Roman" w:eastAsia="TimesNewRomanPSMT" w:hAnsi="Times New Roman" w:cs="Times New Roman"/>
                  <w:b/>
                  <w:sz w:val="24"/>
                  <w:szCs w:val="24"/>
                </w:rPr>
                <w:t>Kanunun</w:t>
              </w:r>
              <w:r>
                <w:rPr>
                  <w:rFonts w:ascii="Times New Roman" w:eastAsia="TimesNewRomanPSMT" w:hAnsi="Times New Roman" w:cs="Times New Roman"/>
                  <w:b/>
                  <w:sz w:val="24"/>
                  <w:szCs w:val="24"/>
                </w:rPr>
                <w:t>”</w:t>
              </w:r>
              <w:r w:rsidRPr="00BB0FB9">
                <w:rPr>
                  <w:rFonts w:ascii="Times New Roman" w:eastAsia="TimesNewRomanPSMT" w:hAnsi="Times New Roman" w:cs="Times New Roman"/>
                  <w:sz w:val="24"/>
                  <w:szCs w:val="24"/>
                </w:rPr>
                <w:t xml:space="preserve">, </w:t>
              </w:r>
              <w:r w:rsidR="00617460" w:rsidRPr="00617460">
                <w:rPr>
                  <w:rFonts w:ascii="Times New Roman" w:eastAsia="TimesNewRomanPSMT" w:hAnsi="Times New Roman" w:cs="Times New Roman"/>
                  <w:sz w:val="24"/>
                  <w:szCs w:val="24"/>
                </w:rPr>
                <w:t>http://www.resmigazete.gov.tr/main.aspx?home=http://www.resmigazete.gov.tr/eskiler/2009/06/20090617.htm&amp;main=http://www.resmigazete.gov.tr/eskiler/2009/06/20090617.htm</w:t>
              </w:r>
              <w:r w:rsidR="00617460">
                <w:rPr>
                  <w:rFonts w:ascii="Times New Roman" w:eastAsia="TimesNewRomanPSMT" w:hAnsi="Times New Roman" w:cs="Times New Roman"/>
                  <w:sz w:val="24"/>
                  <w:szCs w:val="24"/>
                </w:rPr>
                <w:t xml:space="preserve"> </w:t>
              </w:r>
              <w:r w:rsidR="00987720" w:rsidRPr="00D34D61">
                <w:rPr>
                  <w:rFonts w:ascii="Times New Roman" w:hAnsi="Times New Roman" w:cs="Times New Roman"/>
                  <w:sz w:val="24"/>
                  <w:szCs w:val="24"/>
                </w:rPr>
                <w:t>Erişim Tarihi: 02/01/2017</w:t>
              </w:r>
            </w:p>
            <w:p w:rsidR="00837167" w:rsidRPr="00BB0FB9" w:rsidRDefault="00D57276" w:rsidP="00837167">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t xml:space="preserve">T.C. RESMİ GAZETE; (10.04.2000), </w:t>
              </w:r>
              <w:r>
                <w:rPr>
                  <w:rFonts w:ascii="Times New Roman" w:hAnsi="Times New Roman" w:cs="Times New Roman"/>
                  <w:b/>
                  <w:sz w:val="24"/>
                  <w:szCs w:val="24"/>
                </w:rPr>
                <w:t xml:space="preserve">“595 Sayılı </w:t>
              </w:r>
              <w:r w:rsidRPr="00BB0FB9">
                <w:rPr>
                  <w:rFonts w:ascii="Times New Roman" w:hAnsi="Times New Roman" w:cs="Times New Roman"/>
                  <w:b/>
                  <w:sz w:val="24"/>
                  <w:szCs w:val="24"/>
                </w:rPr>
                <w:t>Yapı Denetimi Hakkında Kanun Hükmünde Kararname</w:t>
              </w:r>
              <w:r w:rsidRPr="00BB0FB9">
                <w:rPr>
                  <w:rFonts w:ascii="Times New Roman" w:hAnsi="Times New Roman" w:cs="Times New Roman"/>
                  <w:sz w:val="24"/>
                  <w:szCs w:val="24"/>
                </w:rPr>
                <w:t>”</w:t>
              </w:r>
              <w:r>
                <w:rPr>
                  <w:rFonts w:ascii="Times New Roman" w:hAnsi="Times New Roman" w:cs="Times New Roman"/>
                  <w:sz w:val="24"/>
                  <w:szCs w:val="24"/>
                </w:rPr>
                <w:t xml:space="preserve">, </w:t>
              </w:r>
              <w:r w:rsidR="00617460" w:rsidRPr="00617460">
                <w:rPr>
                  <w:rFonts w:ascii="Times New Roman" w:hAnsi="Times New Roman" w:cs="Times New Roman"/>
                  <w:sz w:val="24"/>
                  <w:szCs w:val="24"/>
                </w:rPr>
                <w:t>http://www.resmigazete.gov.tr/main.aspx?home</w:t>
              </w:r>
              <w:r w:rsidR="00837167" w:rsidRPr="00837167">
                <w:rPr>
                  <w:rFonts w:ascii="Times New Roman" w:hAnsi="Times New Roman" w:cs="Times New Roman"/>
                  <w:sz w:val="24"/>
                  <w:szCs w:val="24"/>
                </w:rPr>
                <w:t>=</w:t>
              </w:r>
              <w:r w:rsidR="00617460">
                <w:rPr>
                  <w:rFonts w:ascii="Times New Roman" w:hAnsi="Times New Roman" w:cs="Times New Roman"/>
                  <w:sz w:val="24"/>
                  <w:szCs w:val="24"/>
                </w:rPr>
                <w:t xml:space="preserve"> </w:t>
              </w:r>
              <w:r w:rsidR="00617460" w:rsidRPr="00617460">
                <w:rPr>
                  <w:rFonts w:ascii="Times New Roman" w:hAnsi="Times New Roman" w:cs="Times New Roman"/>
                  <w:sz w:val="24"/>
                  <w:szCs w:val="24"/>
                </w:rPr>
                <w:t>http://www.resmigazete.gov.tr/arsiv/24016.pdf&amp;main=http://www.resmigazete.gov.tr/arsiv/24016.pdf</w:t>
              </w:r>
              <w:r w:rsidR="00617460">
                <w:rPr>
                  <w:rFonts w:ascii="Times New Roman" w:hAnsi="Times New Roman" w:cs="Times New Roman"/>
                  <w:sz w:val="24"/>
                  <w:szCs w:val="24"/>
                </w:rPr>
                <w:t xml:space="preserve"> </w:t>
              </w:r>
              <w:r w:rsidR="00987720" w:rsidRPr="00D34D61">
                <w:rPr>
                  <w:rFonts w:ascii="Times New Roman" w:hAnsi="Times New Roman" w:cs="Times New Roman"/>
                  <w:sz w:val="24"/>
                  <w:szCs w:val="24"/>
                </w:rPr>
                <w:t>Erişim Tarihi: 02/01/2017</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t xml:space="preserve">T.C. RESMİ GAZETE; (23.05.2000), </w:t>
              </w:r>
              <w:r>
                <w:rPr>
                  <w:rFonts w:ascii="Times New Roman" w:hAnsi="Times New Roman" w:cs="Times New Roman"/>
                  <w:b/>
                  <w:sz w:val="24"/>
                  <w:szCs w:val="24"/>
                </w:rPr>
                <w:t xml:space="preserve">“598 Sayılı </w:t>
              </w:r>
              <w:r w:rsidRPr="00BB0FB9">
                <w:rPr>
                  <w:rFonts w:ascii="Times New Roman" w:hAnsi="Times New Roman" w:cs="Times New Roman"/>
                  <w:b/>
                  <w:sz w:val="24"/>
                  <w:szCs w:val="24"/>
                </w:rPr>
                <w:t>Umumi Hayat Müessir Afetler Dolayısıyla Alınacak Tedbirlerle Yapılacak Yardımlara Dair Kanunda Değişiklik Yapılması Hakkında Kanun Hükmünde Kararname”,</w:t>
              </w:r>
              <w:r w:rsidR="00617460">
                <w:rPr>
                  <w:rFonts w:ascii="Times New Roman" w:hAnsi="Times New Roman" w:cs="Times New Roman"/>
                  <w:b/>
                  <w:sz w:val="24"/>
                  <w:szCs w:val="24"/>
                </w:rPr>
                <w:t xml:space="preserve"> </w:t>
              </w:r>
              <w:r w:rsidR="00617460" w:rsidRPr="00617460">
                <w:rPr>
                  <w:rFonts w:ascii="Times New Roman" w:hAnsi="Times New Roman" w:cs="Times New Roman"/>
                  <w:sz w:val="24"/>
                  <w:szCs w:val="24"/>
                </w:rPr>
                <w:lastRenderedPageBreak/>
                <w:t>http://www.resmigazete.gov.tr/main.aspx?home=http://www.resmigazete.gov.tr/arsiv/24057.pdf&amp;main=http://www.resmigazete.gov.tr/arsiv/24057.pdf</w:t>
              </w:r>
              <w:r w:rsidR="00617460">
                <w:rPr>
                  <w:rFonts w:ascii="Times New Roman" w:hAnsi="Times New Roman" w:cs="Times New Roman"/>
                  <w:sz w:val="24"/>
                  <w:szCs w:val="24"/>
                </w:rPr>
                <w:t xml:space="preserve"> </w:t>
              </w:r>
              <w:r w:rsidR="00987720" w:rsidRPr="00D34D61">
                <w:rPr>
                  <w:rFonts w:ascii="Times New Roman" w:hAnsi="Times New Roman" w:cs="Times New Roman"/>
                  <w:sz w:val="24"/>
                  <w:szCs w:val="24"/>
                </w:rPr>
                <w:t>Erişim Tarihi: 02/01/2017</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iCs/>
                  <w:sz w:val="24"/>
                  <w:szCs w:val="24"/>
                </w:rPr>
                <w:t xml:space="preserve">TEKİN Ömer Faruk; (2015), “Kriz Yönetimi ve Kamu Yönetimi İçin Önemi”, </w:t>
              </w:r>
              <w:r w:rsidRPr="00BB0FB9">
                <w:rPr>
                  <w:rFonts w:ascii="Times New Roman" w:hAnsi="Times New Roman" w:cs="Times New Roman"/>
                  <w:b/>
                  <w:iCs/>
                  <w:sz w:val="24"/>
                  <w:szCs w:val="24"/>
                </w:rPr>
                <w:t xml:space="preserve">Selçuk Üniversitesi </w:t>
              </w:r>
              <w:r w:rsidRPr="00BB0FB9">
                <w:rPr>
                  <w:rFonts w:ascii="Times New Roman" w:hAnsi="Times New Roman" w:cs="Times New Roman"/>
                  <w:b/>
                  <w:sz w:val="24"/>
                  <w:szCs w:val="24"/>
                </w:rPr>
                <w:t>Sosyal Bilimler Meslek Yüksekokulu Dergisi</w:t>
              </w:r>
              <w:r>
                <w:rPr>
                  <w:rFonts w:ascii="Times New Roman" w:hAnsi="Times New Roman" w:cs="Times New Roman"/>
                  <w:sz w:val="24"/>
                  <w:szCs w:val="24"/>
                </w:rPr>
                <w:t>, Cilt:18, Sayı:2, ss.119-135.</w:t>
              </w:r>
            </w:p>
            <w:p w:rsidR="00D57276" w:rsidRPr="00BB0FB9" w:rsidRDefault="00617460" w:rsidP="00D57276">
              <w:pPr>
                <w:autoSpaceDE w:val="0"/>
                <w:autoSpaceDN w:val="0"/>
                <w:adjustRightInd w:val="0"/>
                <w:spacing w:after="0" w:line="360" w:lineRule="auto"/>
                <w:ind w:left="709" w:hanging="709"/>
                <w:jc w:val="both"/>
                <w:rPr>
                  <w:rFonts w:ascii="Times New Roman" w:eastAsia="Calibri" w:hAnsi="Times New Roman" w:cs="Times New Roman"/>
                  <w:sz w:val="24"/>
                  <w:szCs w:val="20"/>
                </w:rPr>
              </w:pPr>
              <w:r>
                <w:rPr>
                  <w:rFonts w:ascii="Times New Roman" w:eastAsia="Calibri" w:hAnsi="Times New Roman" w:cs="Times New Roman"/>
                  <w:sz w:val="24"/>
                  <w:szCs w:val="20"/>
                </w:rPr>
                <w:t>TURAN Menaf; (2012), “Erciş v</w:t>
              </w:r>
              <w:r w:rsidR="00D57276" w:rsidRPr="00BB0FB9">
                <w:rPr>
                  <w:rFonts w:ascii="Times New Roman" w:eastAsia="Calibri" w:hAnsi="Times New Roman" w:cs="Times New Roman"/>
                  <w:sz w:val="24"/>
                  <w:szCs w:val="20"/>
                </w:rPr>
                <w:t xml:space="preserve">e Van Depremleri Üzerine Notlar”, </w:t>
              </w:r>
              <w:r w:rsidR="00D57276" w:rsidRPr="00BB0FB9">
                <w:rPr>
                  <w:rFonts w:ascii="Times New Roman" w:eastAsia="Calibri" w:hAnsi="Times New Roman" w:cs="Times New Roman"/>
                  <w:b/>
                  <w:sz w:val="24"/>
                  <w:szCs w:val="20"/>
                </w:rPr>
                <w:t>İdarecinin Sesi Dergisi</w:t>
              </w:r>
              <w:r w:rsidR="00D57276">
                <w:rPr>
                  <w:rFonts w:ascii="Times New Roman" w:eastAsia="Calibri" w:hAnsi="Times New Roman" w:cs="Times New Roman"/>
                  <w:sz w:val="24"/>
                  <w:szCs w:val="20"/>
                </w:rPr>
                <w:t>, Temmuz - Ağustos -2012, ss.38-40.</w:t>
              </w:r>
            </w:p>
            <w:p w:rsidR="00D57276" w:rsidRPr="00BB0FB9" w:rsidRDefault="00D57276" w:rsidP="00D57276">
              <w:pPr>
                <w:autoSpaceDE w:val="0"/>
                <w:autoSpaceDN w:val="0"/>
                <w:adjustRightInd w:val="0"/>
                <w:spacing w:after="0" w:line="360" w:lineRule="auto"/>
                <w:ind w:left="709" w:hanging="709"/>
                <w:jc w:val="both"/>
                <w:rPr>
                  <w:rFonts w:ascii="Times New Roman" w:eastAsia="Calibri" w:hAnsi="Times New Roman" w:cs="Times New Roman"/>
                  <w:sz w:val="24"/>
                  <w:szCs w:val="20"/>
                </w:rPr>
              </w:pPr>
              <w:r w:rsidRPr="00BB0FB9">
                <w:rPr>
                  <w:rFonts w:ascii="Times New Roman" w:hAnsi="Times New Roman" w:cs="Times New Roman"/>
                  <w:sz w:val="24"/>
                  <w:szCs w:val="24"/>
                </w:rPr>
                <w:t>TUTAR Hasan, (2000),  Kriz ve Stres ortamında Yönetim, Hayat Yayınları, İstanbul.</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bCs/>
                  <w:noProof/>
                  <w:sz w:val="24"/>
                  <w:szCs w:val="24"/>
                </w:rPr>
                <w:t xml:space="preserve">TUTAR Hasan; (2004),  </w:t>
              </w:r>
              <w:r w:rsidRPr="00BB0FB9">
                <w:rPr>
                  <w:rFonts w:ascii="Times New Roman" w:hAnsi="Times New Roman" w:cs="Times New Roman"/>
                  <w:b/>
                  <w:iCs/>
                  <w:noProof/>
                  <w:sz w:val="24"/>
                  <w:szCs w:val="24"/>
                </w:rPr>
                <w:t xml:space="preserve">Kriz ve Stres Yönetimi, </w:t>
              </w:r>
              <w:r w:rsidRPr="00BB0FB9">
                <w:rPr>
                  <w:rFonts w:ascii="Times New Roman" w:hAnsi="Times New Roman" w:cs="Times New Roman"/>
                  <w:noProof/>
                  <w:sz w:val="24"/>
                  <w:szCs w:val="24"/>
                </w:rPr>
                <w:t>Seçkin Yayınları,Ankara.</w:t>
              </w:r>
            </w:p>
            <w:p w:rsidR="00D57276" w:rsidRPr="00BB0FB9" w:rsidRDefault="00D57276" w:rsidP="00D57276">
              <w:pPr>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bCs/>
                  <w:noProof/>
                  <w:sz w:val="24"/>
                  <w:szCs w:val="24"/>
                </w:rPr>
                <w:t>TÜRKİYE BÜYÜK MİLLET MECLİSİ (</w:t>
              </w:r>
              <w:r w:rsidRPr="00BB0FB9">
                <w:rPr>
                  <w:rFonts w:ascii="Times New Roman" w:hAnsi="Times New Roman" w:cs="Times New Roman"/>
                  <w:noProof/>
                  <w:sz w:val="24"/>
                  <w:szCs w:val="24"/>
                </w:rPr>
                <w:t xml:space="preserve">TBMM); (1997), </w:t>
              </w:r>
              <w:r w:rsidRPr="00BB0FB9">
                <w:rPr>
                  <w:rFonts w:ascii="Times New Roman" w:hAnsi="Times New Roman" w:cs="Times New Roman"/>
                  <w:b/>
                  <w:iCs/>
                  <w:noProof/>
                  <w:sz w:val="24"/>
                  <w:szCs w:val="24"/>
                </w:rPr>
                <w:t>Doğal Afetlerde Meydana Gelen Can ve Mal Kaybını En Aza İndirmek İçin Alınması Gereken Tedbirlere Ait Arastırma Komisyonu Raporu</w:t>
              </w:r>
              <w:r w:rsidRPr="00BB0FB9">
                <w:rPr>
                  <w:rFonts w:ascii="Times New Roman" w:hAnsi="Times New Roman" w:cs="Times New Roman"/>
                  <w:iCs/>
                  <w:noProof/>
                  <w:sz w:val="24"/>
                  <w:szCs w:val="24"/>
                </w:rPr>
                <w:t>,</w:t>
              </w:r>
              <w:r w:rsidRPr="00BB0FB9">
                <w:rPr>
                  <w:rFonts w:ascii="Times New Roman" w:hAnsi="Times New Roman" w:cs="Times New Roman"/>
                  <w:noProof/>
                  <w:sz w:val="24"/>
                  <w:szCs w:val="24"/>
                </w:rPr>
                <w:t xml:space="preserve"> Ankara .</w:t>
              </w:r>
            </w:p>
            <w:p w:rsidR="00D57276" w:rsidRPr="00BB0FB9" w:rsidRDefault="00D57276" w:rsidP="00D57276">
              <w:pPr>
                <w:autoSpaceDE w:val="0"/>
                <w:autoSpaceDN w:val="0"/>
                <w:adjustRightInd w:val="0"/>
                <w:spacing w:after="0" w:line="360" w:lineRule="auto"/>
                <w:ind w:left="709" w:hanging="709"/>
                <w:jc w:val="both"/>
                <w:rPr>
                  <w:rFonts w:ascii="Times New Roman" w:hAnsi="Times New Roman" w:cs="Times New Roman"/>
                  <w:sz w:val="24"/>
                  <w:szCs w:val="24"/>
                </w:rPr>
              </w:pPr>
              <w:r w:rsidRPr="00BB0FB9">
                <w:rPr>
                  <w:rFonts w:ascii="Times New Roman" w:eastAsia="Calibri" w:hAnsi="Times New Roman" w:cs="Times New Roman"/>
                  <w:sz w:val="24"/>
                  <w:szCs w:val="20"/>
                </w:rPr>
                <w:t>TÜRKİYE BÜYÜK MİLLET MECLİSİ (TBMM);</w:t>
              </w:r>
              <w:r>
                <w:rPr>
                  <w:rFonts w:ascii="Times New Roman" w:eastAsia="Calibri" w:hAnsi="Times New Roman" w:cs="Times New Roman"/>
                  <w:sz w:val="24"/>
                  <w:szCs w:val="20"/>
                </w:rPr>
                <w:t xml:space="preserve"> (2010), </w:t>
              </w:r>
              <w:r w:rsidRPr="00BB0FB9">
                <w:rPr>
                  <w:rFonts w:ascii="Times New Roman" w:eastAsia="Calibri" w:hAnsi="Times New Roman" w:cs="Times New Roman"/>
                  <w:b/>
                  <w:sz w:val="24"/>
                  <w:szCs w:val="20"/>
                </w:rPr>
                <w:t>Deprem Riskinin Araştırılarak Deprem Yönetiminde Alınması Gereken Önlemlerin Belirlenmesi Amacıyla Kurulan Meclis Araştırma Komisyonu Raporu</w:t>
              </w:r>
              <w:r>
                <w:rPr>
                  <w:rFonts w:ascii="Times New Roman" w:eastAsia="Calibri" w:hAnsi="Times New Roman" w:cs="Times New Roman"/>
                  <w:sz w:val="24"/>
                  <w:szCs w:val="20"/>
                </w:rPr>
                <w:t xml:space="preserve">, (2010), </w:t>
              </w:r>
              <w:r w:rsidRPr="00BB0FB9">
                <w:rPr>
                  <w:rFonts w:ascii="Times New Roman" w:eastAsia="Calibri" w:hAnsi="Times New Roman" w:cs="Times New Roman"/>
                  <w:sz w:val="24"/>
                  <w:szCs w:val="20"/>
                </w:rPr>
                <w:t>Ankara.</w:t>
              </w:r>
            </w:p>
            <w:p w:rsidR="00D57276" w:rsidRPr="00BB0FB9" w:rsidRDefault="00D57276" w:rsidP="00D57276">
              <w:pPr>
                <w:pStyle w:val="Kaynaka"/>
                <w:spacing w:after="0" w:line="360" w:lineRule="auto"/>
                <w:ind w:left="709" w:hanging="709"/>
                <w:jc w:val="both"/>
                <w:rPr>
                  <w:rFonts w:ascii="Times New Roman" w:hAnsi="Times New Roman" w:cs="Times New Roman"/>
                  <w:noProof/>
                  <w:sz w:val="24"/>
                  <w:szCs w:val="24"/>
                </w:rPr>
              </w:pPr>
              <w:r w:rsidRPr="00BB0FB9">
                <w:rPr>
                  <w:rFonts w:ascii="Times New Roman" w:hAnsi="Times New Roman" w:cs="Times New Roman"/>
                  <w:sz w:val="24"/>
                  <w:szCs w:val="24"/>
                </w:rPr>
                <w:t xml:space="preserve">TÜRK DİL KURUMU (TDK); (2016), </w:t>
              </w:r>
              <w:r w:rsidRPr="00BB0FB9">
                <w:rPr>
                  <w:rFonts w:ascii="Times New Roman" w:hAnsi="Times New Roman" w:cs="Times New Roman"/>
                  <w:b/>
                  <w:sz w:val="24"/>
                  <w:szCs w:val="24"/>
                </w:rPr>
                <w:t xml:space="preserve">“Güncel Türkçe Sözlük” </w:t>
              </w:r>
              <w:r w:rsidRPr="00BB0FB9">
                <w:rPr>
                  <w:rFonts w:ascii="Times New Roman" w:hAnsi="Times New Roman" w:cs="Times New Roman"/>
                  <w:sz w:val="24"/>
                  <w:szCs w:val="24"/>
                </w:rPr>
                <w:t>http://www.tdk.gov.tr/index.php?option=com_gts&amp;arama=gts&amp;kelime=kriz%20y%C3%B6netimi&amp;guid=TDK.GTS.54538746be05e5.53606959 Erişim Tarihi: 20.03.2016</w:t>
              </w:r>
            </w:p>
            <w:p w:rsidR="00D57276" w:rsidRDefault="00D57276" w:rsidP="00D57276">
              <w:pPr>
                <w:pStyle w:val="ListeParagraf"/>
                <w:spacing w:after="0" w:line="360" w:lineRule="auto"/>
                <w:ind w:left="709" w:hanging="709"/>
                <w:jc w:val="both"/>
                <w:rPr>
                  <w:rFonts w:ascii="Times New Roman" w:eastAsia="TimesNewRoman" w:hAnsi="Times New Roman" w:cs="Times New Roman"/>
                  <w:sz w:val="24"/>
                  <w:szCs w:val="24"/>
                </w:rPr>
              </w:pPr>
              <w:r w:rsidRPr="00BB0FB9">
                <w:rPr>
                  <w:rFonts w:ascii="Times New Roman" w:eastAsia="TimesNewRoman" w:hAnsi="Times New Roman" w:cs="Times New Roman"/>
                  <w:sz w:val="24"/>
                  <w:szCs w:val="24"/>
                </w:rPr>
                <w:t xml:space="preserve">TÜRK TABİPLERİ BİRLİĞİ; (2002), </w:t>
              </w:r>
              <w:r w:rsidRPr="00BB0FB9">
                <w:rPr>
                  <w:rFonts w:ascii="Times New Roman" w:eastAsia="TimesNewRoman" w:hAnsi="Times New Roman" w:cs="Times New Roman"/>
                  <w:b/>
                  <w:sz w:val="24"/>
                  <w:szCs w:val="24"/>
                </w:rPr>
                <w:t>17 Ağustos 1999 Marmara ve 12 Kasım 1999 Bolu-Düzce Depremleri Sonrasında Türk Tabipleri Birliği Faaliyetleri</w:t>
              </w:r>
              <w:r>
                <w:rPr>
                  <w:rFonts w:ascii="Times New Roman" w:eastAsia="TimesNewRoman" w:hAnsi="Times New Roman" w:cs="Times New Roman"/>
                  <w:sz w:val="24"/>
                  <w:szCs w:val="24"/>
                </w:rPr>
                <w:t xml:space="preserve">, </w:t>
              </w:r>
            </w:p>
            <w:p w:rsidR="00D57276" w:rsidRPr="002C14D2" w:rsidRDefault="00D57276" w:rsidP="00D57276">
              <w:pPr>
                <w:spacing w:after="0" w:line="360" w:lineRule="auto"/>
                <w:ind w:left="709" w:hanging="709"/>
                <w:jc w:val="both"/>
                <w:rPr>
                  <w:rFonts w:ascii="Times New Roman" w:hAnsi="Times New Roman" w:cs="Times New Roman"/>
                  <w:sz w:val="24"/>
                </w:rPr>
              </w:pPr>
              <w:r w:rsidRPr="002C14D2">
                <w:rPr>
                  <w:rFonts w:ascii="Times New Roman" w:hAnsi="Times New Roman" w:cs="Times New Roman"/>
                  <w:sz w:val="24"/>
                </w:rPr>
                <w:t>TÜRKİYE ÜÇÜNCÜ SEKTÖR VAKFI(TÜSEV); Van Depremi STK’lar Vaka Analizi 20. Yıl,</w:t>
              </w:r>
              <w:r w:rsidR="00CA6C1E">
                <w:rPr>
                  <w:rFonts w:ascii="Times New Roman" w:hAnsi="Times New Roman" w:cs="Times New Roman"/>
                  <w:sz w:val="24"/>
                </w:rPr>
                <w:t xml:space="preserve"> </w:t>
              </w:r>
              <w:r w:rsidR="00CA6C1E" w:rsidRPr="00CA6C1E">
                <w:rPr>
                  <w:rFonts w:ascii="Times New Roman" w:hAnsi="Times New Roman" w:cs="Times New Roman"/>
                  <w:sz w:val="24"/>
                </w:rPr>
                <w:t>http://www.tusev.org.tr/usrfiles/files/VanVakaAnalizi_23_10_13.pdf/</w:t>
              </w:r>
              <w:r w:rsidRPr="002C14D2">
                <w:rPr>
                  <w:rFonts w:ascii="Times New Roman" w:hAnsi="Times New Roman" w:cs="Times New Roman"/>
                  <w:sz w:val="24"/>
                </w:rPr>
                <w:t>,</w:t>
              </w:r>
              <w:r w:rsidR="00CA6C1E">
                <w:rPr>
                  <w:rFonts w:ascii="Times New Roman" w:hAnsi="Times New Roman" w:cs="Times New Roman"/>
                  <w:sz w:val="24"/>
                </w:rPr>
                <w:t xml:space="preserve"> </w:t>
              </w:r>
              <w:r w:rsidRPr="002C14D2">
                <w:rPr>
                  <w:rFonts w:ascii="Times New Roman" w:hAnsi="Times New Roman" w:cs="Times New Roman"/>
                  <w:sz w:val="24"/>
                </w:rPr>
                <w:t>Erişim Tarihi: 20.01.2016</w:t>
              </w:r>
            </w:p>
            <w:p w:rsidR="00D57276" w:rsidRPr="00BB0FB9" w:rsidRDefault="00D57276" w:rsidP="00D57276">
              <w:pPr>
                <w:pStyle w:val="ListeParagraf"/>
                <w:spacing w:after="0" w:line="360" w:lineRule="auto"/>
                <w:ind w:left="709" w:hanging="709"/>
                <w:jc w:val="both"/>
                <w:rPr>
                  <w:rFonts w:ascii="Times New Roman" w:hAnsi="Times New Roman" w:cs="Times New Roman"/>
                  <w:sz w:val="24"/>
                  <w:szCs w:val="24"/>
                </w:rPr>
              </w:pPr>
              <w:r w:rsidRPr="00BB0FB9">
                <w:rPr>
                  <w:rFonts w:ascii="Times New Roman" w:hAnsi="Times New Roman" w:cs="Times New Roman"/>
                  <w:sz w:val="24"/>
                  <w:szCs w:val="24"/>
                </w:rPr>
                <w:t>WİKİPEDİA; (2015), https://tr.wikipedia.org, Erişim Tarihi:26.10.2015</w:t>
              </w:r>
            </w:p>
            <w:p w:rsidR="00D57276" w:rsidRPr="00CA6C1E" w:rsidRDefault="00D57276" w:rsidP="00CA6C1E">
              <w:pPr>
                <w:pStyle w:val="ListeParagraf"/>
                <w:spacing w:after="0" w:line="360" w:lineRule="auto"/>
                <w:ind w:left="709" w:hanging="709"/>
                <w:jc w:val="both"/>
                <w:rPr>
                  <w:rFonts w:ascii="Times New Roman" w:hAnsi="Times New Roman" w:cs="Times New Roman"/>
                  <w:noProof/>
                  <w:sz w:val="24"/>
                  <w:szCs w:val="24"/>
                </w:rPr>
              </w:pPr>
              <w:r w:rsidRPr="00BB0FB9">
                <w:rPr>
                  <w:rFonts w:ascii="Times New Roman" w:hAnsi="Times New Roman" w:cs="Times New Roman"/>
                  <w:bCs/>
                  <w:noProof/>
                  <w:sz w:val="24"/>
                  <w:szCs w:val="24"/>
                </w:rPr>
                <w:t>YAVAŞ</w:t>
              </w:r>
              <w:r w:rsidR="00CA6C1E">
                <w:rPr>
                  <w:rFonts w:ascii="Times New Roman" w:hAnsi="Times New Roman" w:cs="Times New Roman"/>
                  <w:bCs/>
                  <w:noProof/>
                  <w:sz w:val="24"/>
                  <w:szCs w:val="24"/>
                </w:rPr>
                <w:t xml:space="preserve"> </w:t>
              </w:r>
              <w:r w:rsidRPr="00BB0FB9">
                <w:rPr>
                  <w:rFonts w:ascii="Times New Roman" w:hAnsi="Times New Roman" w:cs="Times New Roman"/>
                  <w:bCs/>
                  <w:noProof/>
                  <w:sz w:val="24"/>
                  <w:szCs w:val="24"/>
                </w:rPr>
                <w:t>Hikmet; (2004),</w:t>
              </w:r>
              <w:r w:rsidR="00CA6C1E">
                <w:rPr>
                  <w:rFonts w:ascii="Times New Roman" w:hAnsi="Times New Roman" w:cs="Times New Roman"/>
                  <w:bCs/>
                  <w:noProof/>
                  <w:sz w:val="24"/>
                  <w:szCs w:val="24"/>
                </w:rPr>
                <w:t xml:space="preserve"> </w:t>
              </w:r>
              <w:r w:rsidRPr="00163FEA">
                <w:rPr>
                  <w:rFonts w:ascii="Times New Roman" w:hAnsi="Times New Roman" w:cs="Times New Roman"/>
                  <w:b/>
                  <w:iCs/>
                  <w:noProof/>
                  <w:sz w:val="24"/>
                  <w:szCs w:val="24"/>
                </w:rPr>
                <w:t>Doğal Afetler Yönüyle Türkiye'de Belediyelerde Kriz Yönetimi (İzmir Örneği),</w:t>
              </w:r>
              <w:r w:rsidR="00CA6C1E">
                <w:rPr>
                  <w:rFonts w:ascii="Times New Roman" w:hAnsi="Times New Roman" w:cs="Times New Roman"/>
                  <w:b/>
                  <w:iCs/>
                  <w:noProof/>
                  <w:sz w:val="24"/>
                  <w:szCs w:val="24"/>
                </w:rPr>
                <w:t xml:space="preserve"> </w:t>
              </w:r>
              <w:r w:rsidRPr="00BB0FB9">
                <w:rPr>
                  <w:rFonts w:ascii="Times New Roman" w:hAnsi="Times New Roman" w:cs="Times New Roman"/>
                  <w:noProof/>
                  <w:sz w:val="24"/>
                  <w:szCs w:val="24"/>
                </w:rPr>
                <w:t>Dokuz Eylül Üniversitesi Sosyal Bilimler Enstitüsü Yayımlanmamış Doktora Tezi, İzmir.</w:t>
              </w:r>
            </w:p>
          </w:sdtContent>
        </w:sdt>
        <w:p w:rsidR="00617460" w:rsidRDefault="00617460" w:rsidP="00CA6C1E">
          <w:pPr>
            <w:autoSpaceDE w:val="0"/>
            <w:autoSpaceDN w:val="0"/>
            <w:adjustRightInd w:val="0"/>
            <w:spacing w:after="0" w:line="360" w:lineRule="auto"/>
            <w:ind w:right="-1"/>
            <w:jc w:val="center"/>
            <w:rPr>
              <w:rFonts w:ascii="Times New Roman" w:hAnsi="Times New Roman" w:cs="Times New Roman"/>
              <w:w w:val="99"/>
              <w:sz w:val="24"/>
              <w:szCs w:val="24"/>
            </w:rPr>
          </w:pPr>
        </w:p>
        <w:p w:rsidR="00837167" w:rsidRPr="00100422" w:rsidRDefault="00142859" w:rsidP="00CA6C1E">
          <w:pPr>
            <w:autoSpaceDE w:val="0"/>
            <w:autoSpaceDN w:val="0"/>
            <w:adjustRightInd w:val="0"/>
            <w:spacing w:after="0" w:line="360" w:lineRule="auto"/>
            <w:ind w:right="-1"/>
            <w:jc w:val="center"/>
            <w:rPr>
              <w:rFonts w:ascii="Times New Roman" w:hAnsi="Times New Roman" w:cs="Times New Roman"/>
              <w:w w:val="99"/>
              <w:sz w:val="24"/>
              <w:szCs w:val="24"/>
            </w:rPr>
          </w:pPr>
        </w:p>
      </w:sdtContent>
    </w:sdt>
    <w:bookmarkStart w:id="690" w:name="_Toc477723219" w:displacedByCustomXml="prev"/>
    <w:p w:rsidR="0098606F" w:rsidRPr="0098606F" w:rsidRDefault="0098606F" w:rsidP="0098606F">
      <w:pPr>
        <w:spacing w:after="0" w:line="360" w:lineRule="auto"/>
        <w:jc w:val="center"/>
        <w:rPr>
          <w:rFonts w:ascii="Times New Roman" w:hAnsi="Times New Roman" w:cs="Times New Roman"/>
          <w:b/>
          <w:sz w:val="24"/>
          <w:szCs w:val="24"/>
        </w:rPr>
      </w:pPr>
      <w:bookmarkStart w:id="691" w:name="_Toc505774455"/>
    </w:p>
    <w:p w:rsidR="000E4330" w:rsidRPr="0098606F" w:rsidRDefault="000E4330" w:rsidP="0098606F">
      <w:pPr>
        <w:spacing w:after="0" w:line="360" w:lineRule="auto"/>
        <w:jc w:val="center"/>
        <w:rPr>
          <w:rFonts w:ascii="Times New Roman" w:hAnsi="Times New Roman" w:cs="Times New Roman"/>
          <w:b/>
          <w:sz w:val="24"/>
          <w:szCs w:val="24"/>
        </w:rPr>
      </w:pPr>
      <w:r w:rsidRPr="0098606F">
        <w:rPr>
          <w:rFonts w:ascii="Times New Roman" w:hAnsi="Times New Roman" w:cs="Times New Roman"/>
          <w:b/>
          <w:sz w:val="24"/>
          <w:szCs w:val="24"/>
        </w:rPr>
        <w:t>ÖZGEÇMİŞ</w:t>
      </w:r>
      <w:bookmarkEnd w:id="691"/>
      <w:bookmarkEnd w:id="690"/>
    </w:p>
    <w:p w:rsidR="000E4330" w:rsidRPr="0098606F" w:rsidRDefault="000E4330" w:rsidP="0098606F">
      <w:pPr>
        <w:autoSpaceDE w:val="0"/>
        <w:autoSpaceDN w:val="0"/>
        <w:adjustRightInd w:val="0"/>
        <w:spacing w:after="0" w:line="360" w:lineRule="auto"/>
        <w:ind w:left="3631" w:right="2985"/>
        <w:jc w:val="center"/>
        <w:rPr>
          <w:rFonts w:ascii="Times New Roman" w:hAnsi="Times New Roman" w:cs="Times New Roman"/>
          <w:b/>
          <w:sz w:val="24"/>
          <w:szCs w:val="24"/>
        </w:rPr>
      </w:pPr>
    </w:p>
    <w:p w:rsidR="000E4330" w:rsidRPr="0098606F" w:rsidRDefault="000E4330" w:rsidP="0098606F">
      <w:pPr>
        <w:autoSpaceDE w:val="0"/>
        <w:autoSpaceDN w:val="0"/>
        <w:adjustRightInd w:val="0"/>
        <w:spacing w:after="0" w:line="360" w:lineRule="auto"/>
        <w:ind w:left="79" w:right="6395"/>
        <w:rPr>
          <w:rFonts w:ascii="Times New Roman" w:hAnsi="Times New Roman" w:cs="Times New Roman"/>
          <w:b/>
          <w:bCs/>
          <w:sz w:val="24"/>
          <w:szCs w:val="24"/>
        </w:rPr>
      </w:pPr>
      <w:r w:rsidRPr="0098606F">
        <w:rPr>
          <w:rFonts w:ascii="Times New Roman" w:hAnsi="Times New Roman" w:cs="Times New Roman"/>
          <w:b/>
          <w:bCs/>
          <w:spacing w:val="-2"/>
          <w:sz w:val="24"/>
          <w:szCs w:val="24"/>
        </w:rPr>
        <w:t>K</w:t>
      </w:r>
      <w:r w:rsidRPr="0098606F">
        <w:rPr>
          <w:rFonts w:ascii="Times New Roman" w:hAnsi="Times New Roman" w:cs="Times New Roman"/>
          <w:b/>
          <w:bCs/>
          <w:spacing w:val="1"/>
          <w:sz w:val="24"/>
          <w:szCs w:val="24"/>
        </w:rPr>
        <w:t>i</w:t>
      </w:r>
      <w:r w:rsidRPr="0098606F">
        <w:rPr>
          <w:rFonts w:ascii="Times New Roman" w:hAnsi="Times New Roman" w:cs="Times New Roman"/>
          <w:b/>
          <w:sz w:val="24"/>
          <w:szCs w:val="24"/>
        </w:rPr>
        <w:t>ş</w:t>
      </w:r>
      <w:r w:rsidRPr="0098606F">
        <w:rPr>
          <w:rFonts w:ascii="Times New Roman" w:hAnsi="Times New Roman" w:cs="Times New Roman"/>
          <w:b/>
          <w:bCs/>
          <w:spacing w:val="1"/>
          <w:sz w:val="24"/>
          <w:szCs w:val="24"/>
        </w:rPr>
        <w:t>i</w:t>
      </w:r>
      <w:r w:rsidRPr="0098606F">
        <w:rPr>
          <w:rFonts w:ascii="Times New Roman" w:hAnsi="Times New Roman" w:cs="Times New Roman"/>
          <w:b/>
          <w:bCs/>
          <w:sz w:val="24"/>
          <w:szCs w:val="24"/>
        </w:rPr>
        <w:t>s</w:t>
      </w:r>
      <w:r w:rsidRPr="0098606F">
        <w:rPr>
          <w:rFonts w:ascii="Times New Roman" w:hAnsi="Times New Roman" w:cs="Times New Roman"/>
          <w:b/>
          <w:bCs/>
          <w:spacing w:val="-1"/>
          <w:sz w:val="24"/>
          <w:szCs w:val="24"/>
        </w:rPr>
        <w:t>e</w:t>
      </w:r>
      <w:r w:rsidRPr="0098606F">
        <w:rPr>
          <w:rFonts w:ascii="Times New Roman" w:hAnsi="Times New Roman" w:cs="Times New Roman"/>
          <w:b/>
          <w:bCs/>
          <w:sz w:val="24"/>
          <w:szCs w:val="24"/>
        </w:rPr>
        <w:t xml:space="preserve">l </w:t>
      </w:r>
      <w:r w:rsidRPr="0098606F">
        <w:rPr>
          <w:rFonts w:ascii="Times New Roman" w:hAnsi="Times New Roman" w:cs="Times New Roman"/>
          <w:b/>
          <w:bCs/>
          <w:spacing w:val="1"/>
          <w:sz w:val="24"/>
          <w:szCs w:val="24"/>
        </w:rPr>
        <w:t>Bil</w:t>
      </w:r>
      <w:r w:rsidRPr="0098606F">
        <w:rPr>
          <w:rFonts w:ascii="Times New Roman" w:hAnsi="Times New Roman" w:cs="Times New Roman"/>
          <w:b/>
          <w:bCs/>
          <w:sz w:val="24"/>
          <w:szCs w:val="24"/>
        </w:rPr>
        <w:t>g</w:t>
      </w:r>
      <w:r w:rsidRPr="0098606F">
        <w:rPr>
          <w:rFonts w:ascii="Times New Roman" w:hAnsi="Times New Roman" w:cs="Times New Roman"/>
          <w:b/>
          <w:bCs/>
          <w:spacing w:val="1"/>
          <w:sz w:val="24"/>
          <w:szCs w:val="24"/>
        </w:rPr>
        <w:t>il</w:t>
      </w:r>
      <w:r w:rsidRPr="0098606F">
        <w:rPr>
          <w:rFonts w:ascii="Times New Roman" w:hAnsi="Times New Roman" w:cs="Times New Roman"/>
          <w:b/>
          <w:bCs/>
          <w:spacing w:val="-1"/>
          <w:sz w:val="24"/>
          <w:szCs w:val="24"/>
        </w:rPr>
        <w:t>e</w:t>
      </w:r>
      <w:r w:rsidRPr="0098606F">
        <w:rPr>
          <w:rFonts w:ascii="Times New Roman" w:hAnsi="Times New Roman" w:cs="Times New Roman"/>
          <w:b/>
          <w:bCs/>
          <w:sz w:val="24"/>
          <w:szCs w:val="24"/>
        </w:rPr>
        <w:t>r</w:t>
      </w:r>
    </w:p>
    <w:tbl>
      <w:tblPr>
        <w:tblStyle w:val="TabloKlavuzu"/>
        <w:tblW w:w="0" w:type="auto"/>
        <w:tblInd w:w="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6"/>
        <w:gridCol w:w="310"/>
        <w:gridCol w:w="5082"/>
      </w:tblGrid>
      <w:tr w:rsidR="000E4330" w:rsidRPr="0098606F" w:rsidTr="00235D39">
        <w:trPr>
          <w:trHeight w:val="393"/>
        </w:trPr>
        <w:tc>
          <w:tcPr>
            <w:tcW w:w="2696" w:type="dxa"/>
            <w:vAlign w:val="center"/>
          </w:tcPr>
          <w:p w:rsidR="000E4330" w:rsidRPr="0098606F" w:rsidRDefault="000E4330" w:rsidP="0098606F">
            <w:pPr>
              <w:autoSpaceDE w:val="0"/>
              <w:autoSpaceDN w:val="0"/>
              <w:adjustRightInd w:val="0"/>
              <w:spacing w:line="360" w:lineRule="auto"/>
              <w:ind w:right="-135"/>
              <w:rPr>
                <w:rFonts w:ascii="Times New Roman" w:hAnsi="Times New Roman" w:cs="Times New Roman"/>
                <w:sz w:val="24"/>
                <w:szCs w:val="24"/>
              </w:rPr>
            </w:pPr>
            <w:r w:rsidRPr="0098606F">
              <w:rPr>
                <w:rFonts w:ascii="Times New Roman" w:hAnsi="Times New Roman" w:cs="Times New Roman"/>
                <w:sz w:val="24"/>
                <w:szCs w:val="24"/>
              </w:rPr>
              <w:t xml:space="preserve">Adı ve </w:t>
            </w:r>
            <w:r w:rsidRPr="0098606F">
              <w:rPr>
                <w:rFonts w:ascii="Times New Roman" w:hAnsi="Times New Roman" w:cs="Times New Roman"/>
                <w:spacing w:val="1"/>
                <w:sz w:val="24"/>
                <w:szCs w:val="24"/>
              </w:rPr>
              <w:t>S</w:t>
            </w:r>
            <w:r w:rsidRPr="0098606F">
              <w:rPr>
                <w:rFonts w:ascii="Times New Roman" w:hAnsi="Times New Roman" w:cs="Times New Roman"/>
                <w:spacing w:val="2"/>
                <w:sz w:val="24"/>
                <w:szCs w:val="24"/>
              </w:rPr>
              <w:t>o</w:t>
            </w:r>
            <w:r w:rsidRPr="0098606F">
              <w:rPr>
                <w:rFonts w:ascii="Times New Roman" w:hAnsi="Times New Roman" w:cs="Times New Roman"/>
                <w:spacing w:val="-5"/>
                <w:sz w:val="24"/>
                <w:szCs w:val="24"/>
              </w:rPr>
              <w:t>y</w:t>
            </w:r>
            <w:r w:rsidRPr="0098606F">
              <w:rPr>
                <w:rFonts w:ascii="Times New Roman" w:hAnsi="Times New Roman" w:cs="Times New Roman"/>
                <w:spacing w:val="-1"/>
                <w:sz w:val="24"/>
                <w:szCs w:val="24"/>
              </w:rPr>
              <w:t>a</w:t>
            </w:r>
            <w:r w:rsidRPr="0098606F">
              <w:rPr>
                <w:rFonts w:ascii="Times New Roman" w:hAnsi="Times New Roman" w:cs="Times New Roman"/>
                <w:sz w:val="24"/>
                <w:szCs w:val="24"/>
              </w:rPr>
              <w:t>dı</w:t>
            </w:r>
          </w:p>
        </w:tc>
        <w:tc>
          <w:tcPr>
            <w:tcW w:w="310" w:type="dxa"/>
            <w:vAlign w:val="center"/>
          </w:tcPr>
          <w:p w:rsidR="000E4330" w:rsidRPr="0098606F" w:rsidRDefault="000E4330" w:rsidP="0098606F">
            <w:pPr>
              <w:autoSpaceDE w:val="0"/>
              <w:autoSpaceDN w:val="0"/>
              <w:adjustRightInd w:val="0"/>
              <w:spacing w:line="360" w:lineRule="auto"/>
              <w:jc w:val="center"/>
              <w:rPr>
                <w:rFonts w:ascii="Times New Roman" w:hAnsi="Times New Roman" w:cs="Times New Roman"/>
                <w:b/>
                <w:sz w:val="24"/>
                <w:szCs w:val="24"/>
              </w:rPr>
            </w:pPr>
            <w:r w:rsidRPr="0098606F">
              <w:rPr>
                <w:rFonts w:ascii="Times New Roman" w:hAnsi="Times New Roman" w:cs="Times New Roman"/>
                <w:b/>
                <w:sz w:val="24"/>
                <w:szCs w:val="24"/>
              </w:rPr>
              <w:t>:</w:t>
            </w:r>
          </w:p>
        </w:tc>
        <w:tc>
          <w:tcPr>
            <w:tcW w:w="5082" w:type="dxa"/>
            <w:vAlign w:val="center"/>
          </w:tcPr>
          <w:p w:rsidR="000E4330" w:rsidRPr="0098606F" w:rsidRDefault="000E4330" w:rsidP="0098606F">
            <w:pPr>
              <w:tabs>
                <w:tab w:val="left" w:pos="8080"/>
              </w:tabs>
              <w:autoSpaceDE w:val="0"/>
              <w:autoSpaceDN w:val="0"/>
              <w:adjustRightInd w:val="0"/>
              <w:spacing w:line="360" w:lineRule="auto"/>
              <w:ind w:left="79" w:right="-129"/>
              <w:rPr>
                <w:rFonts w:ascii="Times New Roman" w:hAnsi="Times New Roman" w:cs="Times New Roman"/>
                <w:sz w:val="24"/>
                <w:szCs w:val="24"/>
              </w:rPr>
            </w:pPr>
            <w:r w:rsidRPr="0098606F">
              <w:rPr>
                <w:rFonts w:ascii="Times New Roman" w:hAnsi="Times New Roman" w:cs="Times New Roman"/>
                <w:sz w:val="24"/>
                <w:szCs w:val="24"/>
              </w:rPr>
              <w:t>Armağan ÇINAR YOLCU</w:t>
            </w:r>
          </w:p>
        </w:tc>
      </w:tr>
      <w:tr w:rsidR="000E4330" w:rsidRPr="0098606F" w:rsidTr="00235D39">
        <w:trPr>
          <w:trHeight w:val="393"/>
        </w:trPr>
        <w:tc>
          <w:tcPr>
            <w:tcW w:w="2696" w:type="dxa"/>
            <w:vAlign w:val="center"/>
          </w:tcPr>
          <w:p w:rsidR="000E4330" w:rsidRPr="0098606F" w:rsidRDefault="000E4330" w:rsidP="0098606F">
            <w:pPr>
              <w:autoSpaceDE w:val="0"/>
              <w:autoSpaceDN w:val="0"/>
              <w:adjustRightInd w:val="0"/>
              <w:spacing w:line="360" w:lineRule="auto"/>
              <w:ind w:right="-135"/>
              <w:rPr>
                <w:rFonts w:ascii="Times New Roman" w:hAnsi="Times New Roman" w:cs="Times New Roman"/>
                <w:sz w:val="24"/>
                <w:szCs w:val="24"/>
              </w:rPr>
            </w:pPr>
            <w:r w:rsidRPr="0098606F">
              <w:rPr>
                <w:rFonts w:ascii="Times New Roman" w:hAnsi="Times New Roman" w:cs="Times New Roman"/>
                <w:sz w:val="24"/>
                <w:szCs w:val="24"/>
              </w:rPr>
              <w:t>Do</w:t>
            </w:r>
            <w:r w:rsidRPr="0098606F">
              <w:rPr>
                <w:rFonts w:ascii="Times New Roman" w:hAnsi="Times New Roman" w:cs="Times New Roman"/>
                <w:spacing w:val="-2"/>
                <w:sz w:val="24"/>
                <w:szCs w:val="24"/>
              </w:rPr>
              <w:t>ğ</w:t>
            </w:r>
            <w:r w:rsidRPr="0098606F">
              <w:rPr>
                <w:rFonts w:ascii="Times New Roman" w:hAnsi="Times New Roman" w:cs="Times New Roman"/>
                <w:sz w:val="24"/>
                <w:szCs w:val="24"/>
              </w:rPr>
              <w:t>um</w:t>
            </w:r>
            <w:r w:rsidR="00972DAB" w:rsidRPr="0098606F">
              <w:rPr>
                <w:rFonts w:ascii="Times New Roman" w:hAnsi="Times New Roman" w:cs="Times New Roman"/>
                <w:sz w:val="24"/>
                <w:szCs w:val="24"/>
              </w:rPr>
              <w:t xml:space="preserve"> </w:t>
            </w:r>
            <w:r w:rsidRPr="0098606F">
              <w:rPr>
                <w:rFonts w:ascii="Times New Roman" w:hAnsi="Times New Roman" w:cs="Times New Roman"/>
                <w:spacing w:val="2"/>
                <w:sz w:val="24"/>
                <w:szCs w:val="24"/>
              </w:rPr>
              <w:t>T</w:t>
            </w:r>
            <w:r w:rsidRPr="0098606F">
              <w:rPr>
                <w:rFonts w:ascii="Times New Roman" w:hAnsi="Times New Roman" w:cs="Times New Roman"/>
                <w:spacing w:val="-1"/>
                <w:sz w:val="24"/>
                <w:szCs w:val="24"/>
              </w:rPr>
              <w:t>ar</w:t>
            </w:r>
            <w:r w:rsidRPr="0098606F">
              <w:rPr>
                <w:rFonts w:ascii="Times New Roman" w:hAnsi="Times New Roman" w:cs="Times New Roman"/>
                <w:spacing w:val="1"/>
                <w:sz w:val="24"/>
                <w:szCs w:val="24"/>
              </w:rPr>
              <w:t>i</w:t>
            </w:r>
            <w:r w:rsidRPr="0098606F">
              <w:rPr>
                <w:rFonts w:ascii="Times New Roman" w:hAnsi="Times New Roman" w:cs="Times New Roman"/>
                <w:sz w:val="24"/>
                <w:szCs w:val="24"/>
              </w:rPr>
              <w:t>hi</w:t>
            </w:r>
          </w:p>
        </w:tc>
        <w:tc>
          <w:tcPr>
            <w:tcW w:w="310" w:type="dxa"/>
            <w:vAlign w:val="center"/>
          </w:tcPr>
          <w:p w:rsidR="000E4330" w:rsidRPr="0098606F" w:rsidRDefault="000E4330" w:rsidP="0098606F">
            <w:pPr>
              <w:autoSpaceDE w:val="0"/>
              <w:autoSpaceDN w:val="0"/>
              <w:adjustRightInd w:val="0"/>
              <w:spacing w:line="360" w:lineRule="auto"/>
              <w:jc w:val="center"/>
              <w:rPr>
                <w:rFonts w:ascii="Times New Roman" w:hAnsi="Times New Roman" w:cs="Times New Roman"/>
                <w:b/>
                <w:sz w:val="24"/>
                <w:szCs w:val="24"/>
              </w:rPr>
            </w:pPr>
            <w:r w:rsidRPr="0098606F">
              <w:rPr>
                <w:rFonts w:ascii="Times New Roman" w:hAnsi="Times New Roman" w:cs="Times New Roman"/>
                <w:b/>
                <w:sz w:val="24"/>
                <w:szCs w:val="24"/>
              </w:rPr>
              <w:t>:</w:t>
            </w:r>
          </w:p>
        </w:tc>
        <w:tc>
          <w:tcPr>
            <w:tcW w:w="5082" w:type="dxa"/>
            <w:vAlign w:val="center"/>
          </w:tcPr>
          <w:p w:rsidR="000E4330" w:rsidRPr="0098606F" w:rsidRDefault="000E4330" w:rsidP="0098606F">
            <w:pPr>
              <w:tabs>
                <w:tab w:val="left" w:pos="8080"/>
              </w:tabs>
              <w:autoSpaceDE w:val="0"/>
              <w:autoSpaceDN w:val="0"/>
              <w:adjustRightInd w:val="0"/>
              <w:spacing w:line="360" w:lineRule="auto"/>
              <w:ind w:left="79" w:right="-129"/>
              <w:rPr>
                <w:rFonts w:ascii="Times New Roman" w:hAnsi="Times New Roman" w:cs="Times New Roman"/>
                <w:sz w:val="24"/>
                <w:szCs w:val="24"/>
              </w:rPr>
            </w:pPr>
            <w:r w:rsidRPr="0098606F">
              <w:rPr>
                <w:rFonts w:ascii="Times New Roman" w:hAnsi="Times New Roman" w:cs="Times New Roman"/>
                <w:sz w:val="24"/>
                <w:szCs w:val="24"/>
              </w:rPr>
              <w:t>1984</w:t>
            </w:r>
          </w:p>
        </w:tc>
      </w:tr>
    </w:tbl>
    <w:p w:rsidR="000E4330" w:rsidRPr="0098606F" w:rsidRDefault="000E4330" w:rsidP="0098606F">
      <w:pPr>
        <w:autoSpaceDE w:val="0"/>
        <w:autoSpaceDN w:val="0"/>
        <w:adjustRightInd w:val="0"/>
        <w:spacing w:after="0" w:line="360" w:lineRule="auto"/>
        <w:ind w:left="79" w:right="6265"/>
        <w:rPr>
          <w:rFonts w:ascii="Times New Roman" w:hAnsi="Times New Roman" w:cs="Times New Roman"/>
          <w:b/>
          <w:bCs/>
          <w:spacing w:val="1"/>
          <w:sz w:val="24"/>
          <w:szCs w:val="24"/>
        </w:rPr>
      </w:pPr>
    </w:p>
    <w:p w:rsidR="000E4330" w:rsidRPr="0098606F" w:rsidRDefault="000E4330" w:rsidP="0098606F">
      <w:pPr>
        <w:autoSpaceDE w:val="0"/>
        <w:autoSpaceDN w:val="0"/>
        <w:adjustRightInd w:val="0"/>
        <w:spacing w:after="0" w:line="360" w:lineRule="auto"/>
        <w:ind w:left="79" w:right="6265"/>
        <w:rPr>
          <w:rFonts w:ascii="Times New Roman" w:hAnsi="Times New Roman" w:cs="Times New Roman"/>
          <w:b/>
          <w:bCs/>
          <w:sz w:val="24"/>
          <w:szCs w:val="24"/>
        </w:rPr>
      </w:pPr>
      <w:r w:rsidRPr="0098606F">
        <w:rPr>
          <w:rFonts w:ascii="Times New Roman" w:hAnsi="Times New Roman" w:cs="Times New Roman"/>
          <w:b/>
          <w:bCs/>
          <w:spacing w:val="1"/>
          <w:sz w:val="24"/>
          <w:szCs w:val="24"/>
        </w:rPr>
        <w:t>E</w:t>
      </w:r>
      <w:r w:rsidRPr="0098606F">
        <w:rPr>
          <w:rFonts w:ascii="Times New Roman" w:hAnsi="Times New Roman" w:cs="Times New Roman"/>
          <w:b/>
          <w:sz w:val="24"/>
          <w:szCs w:val="24"/>
        </w:rPr>
        <w:t>ğ</w:t>
      </w:r>
      <w:r w:rsidRPr="0098606F">
        <w:rPr>
          <w:rFonts w:ascii="Times New Roman" w:hAnsi="Times New Roman" w:cs="Times New Roman"/>
          <w:b/>
          <w:bCs/>
          <w:spacing w:val="1"/>
          <w:sz w:val="24"/>
          <w:szCs w:val="24"/>
        </w:rPr>
        <w:t>i</w:t>
      </w:r>
      <w:r w:rsidRPr="0098606F">
        <w:rPr>
          <w:rFonts w:ascii="Times New Roman" w:hAnsi="Times New Roman" w:cs="Times New Roman"/>
          <w:b/>
          <w:bCs/>
          <w:spacing w:val="-1"/>
          <w:sz w:val="24"/>
          <w:szCs w:val="24"/>
        </w:rPr>
        <w:t>t</w:t>
      </w:r>
      <w:r w:rsidRPr="0098606F">
        <w:rPr>
          <w:rFonts w:ascii="Times New Roman" w:hAnsi="Times New Roman" w:cs="Times New Roman"/>
          <w:b/>
          <w:bCs/>
          <w:spacing w:val="1"/>
          <w:sz w:val="24"/>
          <w:szCs w:val="24"/>
        </w:rPr>
        <w:t>i</w:t>
      </w:r>
      <w:r w:rsidRPr="0098606F">
        <w:rPr>
          <w:rFonts w:ascii="Times New Roman" w:hAnsi="Times New Roman" w:cs="Times New Roman"/>
          <w:b/>
          <w:bCs/>
          <w:sz w:val="24"/>
          <w:szCs w:val="24"/>
        </w:rPr>
        <w:t>m</w:t>
      </w:r>
      <w:r w:rsidR="00972DAB" w:rsidRPr="0098606F">
        <w:rPr>
          <w:rFonts w:ascii="Times New Roman" w:hAnsi="Times New Roman" w:cs="Times New Roman"/>
          <w:b/>
          <w:bCs/>
          <w:sz w:val="24"/>
          <w:szCs w:val="24"/>
        </w:rPr>
        <w:t xml:space="preserve"> </w:t>
      </w:r>
      <w:r w:rsidRPr="0098606F">
        <w:rPr>
          <w:rFonts w:ascii="Times New Roman" w:hAnsi="Times New Roman" w:cs="Times New Roman"/>
          <w:b/>
          <w:bCs/>
          <w:sz w:val="24"/>
          <w:szCs w:val="24"/>
        </w:rPr>
        <w:t>D</w:t>
      </w:r>
      <w:r w:rsidRPr="0098606F">
        <w:rPr>
          <w:rFonts w:ascii="Times New Roman" w:hAnsi="Times New Roman" w:cs="Times New Roman"/>
          <w:b/>
          <w:bCs/>
          <w:spacing w:val="1"/>
          <w:sz w:val="24"/>
          <w:szCs w:val="24"/>
        </w:rPr>
        <w:t>u</w:t>
      </w:r>
      <w:r w:rsidRPr="0098606F">
        <w:rPr>
          <w:rFonts w:ascii="Times New Roman" w:hAnsi="Times New Roman" w:cs="Times New Roman"/>
          <w:b/>
          <w:bCs/>
          <w:spacing w:val="-1"/>
          <w:sz w:val="24"/>
          <w:szCs w:val="24"/>
        </w:rPr>
        <w:t>r</w:t>
      </w:r>
      <w:r w:rsidRPr="0098606F">
        <w:rPr>
          <w:rFonts w:ascii="Times New Roman" w:hAnsi="Times New Roman" w:cs="Times New Roman"/>
          <w:b/>
          <w:bCs/>
          <w:spacing w:val="3"/>
          <w:sz w:val="24"/>
          <w:szCs w:val="24"/>
        </w:rPr>
        <w:t>u</w:t>
      </w:r>
      <w:r w:rsidRPr="0098606F">
        <w:rPr>
          <w:rFonts w:ascii="Times New Roman" w:hAnsi="Times New Roman" w:cs="Times New Roman"/>
          <w:b/>
          <w:bCs/>
          <w:spacing w:val="-3"/>
          <w:sz w:val="24"/>
          <w:szCs w:val="24"/>
        </w:rPr>
        <w:t>m</w:t>
      </w:r>
      <w:r w:rsidRPr="0098606F">
        <w:rPr>
          <w:rFonts w:ascii="Times New Roman" w:hAnsi="Times New Roman" w:cs="Times New Roman"/>
          <w:b/>
          <w:bCs/>
          <w:sz w:val="24"/>
          <w:szCs w:val="24"/>
        </w:rPr>
        <w:t>u</w:t>
      </w:r>
    </w:p>
    <w:tbl>
      <w:tblPr>
        <w:tblStyle w:val="TabloKlavuzu"/>
        <w:tblW w:w="0" w:type="auto"/>
        <w:tblInd w:w="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6"/>
        <w:gridCol w:w="310"/>
        <w:gridCol w:w="5082"/>
      </w:tblGrid>
      <w:tr w:rsidR="000E4330" w:rsidRPr="0098606F" w:rsidTr="00116487">
        <w:trPr>
          <w:trHeight w:val="1028"/>
        </w:trPr>
        <w:tc>
          <w:tcPr>
            <w:tcW w:w="2696" w:type="dxa"/>
          </w:tcPr>
          <w:p w:rsidR="000E4330" w:rsidRPr="0098606F" w:rsidRDefault="000E4330" w:rsidP="0098606F">
            <w:pPr>
              <w:autoSpaceDE w:val="0"/>
              <w:autoSpaceDN w:val="0"/>
              <w:adjustRightInd w:val="0"/>
              <w:spacing w:line="360" w:lineRule="auto"/>
              <w:ind w:right="-135"/>
              <w:rPr>
                <w:rFonts w:ascii="Times New Roman" w:hAnsi="Times New Roman" w:cs="Times New Roman"/>
                <w:sz w:val="24"/>
                <w:szCs w:val="24"/>
              </w:rPr>
            </w:pPr>
            <w:r w:rsidRPr="0098606F">
              <w:rPr>
                <w:rFonts w:ascii="Times New Roman" w:hAnsi="Times New Roman" w:cs="Times New Roman"/>
                <w:spacing w:val="-3"/>
                <w:sz w:val="24"/>
                <w:szCs w:val="24"/>
              </w:rPr>
              <w:t>L</w:t>
            </w:r>
            <w:r w:rsidRPr="0098606F">
              <w:rPr>
                <w:rFonts w:ascii="Times New Roman" w:hAnsi="Times New Roman" w:cs="Times New Roman"/>
                <w:spacing w:val="1"/>
                <w:sz w:val="24"/>
                <w:szCs w:val="24"/>
              </w:rPr>
              <w:t>i</w:t>
            </w:r>
            <w:r w:rsidRPr="0098606F">
              <w:rPr>
                <w:rFonts w:ascii="Times New Roman" w:hAnsi="Times New Roman" w:cs="Times New Roman"/>
                <w:sz w:val="24"/>
                <w:szCs w:val="24"/>
              </w:rPr>
              <w:t>s</w:t>
            </w:r>
            <w:r w:rsidRPr="0098606F">
              <w:rPr>
                <w:rFonts w:ascii="Times New Roman" w:hAnsi="Times New Roman" w:cs="Times New Roman"/>
                <w:spacing w:val="-1"/>
                <w:sz w:val="24"/>
                <w:szCs w:val="24"/>
              </w:rPr>
              <w:t>a</w:t>
            </w:r>
            <w:r w:rsidRPr="0098606F">
              <w:rPr>
                <w:rFonts w:ascii="Times New Roman" w:hAnsi="Times New Roman" w:cs="Times New Roman"/>
                <w:sz w:val="24"/>
                <w:szCs w:val="24"/>
              </w:rPr>
              <w:t>ns</w:t>
            </w:r>
            <w:r w:rsidR="00972DAB" w:rsidRPr="0098606F">
              <w:rPr>
                <w:rFonts w:ascii="Times New Roman" w:hAnsi="Times New Roman" w:cs="Times New Roman"/>
                <w:sz w:val="24"/>
                <w:szCs w:val="24"/>
              </w:rPr>
              <w:t xml:space="preserve"> </w:t>
            </w:r>
            <w:r w:rsidRPr="0098606F">
              <w:rPr>
                <w:rFonts w:ascii="Times New Roman" w:hAnsi="Times New Roman" w:cs="Times New Roman"/>
                <w:spacing w:val="2"/>
                <w:sz w:val="24"/>
                <w:szCs w:val="24"/>
              </w:rPr>
              <w:t>Ö</w:t>
            </w:r>
            <w:r w:rsidRPr="0098606F">
              <w:rPr>
                <w:rFonts w:ascii="Times New Roman" w:hAnsi="Times New Roman" w:cs="Times New Roman"/>
                <w:sz w:val="24"/>
                <w:szCs w:val="24"/>
              </w:rPr>
              <w:t>ğ</w:t>
            </w:r>
            <w:r w:rsidRPr="0098606F">
              <w:rPr>
                <w:rFonts w:ascii="Times New Roman" w:hAnsi="Times New Roman" w:cs="Times New Roman"/>
                <w:spacing w:val="-1"/>
                <w:sz w:val="24"/>
                <w:szCs w:val="24"/>
              </w:rPr>
              <w:t>re</w:t>
            </w:r>
            <w:r w:rsidRPr="0098606F">
              <w:rPr>
                <w:rFonts w:ascii="Times New Roman" w:hAnsi="Times New Roman" w:cs="Times New Roman"/>
                <w:sz w:val="24"/>
                <w:szCs w:val="24"/>
              </w:rPr>
              <w:t>n</w:t>
            </w:r>
            <w:r w:rsidRPr="0098606F">
              <w:rPr>
                <w:rFonts w:ascii="Times New Roman" w:hAnsi="Times New Roman" w:cs="Times New Roman"/>
                <w:spacing w:val="1"/>
                <w:sz w:val="24"/>
                <w:szCs w:val="24"/>
              </w:rPr>
              <w:t>im</w:t>
            </w:r>
            <w:r w:rsidRPr="0098606F">
              <w:rPr>
                <w:rFonts w:ascii="Times New Roman" w:hAnsi="Times New Roman" w:cs="Times New Roman"/>
                <w:sz w:val="24"/>
                <w:szCs w:val="24"/>
              </w:rPr>
              <w:t>i</w:t>
            </w:r>
          </w:p>
        </w:tc>
        <w:tc>
          <w:tcPr>
            <w:tcW w:w="310" w:type="dxa"/>
          </w:tcPr>
          <w:p w:rsidR="000E4330" w:rsidRPr="0098606F" w:rsidRDefault="000E4330" w:rsidP="0098606F">
            <w:pPr>
              <w:autoSpaceDE w:val="0"/>
              <w:autoSpaceDN w:val="0"/>
              <w:adjustRightInd w:val="0"/>
              <w:spacing w:line="360" w:lineRule="auto"/>
              <w:jc w:val="center"/>
              <w:rPr>
                <w:rFonts w:ascii="Times New Roman" w:hAnsi="Times New Roman" w:cs="Times New Roman"/>
                <w:b/>
                <w:sz w:val="24"/>
                <w:szCs w:val="24"/>
              </w:rPr>
            </w:pPr>
            <w:r w:rsidRPr="0098606F">
              <w:rPr>
                <w:rFonts w:ascii="Times New Roman" w:hAnsi="Times New Roman" w:cs="Times New Roman"/>
                <w:b/>
                <w:sz w:val="24"/>
                <w:szCs w:val="24"/>
              </w:rPr>
              <w:t>:</w:t>
            </w:r>
          </w:p>
        </w:tc>
        <w:tc>
          <w:tcPr>
            <w:tcW w:w="5082" w:type="dxa"/>
          </w:tcPr>
          <w:p w:rsidR="000E4330" w:rsidRPr="0098606F" w:rsidRDefault="000E4330" w:rsidP="0098606F">
            <w:pPr>
              <w:tabs>
                <w:tab w:val="left" w:pos="8080"/>
              </w:tabs>
              <w:autoSpaceDE w:val="0"/>
              <w:autoSpaceDN w:val="0"/>
              <w:adjustRightInd w:val="0"/>
              <w:spacing w:line="360" w:lineRule="auto"/>
              <w:ind w:left="79" w:right="-129"/>
              <w:rPr>
                <w:rFonts w:ascii="Times New Roman" w:hAnsi="Times New Roman" w:cs="Times New Roman"/>
                <w:sz w:val="24"/>
                <w:szCs w:val="24"/>
              </w:rPr>
            </w:pPr>
            <w:r w:rsidRPr="0098606F">
              <w:rPr>
                <w:rFonts w:ascii="Times New Roman" w:hAnsi="Times New Roman" w:cs="Times New Roman"/>
                <w:sz w:val="24"/>
                <w:szCs w:val="24"/>
              </w:rPr>
              <w:t>Selçuk Üniversitesi İktisadi ve İdari Bilimler Fakültesi Uluslararası İlişkiler Bölümü</w:t>
            </w:r>
          </w:p>
        </w:tc>
      </w:tr>
      <w:tr w:rsidR="000E4330" w:rsidRPr="0098606F" w:rsidTr="00235D39">
        <w:trPr>
          <w:trHeight w:val="393"/>
        </w:trPr>
        <w:tc>
          <w:tcPr>
            <w:tcW w:w="2696" w:type="dxa"/>
            <w:vAlign w:val="center"/>
          </w:tcPr>
          <w:p w:rsidR="000E4330" w:rsidRPr="0098606F" w:rsidRDefault="000E4330" w:rsidP="0098606F">
            <w:pPr>
              <w:autoSpaceDE w:val="0"/>
              <w:autoSpaceDN w:val="0"/>
              <w:adjustRightInd w:val="0"/>
              <w:spacing w:line="360" w:lineRule="auto"/>
              <w:ind w:right="-135"/>
              <w:rPr>
                <w:rFonts w:ascii="Times New Roman" w:hAnsi="Times New Roman" w:cs="Times New Roman"/>
                <w:sz w:val="24"/>
                <w:szCs w:val="24"/>
              </w:rPr>
            </w:pPr>
            <w:r w:rsidRPr="0098606F">
              <w:rPr>
                <w:rFonts w:ascii="Times New Roman" w:hAnsi="Times New Roman" w:cs="Times New Roman"/>
                <w:sz w:val="24"/>
                <w:szCs w:val="24"/>
              </w:rPr>
              <w:t>Yüks</w:t>
            </w:r>
            <w:r w:rsidRPr="0098606F">
              <w:rPr>
                <w:rFonts w:ascii="Times New Roman" w:hAnsi="Times New Roman" w:cs="Times New Roman"/>
                <w:spacing w:val="-1"/>
                <w:sz w:val="24"/>
                <w:szCs w:val="24"/>
              </w:rPr>
              <w:t>e</w:t>
            </w:r>
            <w:r w:rsidRPr="0098606F">
              <w:rPr>
                <w:rFonts w:ascii="Times New Roman" w:hAnsi="Times New Roman" w:cs="Times New Roman"/>
                <w:sz w:val="24"/>
                <w:szCs w:val="24"/>
              </w:rPr>
              <w:t>k</w:t>
            </w:r>
            <w:r w:rsidR="00972DAB" w:rsidRPr="0098606F">
              <w:rPr>
                <w:rFonts w:ascii="Times New Roman" w:hAnsi="Times New Roman" w:cs="Times New Roman"/>
                <w:spacing w:val="-5"/>
                <w:sz w:val="24"/>
                <w:szCs w:val="24"/>
              </w:rPr>
              <w:t xml:space="preserve"> </w:t>
            </w:r>
            <w:r w:rsidRPr="0098606F">
              <w:rPr>
                <w:rFonts w:ascii="Times New Roman" w:hAnsi="Times New Roman" w:cs="Times New Roman"/>
                <w:spacing w:val="-5"/>
                <w:sz w:val="24"/>
                <w:szCs w:val="24"/>
              </w:rPr>
              <w:t>L</w:t>
            </w:r>
            <w:r w:rsidRPr="0098606F">
              <w:rPr>
                <w:rFonts w:ascii="Times New Roman" w:hAnsi="Times New Roman" w:cs="Times New Roman"/>
                <w:spacing w:val="1"/>
                <w:sz w:val="24"/>
                <w:szCs w:val="24"/>
              </w:rPr>
              <w:t>i</w:t>
            </w:r>
            <w:r w:rsidRPr="0098606F">
              <w:rPr>
                <w:rFonts w:ascii="Times New Roman" w:hAnsi="Times New Roman" w:cs="Times New Roman"/>
                <w:spacing w:val="3"/>
                <w:sz w:val="24"/>
                <w:szCs w:val="24"/>
              </w:rPr>
              <w:t>s</w:t>
            </w:r>
            <w:r w:rsidRPr="0098606F">
              <w:rPr>
                <w:rFonts w:ascii="Times New Roman" w:hAnsi="Times New Roman" w:cs="Times New Roman"/>
                <w:spacing w:val="-1"/>
                <w:sz w:val="24"/>
                <w:szCs w:val="24"/>
              </w:rPr>
              <w:t>a</w:t>
            </w:r>
            <w:r w:rsidRPr="0098606F">
              <w:rPr>
                <w:rFonts w:ascii="Times New Roman" w:hAnsi="Times New Roman" w:cs="Times New Roman"/>
                <w:sz w:val="24"/>
                <w:szCs w:val="24"/>
              </w:rPr>
              <w:t>ns</w:t>
            </w:r>
            <w:r w:rsidR="00972DAB" w:rsidRPr="0098606F">
              <w:rPr>
                <w:rFonts w:ascii="Times New Roman" w:hAnsi="Times New Roman" w:cs="Times New Roman"/>
                <w:sz w:val="24"/>
                <w:szCs w:val="24"/>
              </w:rPr>
              <w:t xml:space="preserve"> </w:t>
            </w:r>
            <w:r w:rsidRPr="0098606F">
              <w:rPr>
                <w:rFonts w:ascii="Times New Roman" w:hAnsi="Times New Roman" w:cs="Times New Roman"/>
                <w:spacing w:val="2"/>
                <w:sz w:val="24"/>
                <w:szCs w:val="24"/>
              </w:rPr>
              <w:t>Ö</w:t>
            </w:r>
            <w:r w:rsidRPr="0098606F">
              <w:rPr>
                <w:rFonts w:ascii="Times New Roman" w:hAnsi="Times New Roman" w:cs="Times New Roman"/>
                <w:spacing w:val="-2"/>
                <w:sz w:val="24"/>
                <w:szCs w:val="24"/>
              </w:rPr>
              <w:t>ğ</w:t>
            </w:r>
            <w:r w:rsidRPr="0098606F">
              <w:rPr>
                <w:rFonts w:ascii="Times New Roman" w:hAnsi="Times New Roman" w:cs="Times New Roman"/>
                <w:spacing w:val="2"/>
                <w:sz w:val="24"/>
                <w:szCs w:val="24"/>
              </w:rPr>
              <w:t>r</w:t>
            </w:r>
            <w:r w:rsidRPr="0098606F">
              <w:rPr>
                <w:rFonts w:ascii="Times New Roman" w:hAnsi="Times New Roman" w:cs="Times New Roman"/>
                <w:spacing w:val="-1"/>
                <w:sz w:val="24"/>
                <w:szCs w:val="24"/>
              </w:rPr>
              <w:t>e</w:t>
            </w:r>
            <w:r w:rsidRPr="0098606F">
              <w:rPr>
                <w:rFonts w:ascii="Times New Roman" w:hAnsi="Times New Roman" w:cs="Times New Roman"/>
                <w:sz w:val="24"/>
                <w:szCs w:val="24"/>
              </w:rPr>
              <w:t>n</w:t>
            </w:r>
            <w:r w:rsidRPr="0098606F">
              <w:rPr>
                <w:rFonts w:ascii="Times New Roman" w:hAnsi="Times New Roman" w:cs="Times New Roman"/>
                <w:spacing w:val="1"/>
                <w:sz w:val="24"/>
                <w:szCs w:val="24"/>
              </w:rPr>
              <w:t>im</w:t>
            </w:r>
            <w:r w:rsidRPr="0098606F">
              <w:rPr>
                <w:rFonts w:ascii="Times New Roman" w:hAnsi="Times New Roman" w:cs="Times New Roman"/>
                <w:sz w:val="24"/>
                <w:szCs w:val="24"/>
              </w:rPr>
              <w:t>i</w:t>
            </w:r>
          </w:p>
        </w:tc>
        <w:tc>
          <w:tcPr>
            <w:tcW w:w="310" w:type="dxa"/>
            <w:vAlign w:val="center"/>
          </w:tcPr>
          <w:p w:rsidR="000E4330" w:rsidRPr="0098606F" w:rsidRDefault="000E4330" w:rsidP="0098606F">
            <w:pPr>
              <w:autoSpaceDE w:val="0"/>
              <w:autoSpaceDN w:val="0"/>
              <w:adjustRightInd w:val="0"/>
              <w:spacing w:line="360" w:lineRule="auto"/>
              <w:jc w:val="center"/>
              <w:rPr>
                <w:rFonts w:ascii="Times New Roman" w:hAnsi="Times New Roman" w:cs="Times New Roman"/>
                <w:b/>
                <w:sz w:val="24"/>
                <w:szCs w:val="24"/>
              </w:rPr>
            </w:pPr>
            <w:r w:rsidRPr="0098606F">
              <w:rPr>
                <w:rFonts w:ascii="Times New Roman" w:hAnsi="Times New Roman" w:cs="Times New Roman"/>
                <w:b/>
                <w:sz w:val="24"/>
                <w:szCs w:val="24"/>
              </w:rPr>
              <w:t>:</w:t>
            </w:r>
          </w:p>
        </w:tc>
        <w:tc>
          <w:tcPr>
            <w:tcW w:w="5082" w:type="dxa"/>
            <w:vAlign w:val="center"/>
          </w:tcPr>
          <w:p w:rsidR="000E4330" w:rsidRPr="0098606F" w:rsidRDefault="000E4330" w:rsidP="0098606F">
            <w:pPr>
              <w:tabs>
                <w:tab w:val="left" w:pos="8080"/>
              </w:tabs>
              <w:autoSpaceDE w:val="0"/>
              <w:autoSpaceDN w:val="0"/>
              <w:adjustRightInd w:val="0"/>
              <w:spacing w:line="360" w:lineRule="auto"/>
              <w:ind w:left="79" w:right="-129"/>
              <w:rPr>
                <w:rFonts w:ascii="Times New Roman" w:hAnsi="Times New Roman" w:cs="Times New Roman"/>
                <w:sz w:val="24"/>
                <w:szCs w:val="24"/>
              </w:rPr>
            </w:pPr>
            <w:r w:rsidRPr="0098606F">
              <w:rPr>
                <w:rFonts w:ascii="Times New Roman" w:hAnsi="Times New Roman" w:cs="Times New Roman"/>
                <w:sz w:val="24"/>
                <w:szCs w:val="24"/>
              </w:rPr>
              <w:t>Gümüşhane Üniversitesi</w:t>
            </w:r>
          </w:p>
        </w:tc>
      </w:tr>
      <w:tr w:rsidR="000E4330" w:rsidRPr="0098606F" w:rsidTr="00235D39">
        <w:trPr>
          <w:trHeight w:val="393"/>
        </w:trPr>
        <w:tc>
          <w:tcPr>
            <w:tcW w:w="2696" w:type="dxa"/>
            <w:vAlign w:val="center"/>
          </w:tcPr>
          <w:p w:rsidR="000E4330" w:rsidRPr="0098606F" w:rsidRDefault="000E4330" w:rsidP="0098606F">
            <w:pPr>
              <w:autoSpaceDE w:val="0"/>
              <w:autoSpaceDN w:val="0"/>
              <w:adjustRightInd w:val="0"/>
              <w:spacing w:line="360" w:lineRule="auto"/>
              <w:ind w:right="-135"/>
              <w:rPr>
                <w:rFonts w:ascii="Times New Roman" w:hAnsi="Times New Roman" w:cs="Times New Roman"/>
                <w:sz w:val="24"/>
                <w:szCs w:val="24"/>
              </w:rPr>
            </w:pPr>
            <w:r w:rsidRPr="0098606F">
              <w:rPr>
                <w:rFonts w:ascii="Times New Roman" w:hAnsi="Times New Roman" w:cs="Times New Roman"/>
                <w:spacing w:val="-2"/>
                <w:sz w:val="24"/>
                <w:szCs w:val="24"/>
              </w:rPr>
              <w:t>B</w:t>
            </w:r>
            <w:r w:rsidRPr="0098606F">
              <w:rPr>
                <w:rFonts w:ascii="Times New Roman" w:hAnsi="Times New Roman" w:cs="Times New Roman"/>
                <w:spacing w:val="1"/>
                <w:sz w:val="24"/>
                <w:szCs w:val="24"/>
              </w:rPr>
              <w:t>il</w:t>
            </w:r>
            <w:r w:rsidRPr="0098606F">
              <w:rPr>
                <w:rFonts w:ascii="Times New Roman" w:hAnsi="Times New Roman" w:cs="Times New Roman"/>
                <w:sz w:val="24"/>
                <w:szCs w:val="24"/>
              </w:rPr>
              <w:t>d</w:t>
            </w:r>
            <w:r w:rsidRPr="0098606F">
              <w:rPr>
                <w:rFonts w:ascii="Times New Roman" w:hAnsi="Times New Roman" w:cs="Times New Roman"/>
                <w:spacing w:val="1"/>
                <w:sz w:val="24"/>
                <w:szCs w:val="24"/>
              </w:rPr>
              <w:t>i</w:t>
            </w:r>
            <w:r w:rsidRPr="0098606F">
              <w:rPr>
                <w:rFonts w:ascii="Times New Roman" w:hAnsi="Times New Roman" w:cs="Times New Roman"/>
                <w:spacing w:val="-2"/>
                <w:sz w:val="24"/>
                <w:szCs w:val="24"/>
              </w:rPr>
              <w:t>ğ</w:t>
            </w:r>
            <w:r w:rsidRPr="0098606F">
              <w:rPr>
                <w:rFonts w:ascii="Times New Roman" w:hAnsi="Times New Roman" w:cs="Times New Roman"/>
                <w:sz w:val="24"/>
                <w:szCs w:val="24"/>
              </w:rPr>
              <w:t>i</w:t>
            </w:r>
            <w:r w:rsidR="00972DAB" w:rsidRPr="0098606F">
              <w:rPr>
                <w:rFonts w:ascii="Times New Roman" w:hAnsi="Times New Roman" w:cs="Times New Roman"/>
                <w:sz w:val="24"/>
                <w:szCs w:val="24"/>
              </w:rPr>
              <w:t xml:space="preserve"> </w:t>
            </w:r>
            <w:r w:rsidRPr="0098606F">
              <w:rPr>
                <w:rFonts w:ascii="Times New Roman" w:hAnsi="Times New Roman" w:cs="Times New Roman"/>
                <w:sz w:val="24"/>
                <w:szCs w:val="24"/>
              </w:rPr>
              <w:t>Y</w:t>
            </w:r>
            <w:r w:rsidRPr="0098606F">
              <w:rPr>
                <w:rFonts w:ascii="Times New Roman" w:hAnsi="Times New Roman" w:cs="Times New Roman"/>
                <w:spacing w:val="-1"/>
                <w:sz w:val="24"/>
                <w:szCs w:val="24"/>
              </w:rPr>
              <w:t>a</w:t>
            </w:r>
            <w:r w:rsidRPr="0098606F">
              <w:rPr>
                <w:rFonts w:ascii="Times New Roman" w:hAnsi="Times New Roman" w:cs="Times New Roman"/>
                <w:spacing w:val="2"/>
                <w:sz w:val="24"/>
                <w:szCs w:val="24"/>
              </w:rPr>
              <w:t>b</w:t>
            </w:r>
            <w:r w:rsidRPr="0098606F">
              <w:rPr>
                <w:rFonts w:ascii="Times New Roman" w:hAnsi="Times New Roman" w:cs="Times New Roman"/>
                <w:spacing w:val="-1"/>
                <w:sz w:val="24"/>
                <w:szCs w:val="24"/>
              </w:rPr>
              <w:t>a</w:t>
            </w:r>
            <w:r w:rsidRPr="0098606F">
              <w:rPr>
                <w:rFonts w:ascii="Times New Roman" w:hAnsi="Times New Roman" w:cs="Times New Roman"/>
                <w:sz w:val="24"/>
                <w:szCs w:val="24"/>
              </w:rPr>
              <w:t>n</w:t>
            </w:r>
            <w:r w:rsidRPr="0098606F">
              <w:rPr>
                <w:rFonts w:ascii="Times New Roman" w:hAnsi="Times New Roman" w:cs="Times New Roman"/>
                <w:spacing w:val="-1"/>
                <w:sz w:val="24"/>
                <w:szCs w:val="24"/>
              </w:rPr>
              <w:t>c</w:t>
            </w:r>
            <w:r w:rsidRPr="0098606F">
              <w:rPr>
                <w:rFonts w:ascii="Times New Roman" w:hAnsi="Times New Roman" w:cs="Times New Roman"/>
                <w:sz w:val="24"/>
                <w:szCs w:val="24"/>
              </w:rPr>
              <w:t>ı</w:t>
            </w:r>
            <w:r w:rsidR="00972DAB" w:rsidRPr="0098606F">
              <w:rPr>
                <w:rFonts w:ascii="Times New Roman" w:hAnsi="Times New Roman" w:cs="Times New Roman"/>
                <w:sz w:val="24"/>
                <w:szCs w:val="24"/>
              </w:rPr>
              <w:t xml:space="preserve"> </w:t>
            </w:r>
            <w:r w:rsidRPr="0098606F">
              <w:rPr>
                <w:rFonts w:ascii="Times New Roman" w:hAnsi="Times New Roman" w:cs="Times New Roman"/>
                <w:sz w:val="24"/>
                <w:szCs w:val="24"/>
              </w:rPr>
              <w:t>D</w:t>
            </w:r>
            <w:r w:rsidRPr="0098606F">
              <w:rPr>
                <w:rFonts w:ascii="Times New Roman" w:hAnsi="Times New Roman" w:cs="Times New Roman"/>
                <w:spacing w:val="1"/>
                <w:sz w:val="24"/>
                <w:szCs w:val="24"/>
              </w:rPr>
              <w:t>ill</w:t>
            </w:r>
            <w:r w:rsidRPr="0098606F">
              <w:rPr>
                <w:rFonts w:ascii="Times New Roman" w:hAnsi="Times New Roman" w:cs="Times New Roman"/>
                <w:spacing w:val="-1"/>
                <w:sz w:val="24"/>
                <w:szCs w:val="24"/>
              </w:rPr>
              <w:t>e</w:t>
            </w:r>
            <w:r w:rsidRPr="0098606F">
              <w:rPr>
                <w:rFonts w:ascii="Times New Roman" w:hAnsi="Times New Roman" w:cs="Times New Roman"/>
                <w:sz w:val="24"/>
                <w:szCs w:val="24"/>
              </w:rPr>
              <w:t>r</w:t>
            </w:r>
          </w:p>
        </w:tc>
        <w:tc>
          <w:tcPr>
            <w:tcW w:w="310" w:type="dxa"/>
            <w:vAlign w:val="center"/>
          </w:tcPr>
          <w:p w:rsidR="000E4330" w:rsidRPr="0098606F" w:rsidRDefault="000E4330" w:rsidP="0098606F">
            <w:pPr>
              <w:autoSpaceDE w:val="0"/>
              <w:autoSpaceDN w:val="0"/>
              <w:adjustRightInd w:val="0"/>
              <w:spacing w:line="360" w:lineRule="auto"/>
              <w:jc w:val="center"/>
              <w:rPr>
                <w:rFonts w:ascii="Times New Roman" w:hAnsi="Times New Roman" w:cs="Times New Roman"/>
                <w:b/>
                <w:sz w:val="24"/>
                <w:szCs w:val="24"/>
              </w:rPr>
            </w:pPr>
            <w:r w:rsidRPr="0098606F">
              <w:rPr>
                <w:rFonts w:ascii="Times New Roman" w:hAnsi="Times New Roman" w:cs="Times New Roman"/>
                <w:b/>
                <w:sz w:val="24"/>
                <w:szCs w:val="24"/>
              </w:rPr>
              <w:t>:</w:t>
            </w:r>
          </w:p>
        </w:tc>
        <w:tc>
          <w:tcPr>
            <w:tcW w:w="5082" w:type="dxa"/>
            <w:vAlign w:val="center"/>
          </w:tcPr>
          <w:p w:rsidR="000E4330" w:rsidRPr="0098606F" w:rsidRDefault="000E4330" w:rsidP="0098606F">
            <w:pPr>
              <w:tabs>
                <w:tab w:val="left" w:pos="8080"/>
              </w:tabs>
              <w:autoSpaceDE w:val="0"/>
              <w:autoSpaceDN w:val="0"/>
              <w:adjustRightInd w:val="0"/>
              <w:spacing w:line="360" w:lineRule="auto"/>
              <w:ind w:left="79" w:right="-129"/>
              <w:rPr>
                <w:rFonts w:ascii="Times New Roman" w:hAnsi="Times New Roman" w:cs="Times New Roman"/>
                <w:sz w:val="24"/>
                <w:szCs w:val="24"/>
              </w:rPr>
            </w:pPr>
            <w:r w:rsidRPr="0098606F">
              <w:rPr>
                <w:rFonts w:ascii="Times New Roman" w:hAnsi="Times New Roman" w:cs="Times New Roman"/>
                <w:sz w:val="24"/>
                <w:szCs w:val="24"/>
              </w:rPr>
              <w:t>İngilizce</w:t>
            </w:r>
          </w:p>
        </w:tc>
      </w:tr>
    </w:tbl>
    <w:p w:rsidR="000E4330" w:rsidRPr="0098606F" w:rsidRDefault="000E4330" w:rsidP="0098606F">
      <w:pPr>
        <w:autoSpaceDE w:val="0"/>
        <w:autoSpaceDN w:val="0"/>
        <w:adjustRightInd w:val="0"/>
        <w:spacing w:after="0" w:line="360" w:lineRule="auto"/>
        <w:ind w:left="79" w:right="6265"/>
        <w:rPr>
          <w:rFonts w:ascii="Times New Roman" w:hAnsi="Times New Roman" w:cs="Times New Roman"/>
          <w:b/>
          <w:sz w:val="24"/>
          <w:szCs w:val="24"/>
        </w:rPr>
      </w:pPr>
    </w:p>
    <w:p w:rsidR="000E4330" w:rsidRPr="0098606F" w:rsidRDefault="000E4330" w:rsidP="0098606F">
      <w:pPr>
        <w:autoSpaceDE w:val="0"/>
        <w:autoSpaceDN w:val="0"/>
        <w:adjustRightInd w:val="0"/>
        <w:spacing w:after="0" w:line="360" w:lineRule="auto"/>
        <w:ind w:left="79" w:right="6677"/>
        <w:rPr>
          <w:rFonts w:ascii="Times New Roman" w:hAnsi="Times New Roman" w:cs="Times New Roman"/>
          <w:b/>
          <w:sz w:val="24"/>
          <w:szCs w:val="24"/>
        </w:rPr>
      </w:pPr>
      <w:r w:rsidRPr="0098606F">
        <w:rPr>
          <w:rFonts w:ascii="Times New Roman" w:hAnsi="Times New Roman" w:cs="Times New Roman"/>
          <w:b/>
          <w:sz w:val="24"/>
          <w:szCs w:val="24"/>
        </w:rPr>
        <w:t>İş</w:t>
      </w:r>
      <w:r w:rsidR="00972DAB" w:rsidRPr="0098606F">
        <w:rPr>
          <w:rFonts w:ascii="Times New Roman" w:hAnsi="Times New Roman" w:cs="Times New Roman"/>
          <w:b/>
          <w:sz w:val="24"/>
          <w:szCs w:val="24"/>
        </w:rPr>
        <w:t xml:space="preserve"> </w:t>
      </w:r>
      <w:r w:rsidRPr="0098606F">
        <w:rPr>
          <w:rFonts w:ascii="Times New Roman" w:hAnsi="Times New Roman" w:cs="Times New Roman"/>
          <w:b/>
          <w:bCs/>
          <w:sz w:val="24"/>
          <w:szCs w:val="24"/>
        </w:rPr>
        <w:t>D</w:t>
      </w:r>
      <w:r w:rsidRPr="0098606F">
        <w:rPr>
          <w:rFonts w:ascii="Times New Roman" w:hAnsi="Times New Roman" w:cs="Times New Roman"/>
          <w:b/>
          <w:bCs/>
          <w:spacing w:val="-1"/>
          <w:sz w:val="24"/>
          <w:szCs w:val="24"/>
        </w:rPr>
        <w:t>e</w:t>
      </w:r>
      <w:r w:rsidRPr="0098606F">
        <w:rPr>
          <w:rFonts w:ascii="Times New Roman" w:hAnsi="Times New Roman" w:cs="Times New Roman"/>
          <w:b/>
          <w:bCs/>
          <w:spacing w:val="1"/>
          <w:sz w:val="24"/>
          <w:szCs w:val="24"/>
        </w:rPr>
        <w:t>n</w:t>
      </w:r>
      <w:r w:rsidRPr="0098606F">
        <w:rPr>
          <w:rFonts w:ascii="Times New Roman" w:hAnsi="Times New Roman" w:cs="Times New Roman"/>
          <w:b/>
          <w:bCs/>
          <w:spacing w:val="-1"/>
          <w:sz w:val="24"/>
          <w:szCs w:val="24"/>
        </w:rPr>
        <w:t>e</w:t>
      </w:r>
      <w:r w:rsidRPr="0098606F">
        <w:rPr>
          <w:rFonts w:ascii="Times New Roman" w:hAnsi="Times New Roman" w:cs="Times New Roman"/>
          <w:b/>
          <w:bCs/>
          <w:sz w:val="24"/>
          <w:szCs w:val="24"/>
        </w:rPr>
        <w:t>y</w:t>
      </w:r>
      <w:r w:rsidRPr="0098606F">
        <w:rPr>
          <w:rFonts w:ascii="Times New Roman" w:hAnsi="Times New Roman" w:cs="Times New Roman"/>
          <w:b/>
          <w:bCs/>
          <w:spacing w:val="3"/>
          <w:sz w:val="24"/>
          <w:szCs w:val="24"/>
        </w:rPr>
        <w:t>i</w:t>
      </w:r>
      <w:r w:rsidRPr="0098606F">
        <w:rPr>
          <w:rFonts w:ascii="Times New Roman" w:hAnsi="Times New Roman" w:cs="Times New Roman"/>
          <w:b/>
          <w:bCs/>
          <w:spacing w:val="-3"/>
          <w:sz w:val="24"/>
          <w:szCs w:val="24"/>
        </w:rPr>
        <w:t>m</w:t>
      </w:r>
      <w:r w:rsidRPr="0098606F">
        <w:rPr>
          <w:rFonts w:ascii="Times New Roman" w:hAnsi="Times New Roman" w:cs="Times New Roman"/>
          <w:b/>
          <w:bCs/>
          <w:sz w:val="24"/>
          <w:szCs w:val="24"/>
        </w:rPr>
        <w:t>i</w:t>
      </w:r>
    </w:p>
    <w:tbl>
      <w:tblPr>
        <w:tblStyle w:val="TabloKlavuzu"/>
        <w:tblW w:w="0" w:type="auto"/>
        <w:tblInd w:w="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6"/>
        <w:gridCol w:w="310"/>
        <w:gridCol w:w="5082"/>
      </w:tblGrid>
      <w:tr w:rsidR="000E4330" w:rsidRPr="0098606F" w:rsidTr="00235D39">
        <w:trPr>
          <w:trHeight w:val="393"/>
        </w:trPr>
        <w:tc>
          <w:tcPr>
            <w:tcW w:w="2696" w:type="dxa"/>
            <w:vAlign w:val="center"/>
          </w:tcPr>
          <w:p w:rsidR="000E4330" w:rsidRPr="0098606F" w:rsidRDefault="000E4330" w:rsidP="0098606F">
            <w:pPr>
              <w:autoSpaceDE w:val="0"/>
              <w:autoSpaceDN w:val="0"/>
              <w:adjustRightInd w:val="0"/>
              <w:spacing w:line="360" w:lineRule="auto"/>
              <w:ind w:right="-135"/>
              <w:rPr>
                <w:rFonts w:ascii="Times New Roman" w:hAnsi="Times New Roman" w:cs="Times New Roman"/>
                <w:sz w:val="24"/>
                <w:szCs w:val="24"/>
              </w:rPr>
            </w:pPr>
            <w:r w:rsidRPr="0098606F">
              <w:rPr>
                <w:rFonts w:ascii="Times New Roman" w:hAnsi="Times New Roman" w:cs="Times New Roman"/>
                <w:spacing w:val="1"/>
                <w:sz w:val="24"/>
                <w:szCs w:val="24"/>
              </w:rPr>
              <w:t>Ç</w:t>
            </w:r>
            <w:r w:rsidRPr="0098606F">
              <w:rPr>
                <w:rFonts w:ascii="Times New Roman" w:hAnsi="Times New Roman" w:cs="Times New Roman"/>
                <w:spacing w:val="-1"/>
                <w:sz w:val="24"/>
                <w:szCs w:val="24"/>
              </w:rPr>
              <w:t>a</w:t>
            </w:r>
            <w:r w:rsidRPr="0098606F">
              <w:rPr>
                <w:rFonts w:ascii="Times New Roman" w:hAnsi="Times New Roman" w:cs="Times New Roman"/>
                <w:spacing w:val="1"/>
                <w:sz w:val="24"/>
                <w:szCs w:val="24"/>
              </w:rPr>
              <w:t>lı</w:t>
            </w:r>
            <w:r w:rsidRPr="0098606F">
              <w:rPr>
                <w:rFonts w:ascii="Times New Roman" w:hAnsi="Times New Roman" w:cs="Times New Roman"/>
                <w:sz w:val="24"/>
                <w:szCs w:val="24"/>
              </w:rPr>
              <w:t>ş</w:t>
            </w:r>
            <w:r w:rsidRPr="0098606F">
              <w:rPr>
                <w:rFonts w:ascii="Times New Roman" w:hAnsi="Times New Roman" w:cs="Times New Roman"/>
                <w:spacing w:val="1"/>
                <w:sz w:val="24"/>
                <w:szCs w:val="24"/>
              </w:rPr>
              <w:t>tı</w:t>
            </w:r>
            <w:r w:rsidRPr="0098606F">
              <w:rPr>
                <w:rFonts w:ascii="Times New Roman" w:hAnsi="Times New Roman" w:cs="Times New Roman"/>
                <w:spacing w:val="-2"/>
                <w:sz w:val="24"/>
                <w:szCs w:val="24"/>
              </w:rPr>
              <w:t>ğ</w:t>
            </w:r>
            <w:r w:rsidRPr="0098606F">
              <w:rPr>
                <w:rFonts w:ascii="Times New Roman" w:hAnsi="Times New Roman" w:cs="Times New Roman"/>
                <w:sz w:val="24"/>
                <w:szCs w:val="24"/>
              </w:rPr>
              <w:t>ı</w:t>
            </w:r>
            <w:r w:rsidR="00972DAB" w:rsidRPr="0098606F">
              <w:rPr>
                <w:rFonts w:ascii="Times New Roman" w:hAnsi="Times New Roman" w:cs="Times New Roman"/>
                <w:sz w:val="24"/>
                <w:szCs w:val="24"/>
              </w:rPr>
              <w:t xml:space="preserve"> </w:t>
            </w:r>
            <w:r w:rsidRPr="0098606F">
              <w:rPr>
                <w:rFonts w:ascii="Times New Roman" w:hAnsi="Times New Roman" w:cs="Times New Roman"/>
                <w:sz w:val="24"/>
                <w:szCs w:val="24"/>
              </w:rPr>
              <w:t>Ku</w:t>
            </w:r>
            <w:r w:rsidRPr="0098606F">
              <w:rPr>
                <w:rFonts w:ascii="Times New Roman" w:hAnsi="Times New Roman" w:cs="Times New Roman"/>
                <w:spacing w:val="-1"/>
                <w:sz w:val="24"/>
                <w:szCs w:val="24"/>
              </w:rPr>
              <w:t>r</w:t>
            </w:r>
            <w:r w:rsidRPr="0098606F">
              <w:rPr>
                <w:rFonts w:ascii="Times New Roman" w:hAnsi="Times New Roman" w:cs="Times New Roman"/>
                <w:sz w:val="24"/>
                <w:szCs w:val="24"/>
              </w:rPr>
              <w:t>u</w:t>
            </w:r>
            <w:r w:rsidR="00BD28D1" w:rsidRPr="0098606F">
              <w:rPr>
                <w:rFonts w:ascii="Times New Roman" w:hAnsi="Times New Roman" w:cs="Times New Roman"/>
                <w:spacing w:val="1"/>
                <w:sz w:val="24"/>
                <w:szCs w:val="24"/>
              </w:rPr>
              <w:t>m</w:t>
            </w:r>
          </w:p>
        </w:tc>
        <w:tc>
          <w:tcPr>
            <w:tcW w:w="310" w:type="dxa"/>
            <w:vAlign w:val="center"/>
          </w:tcPr>
          <w:p w:rsidR="000E4330" w:rsidRPr="0098606F" w:rsidRDefault="000E4330" w:rsidP="0098606F">
            <w:pPr>
              <w:autoSpaceDE w:val="0"/>
              <w:autoSpaceDN w:val="0"/>
              <w:adjustRightInd w:val="0"/>
              <w:spacing w:line="360" w:lineRule="auto"/>
              <w:jc w:val="center"/>
              <w:rPr>
                <w:rFonts w:ascii="Times New Roman" w:hAnsi="Times New Roman" w:cs="Times New Roman"/>
                <w:b/>
                <w:sz w:val="24"/>
                <w:szCs w:val="24"/>
              </w:rPr>
            </w:pPr>
            <w:r w:rsidRPr="0098606F">
              <w:rPr>
                <w:rFonts w:ascii="Times New Roman" w:hAnsi="Times New Roman" w:cs="Times New Roman"/>
                <w:b/>
                <w:sz w:val="24"/>
                <w:szCs w:val="24"/>
              </w:rPr>
              <w:t>:</w:t>
            </w:r>
          </w:p>
        </w:tc>
        <w:tc>
          <w:tcPr>
            <w:tcW w:w="5082" w:type="dxa"/>
            <w:vAlign w:val="center"/>
          </w:tcPr>
          <w:p w:rsidR="000E4330" w:rsidRPr="0098606F" w:rsidRDefault="000E4330" w:rsidP="0098606F">
            <w:pPr>
              <w:autoSpaceDE w:val="0"/>
              <w:autoSpaceDN w:val="0"/>
              <w:adjustRightInd w:val="0"/>
              <w:spacing w:line="360" w:lineRule="auto"/>
              <w:ind w:left="79" w:right="282"/>
              <w:rPr>
                <w:rFonts w:ascii="Times New Roman" w:hAnsi="Times New Roman" w:cs="Times New Roman"/>
                <w:sz w:val="24"/>
                <w:szCs w:val="24"/>
              </w:rPr>
            </w:pPr>
            <w:r w:rsidRPr="0098606F">
              <w:rPr>
                <w:rFonts w:ascii="Times New Roman" w:hAnsi="Times New Roman" w:cs="Times New Roman"/>
                <w:sz w:val="24"/>
                <w:szCs w:val="24"/>
              </w:rPr>
              <w:t>Gümüşhane Üniversitesi</w:t>
            </w:r>
          </w:p>
        </w:tc>
      </w:tr>
    </w:tbl>
    <w:p w:rsidR="000E4330" w:rsidRPr="0098606F" w:rsidRDefault="000E4330" w:rsidP="0098606F">
      <w:pPr>
        <w:autoSpaceDE w:val="0"/>
        <w:autoSpaceDN w:val="0"/>
        <w:adjustRightInd w:val="0"/>
        <w:spacing w:after="0" w:line="360" w:lineRule="auto"/>
        <w:rPr>
          <w:rFonts w:ascii="Times New Roman" w:hAnsi="Times New Roman" w:cs="Times New Roman"/>
          <w:b/>
          <w:sz w:val="24"/>
          <w:szCs w:val="24"/>
        </w:rPr>
      </w:pPr>
    </w:p>
    <w:p w:rsidR="000E4330" w:rsidRPr="0098606F" w:rsidRDefault="000E4330" w:rsidP="0098606F">
      <w:pPr>
        <w:autoSpaceDE w:val="0"/>
        <w:autoSpaceDN w:val="0"/>
        <w:adjustRightInd w:val="0"/>
        <w:spacing w:after="0" w:line="360" w:lineRule="auto"/>
        <w:ind w:left="79" w:right="7123"/>
        <w:rPr>
          <w:rFonts w:ascii="Times New Roman" w:hAnsi="Times New Roman" w:cs="Times New Roman"/>
          <w:b/>
          <w:sz w:val="24"/>
          <w:szCs w:val="24"/>
        </w:rPr>
      </w:pPr>
      <w:r w:rsidRPr="0098606F">
        <w:rPr>
          <w:rFonts w:ascii="Times New Roman" w:hAnsi="Times New Roman" w:cs="Times New Roman"/>
          <w:b/>
          <w:w w:val="116"/>
          <w:sz w:val="24"/>
          <w:szCs w:val="24"/>
        </w:rPr>
        <w:t>İ</w:t>
      </w:r>
      <w:r w:rsidRPr="0098606F">
        <w:rPr>
          <w:rFonts w:ascii="Times New Roman" w:hAnsi="Times New Roman" w:cs="Times New Roman"/>
          <w:b/>
          <w:bCs/>
          <w:spacing w:val="1"/>
          <w:w w:val="99"/>
          <w:sz w:val="24"/>
          <w:szCs w:val="24"/>
        </w:rPr>
        <w:t>l</w:t>
      </w:r>
      <w:r w:rsidRPr="0098606F">
        <w:rPr>
          <w:rFonts w:ascii="Times New Roman" w:hAnsi="Times New Roman" w:cs="Times New Roman"/>
          <w:b/>
          <w:bCs/>
          <w:spacing w:val="-1"/>
          <w:w w:val="99"/>
          <w:sz w:val="24"/>
          <w:szCs w:val="24"/>
        </w:rPr>
        <w:t>et</w:t>
      </w:r>
      <w:r w:rsidRPr="0098606F">
        <w:rPr>
          <w:rFonts w:ascii="Times New Roman" w:hAnsi="Times New Roman" w:cs="Times New Roman"/>
          <w:b/>
          <w:bCs/>
          <w:spacing w:val="1"/>
          <w:w w:val="99"/>
          <w:sz w:val="24"/>
          <w:szCs w:val="24"/>
        </w:rPr>
        <w:t>i</w:t>
      </w:r>
      <w:r w:rsidRPr="0098606F">
        <w:rPr>
          <w:rFonts w:ascii="Times New Roman" w:hAnsi="Times New Roman" w:cs="Times New Roman"/>
          <w:b/>
          <w:w w:val="99"/>
          <w:sz w:val="24"/>
          <w:szCs w:val="24"/>
        </w:rPr>
        <w:t>ş</w:t>
      </w:r>
      <w:r w:rsidRPr="0098606F">
        <w:rPr>
          <w:rFonts w:ascii="Times New Roman" w:hAnsi="Times New Roman" w:cs="Times New Roman"/>
          <w:b/>
          <w:bCs/>
          <w:spacing w:val="1"/>
          <w:w w:val="99"/>
          <w:sz w:val="24"/>
          <w:szCs w:val="24"/>
        </w:rPr>
        <w:t>i</w:t>
      </w:r>
      <w:r w:rsidRPr="0098606F">
        <w:rPr>
          <w:rFonts w:ascii="Times New Roman" w:hAnsi="Times New Roman" w:cs="Times New Roman"/>
          <w:b/>
          <w:bCs/>
          <w:w w:val="99"/>
          <w:sz w:val="24"/>
          <w:szCs w:val="24"/>
        </w:rPr>
        <w:t>m</w:t>
      </w:r>
    </w:p>
    <w:tbl>
      <w:tblPr>
        <w:tblStyle w:val="TabloKlavuzu"/>
        <w:tblW w:w="0" w:type="auto"/>
        <w:tblInd w:w="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6"/>
        <w:gridCol w:w="310"/>
        <w:gridCol w:w="5082"/>
      </w:tblGrid>
      <w:tr w:rsidR="000E4330" w:rsidRPr="0098606F" w:rsidTr="00235D39">
        <w:trPr>
          <w:trHeight w:val="393"/>
        </w:trPr>
        <w:tc>
          <w:tcPr>
            <w:tcW w:w="2696" w:type="dxa"/>
            <w:vAlign w:val="center"/>
          </w:tcPr>
          <w:p w:rsidR="000E4330" w:rsidRPr="0098606F" w:rsidRDefault="000E4330" w:rsidP="0098606F">
            <w:pPr>
              <w:autoSpaceDE w:val="0"/>
              <w:autoSpaceDN w:val="0"/>
              <w:adjustRightInd w:val="0"/>
              <w:spacing w:line="360" w:lineRule="auto"/>
              <w:ind w:right="-135"/>
              <w:rPr>
                <w:rFonts w:ascii="Times New Roman" w:hAnsi="Times New Roman" w:cs="Times New Roman"/>
                <w:sz w:val="24"/>
                <w:szCs w:val="24"/>
              </w:rPr>
            </w:pPr>
            <w:r w:rsidRPr="0098606F">
              <w:rPr>
                <w:rFonts w:ascii="Times New Roman" w:hAnsi="Times New Roman" w:cs="Times New Roman"/>
                <w:spacing w:val="-1"/>
                <w:sz w:val="24"/>
                <w:szCs w:val="24"/>
              </w:rPr>
              <w:t>e-</w:t>
            </w:r>
            <w:r w:rsidRPr="0098606F">
              <w:rPr>
                <w:rFonts w:ascii="Times New Roman" w:hAnsi="Times New Roman" w:cs="Times New Roman"/>
                <w:sz w:val="24"/>
                <w:szCs w:val="24"/>
              </w:rPr>
              <w:t>pos</w:t>
            </w:r>
            <w:r w:rsidRPr="0098606F">
              <w:rPr>
                <w:rFonts w:ascii="Times New Roman" w:hAnsi="Times New Roman" w:cs="Times New Roman"/>
                <w:spacing w:val="1"/>
                <w:sz w:val="24"/>
                <w:szCs w:val="24"/>
              </w:rPr>
              <w:t>t</w:t>
            </w:r>
            <w:r w:rsidRPr="0098606F">
              <w:rPr>
                <w:rFonts w:ascii="Times New Roman" w:hAnsi="Times New Roman" w:cs="Times New Roman"/>
                <w:sz w:val="24"/>
                <w:szCs w:val="24"/>
              </w:rPr>
              <w:t>a</w:t>
            </w:r>
            <w:r w:rsidR="00972DAB" w:rsidRPr="0098606F">
              <w:rPr>
                <w:rFonts w:ascii="Times New Roman" w:hAnsi="Times New Roman" w:cs="Times New Roman"/>
                <w:sz w:val="24"/>
                <w:szCs w:val="24"/>
              </w:rPr>
              <w:t xml:space="preserve"> </w:t>
            </w:r>
            <w:r w:rsidRPr="0098606F">
              <w:rPr>
                <w:rFonts w:ascii="Times New Roman" w:hAnsi="Times New Roman" w:cs="Times New Roman"/>
                <w:sz w:val="24"/>
                <w:szCs w:val="24"/>
              </w:rPr>
              <w:t>Ad</w:t>
            </w:r>
            <w:r w:rsidRPr="0098606F">
              <w:rPr>
                <w:rFonts w:ascii="Times New Roman" w:hAnsi="Times New Roman" w:cs="Times New Roman"/>
                <w:spacing w:val="2"/>
                <w:sz w:val="24"/>
                <w:szCs w:val="24"/>
              </w:rPr>
              <w:t>r</w:t>
            </w:r>
            <w:r w:rsidRPr="0098606F">
              <w:rPr>
                <w:rFonts w:ascii="Times New Roman" w:hAnsi="Times New Roman" w:cs="Times New Roman"/>
                <w:spacing w:val="-1"/>
                <w:sz w:val="24"/>
                <w:szCs w:val="24"/>
              </w:rPr>
              <w:t>e</w:t>
            </w:r>
            <w:r w:rsidRPr="0098606F">
              <w:rPr>
                <w:rFonts w:ascii="Times New Roman" w:hAnsi="Times New Roman" w:cs="Times New Roman"/>
                <w:sz w:val="24"/>
                <w:szCs w:val="24"/>
              </w:rPr>
              <w:t>si</w:t>
            </w:r>
          </w:p>
        </w:tc>
        <w:tc>
          <w:tcPr>
            <w:tcW w:w="310" w:type="dxa"/>
            <w:vAlign w:val="center"/>
          </w:tcPr>
          <w:p w:rsidR="000E4330" w:rsidRPr="0098606F" w:rsidRDefault="000E4330" w:rsidP="0098606F">
            <w:pPr>
              <w:autoSpaceDE w:val="0"/>
              <w:autoSpaceDN w:val="0"/>
              <w:adjustRightInd w:val="0"/>
              <w:spacing w:line="360" w:lineRule="auto"/>
              <w:jc w:val="center"/>
              <w:rPr>
                <w:rFonts w:ascii="Times New Roman" w:hAnsi="Times New Roman" w:cs="Times New Roman"/>
                <w:b/>
                <w:sz w:val="24"/>
                <w:szCs w:val="24"/>
              </w:rPr>
            </w:pPr>
            <w:r w:rsidRPr="0098606F">
              <w:rPr>
                <w:rFonts w:ascii="Times New Roman" w:hAnsi="Times New Roman" w:cs="Times New Roman"/>
                <w:b/>
                <w:sz w:val="24"/>
                <w:szCs w:val="24"/>
              </w:rPr>
              <w:t>:</w:t>
            </w:r>
          </w:p>
        </w:tc>
        <w:tc>
          <w:tcPr>
            <w:tcW w:w="5082" w:type="dxa"/>
            <w:vAlign w:val="center"/>
          </w:tcPr>
          <w:p w:rsidR="000E4330" w:rsidRPr="0098606F" w:rsidRDefault="000E4330" w:rsidP="0098606F">
            <w:pPr>
              <w:tabs>
                <w:tab w:val="left" w:pos="8080"/>
              </w:tabs>
              <w:autoSpaceDE w:val="0"/>
              <w:autoSpaceDN w:val="0"/>
              <w:adjustRightInd w:val="0"/>
              <w:spacing w:line="360" w:lineRule="auto"/>
              <w:ind w:left="79" w:right="-129"/>
              <w:rPr>
                <w:rFonts w:ascii="Times New Roman" w:hAnsi="Times New Roman" w:cs="Times New Roman"/>
                <w:sz w:val="24"/>
                <w:szCs w:val="24"/>
              </w:rPr>
            </w:pPr>
            <w:r w:rsidRPr="0098606F">
              <w:rPr>
                <w:rFonts w:ascii="Times New Roman" w:hAnsi="Times New Roman" w:cs="Times New Roman"/>
                <w:sz w:val="24"/>
                <w:szCs w:val="24"/>
              </w:rPr>
              <w:t>armagan70@hotmail.com</w:t>
            </w:r>
          </w:p>
        </w:tc>
      </w:tr>
    </w:tbl>
    <w:p w:rsidR="000E4330" w:rsidRPr="0098606F" w:rsidRDefault="000E4330" w:rsidP="0098606F">
      <w:pPr>
        <w:autoSpaceDE w:val="0"/>
        <w:autoSpaceDN w:val="0"/>
        <w:adjustRightInd w:val="0"/>
        <w:spacing w:after="0" w:line="360" w:lineRule="auto"/>
        <w:ind w:left="79" w:right="3917"/>
        <w:rPr>
          <w:rFonts w:ascii="Times New Roman" w:hAnsi="Times New Roman" w:cs="Times New Roman"/>
          <w:b/>
          <w:bCs/>
          <w:spacing w:val="1"/>
          <w:sz w:val="24"/>
          <w:szCs w:val="24"/>
        </w:rPr>
      </w:pPr>
    </w:p>
    <w:tbl>
      <w:tblPr>
        <w:tblStyle w:val="TabloKlavuzu"/>
        <w:tblW w:w="0" w:type="auto"/>
        <w:tblInd w:w="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6"/>
        <w:gridCol w:w="310"/>
        <w:gridCol w:w="5082"/>
      </w:tblGrid>
      <w:tr w:rsidR="000E4330" w:rsidRPr="0098606F" w:rsidTr="00235D39">
        <w:trPr>
          <w:trHeight w:val="393"/>
        </w:trPr>
        <w:tc>
          <w:tcPr>
            <w:tcW w:w="2696" w:type="dxa"/>
            <w:vAlign w:val="center"/>
          </w:tcPr>
          <w:p w:rsidR="000E4330" w:rsidRPr="0098606F" w:rsidRDefault="000E4330" w:rsidP="0098606F">
            <w:pPr>
              <w:autoSpaceDE w:val="0"/>
              <w:autoSpaceDN w:val="0"/>
              <w:adjustRightInd w:val="0"/>
              <w:spacing w:line="360" w:lineRule="auto"/>
              <w:ind w:right="-135"/>
              <w:rPr>
                <w:rFonts w:ascii="Times New Roman" w:hAnsi="Times New Roman" w:cs="Times New Roman"/>
                <w:b/>
                <w:sz w:val="24"/>
                <w:szCs w:val="24"/>
              </w:rPr>
            </w:pPr>
            <w:r w:rsidRPr="0098606F">
              <w:rPr>
                <w:rFonts w:ascii="Times New Roman" w:hAnsi="Times New Roman" w:cs="Times New Roman"/>
                <w:b/>
                <w:bCs/>
                <w:spacing w:val="1"/>
                <w:sz w:val="24"/>
                <w:szCs w:val="24"/>
              </w:rPr>
              <w:t>T</w:t>
            </w:r>
            <w:r w:rsidRPr="0098606F">
              <w:rPr>
                <w:rFonts w:ascii="Times New Roman" w:hAnsi="Times New Roman" w:cs="Times New Roman"/>
                <w:b/>
                <w:bCs/>
                <w:sz w:val="24"/>
                <w:szCs w:val="24"/>
              </w:rPr>
              <w:t>a</w:t>
            </w:r>
            <w:r w:rsidRPr="0098606F">
              <w:rPr>
                <w:rFonts w:ascii="Times New Roman" w:hAnsi="Times New Roman" w:cs="Times New Roman"/>
                <w:b/>
                <w:bCs/>
                <w:spacing w:val="-1"/>
                <w:sz w:val="24"/>
                <w:szCs w:val="24"/>
              </w:rPr>
              <w:t>r</w:t>
            </w:r>
            <w:r w:rsidRPr="0098606F">
              <w:rPr>
                <w:rFonts w:ascii="Times New Roman" w:hAnsi="Times New Roman" w:cs="Times New Roman"/>
                <w:b/>
                <w:bCs/>
                <w:spacing w:val="1"/>
                <w:sz w:val="24"/>
                <w:szCs w:val="24"/>
              </w:rPr>
              <w:t>i</w:t>
            </w:r>
            <w:r w:rsidRPr="0098606F">
              <w:rPr>
                <w:rFonts w:ascii="Times New Roman" w:hAnsi="Times New Roman" w:cs="Times New Roman"/>
                <w:b/>
                <w:bCs/>
                <w:sz w:val="24"/>
                <w:szCs w:val="24"/>
              </w:rPr>
              <w:t xml:space="preserve">h  </w:t>
            </w:r>
          </w:p>
        </w:tc>
        <w:tc>
          <w:tcPr>
            <w:tcW w:w="310" w:type="dxa"/>
            <w:vAlign w:val="center"/>
          </w:tcPr>
          <w:p w:rsidR="000E4330" w:rsidRPr="0098606F" w:rsidRDefault="000E4330" w:rsidP="0098606F">
            <w:pPr>
              <w:autoSpaceDE w:val="0"/>
              <w:autoSpaceDN w:val="0"/>
              <w:adjustRightInd w:val="0"/>
              <w:spacing w:line="360" w:lineRule="auto"/>
              <w:jc w:val="center"/>
              <w:rPr>
                <w:rFonts w:ascii="Times New Roman" w:hAnsi="Times New Roman" w:cs="Times New Roman"/>
                <w:b/>
                <w:sz w:val="24"/>
                <w:szCs w:val="24"/>
              </w:rPr>
            </w:pPr>
            <w:r w:rsidRPr="0098606F">
              <w:rPr>
                <w:rFonts w:ascii="Times New Roman" w:hAnsi="Times New Roman" w:cs="Times New Roman"/>
                <w:b/>
                <w:sz w:val="24"/>
                <w:szCs w:val="24"/>
              </w:rPr>
              <w:t>:</w:t>
            </w:r>
          </w:p>
        </w:tc>
        <w:tc>
          <w:tcPr>
            <w:tcW w:w="5082" w:type="dxa"/>
            <w:vAlign w:val="center"/>
          </w:tcPr>
          <w:p w:rsidR="000E4330" w:rsidRPr="0098606F" w:rsidRDefault="00700F3E" w:rsidP="0098606F">
            <w:pPr>
              <w:tabs>
                <w:tab w:val="left" w:pos="8080"/>
              </w:tabs>
              <w:autoSpaceDE w:val="0"/>
              <w:autoSpaceDN w:val="0"/>
              <w:adjustRightInd w:val="0"/>
              <w:spacing w:line="360" w:lineRule="auto"/>
              <w:ind w:right="-129"/>
              <w:rPr>
                <w:rFonts w:ascii="Times New Roman" w:hAnsi="Times New Roman" w:cs="Times New Roman"/>
                <w:sz w:val="24"/>
                <w:szCs w:val="24"/>
              </w:rPr>
            </w:pPr>
            <w:r w:rsidRPr="0098606F">
              <w:rPr>
                <w:rFonts w:ascii="Times New Roman" w:hAnsi="Times New Roman" w:cs="Times New Roman"/>
                <w:spacing w:val="3"/>
                <w:sz w:val="24"/>
                <w:szCs w:val="24"/>
              </w:rPr>
              <w:t>09.01.2018</w:t>
            </w:r>
          </w:p>
        </w:tc>
      </w:tr>
    </w:tbl>
    <w:p w:rsidR="000E4330" w:rsidRPr="0098606F" w:rsidRDefault="000E4330" w:rsidP="0098606F">
      <w:pPr>
        <w:autoSpaceDE w:val="0"/>
        <w:autoSpaceDN w:val="0"/>
        <w:adjustRightInd w:val="0"/>
        <w:spacing w:after="0" w:line="360" w:lineRule="auto"/>
        <w:ind w:left="79" w:right="3917"/>
        <w:rPr>
          <w:rFonts w:ascii="Times New Roman" w:hAnsi="Times New Roman" w:cs="Times New Roman"/>
          <w:b/>
          <w:sz w:val="24"/>
          <w:szCs w:val="24"/>
        </w:rPr>
      </w:pPr>
    </w:p>
    <w:p w:rsidR="000E4330" w:rsidRPr="0098606F" w:rsidRDefault="000E4330" w:rsidP="0098606F">
      <w:pPr>
        <w:spacing w:after="0" w:line="360" w:lineRule="auto"/>
        <w:rPr>
          <w:rFonts w:ascii="Times New Roman" w:hAnsi="Times New Roman" w:cs="Times New Roman"/>
          <w:sz w:val="24"/>
          <w:szCs w:val="24"/>
        </w:rPr>
      </w:pPr>
    </w:p>
    <w:p w:rsidR="00F63518" w:rsidRPr="0098606F" w:rsidRDefault="00F63518" w:rsidP="0098606F">
      <w:pPr>
        <w:spacing w:after="0" w:line="360" w:lineRule="auto"/>
        <w:rPr>
          <w:rFonts w:ascii="Times New Roman" w:hAnsi="Times New Roman" w:cs="Times New Roman"/>
          <w:sz w:val="24"/>
          <w:szCs w:val="24"/>
        </w:rPr>
      </w:pPr>
    </w:p>
    <w:sectPr w:rsidR="00F63518" w:rsidRPr="0098606F" w:rsidSect="003156F3">
      <w:footerReference w:type="default" r:id="rId55"/>
      <w:pgSz w:w="11906" w:h="16838" w:code="9"/>
      <w:pgMar w:top="1701" w:right="1134" w:bottom="1843" w:left="2268" w:header="284" w:footer="284" w:gutter="0"/>
      <w:pgNumType w:start="4"/>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326E" w:rsidRDefault="0044326E">
      <w:pPr>
        <w:spacing w:after="0" w:line="240" w:lineRule="auto"/>
      </w:pPr>
      <w:r>
        <w:separator/>
      </w:r>
    </w:p>
  </w:endnote>
  <w:endnote w:type="continuationSeparator" w:id="0">
    <w:p w:rsidR="0044326E" w:rsidRDefault="004432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Frutiger LT Std 55 Roman">
    <w:altName w:val="Times New Roman"/>
    <w:panose1 w:val="00000000000000000000"/>
    <w:charset w:val="A2"/>
    <w:family w:val="roman"/>
    <w:notTrueType/>
    <w:pitch w:val="default"/>
    <w:sig w:usb0="00000001" w:usb1="00000000" w:usb2="00000000" w:usb3="00000000" w:csb0="00000011" w:csb1="00000000"/>
  </w:font>
  <w:font w:name="PF DinDisplay Pro">
    <w:altName w:val="PF DinDisplay Pro"/>
    <w:panose1 w:val="00000000000000000000"/>
    <w:charset w:val="A2"/>
    <w:family w:val="swiss"/>
    <w:notTrueType/>
    <w:pitch w:val="default"/>
    <w:sig w:usb0="00000005" w:usb1="00000000" w:usb2="00000000" w:usb3="00000000" w:csb0="00000010" w:csb1="00000000"/>
  </w:font>
  <w:font w:name="TimesNewRoman">
    <w:altName w:val="MS Mincho"/>
    <w:panose1 w:val="00000000000000000000"/>
    <w:charset w:val="80"/>
    <w:family w:val="auto"/>
    <w:notTrueType/>
    <w:pitch w:val="default"/>
    <w:sig w:usb0="00000007" w:usb1="08070000" w:usb2="00000010" w:usb3="00000000" w:csb0="00020011" w:csb1="00000000"/>
  </w:font>
  <w:font w:name="TimesNewRomanPSMT">
    <w:altName w:val="Arial Unicode MS"/>
    <w:panose1 w:val="00000000000000000000"/>
    <w:charset w:val="86"/>
    <w:family w:val="auto"/>
    <w:notTrueType/>
    <w:pitch w:val="default"/>
    <w:sig w:usb0="00000007" w:usb1="080F0000" w:usb2="00000010" w:usb3="00000000" w:csb0="00060013" w:csb1="00000000"/>
  </w:font>
  <w:font w:name="PFDinDisplayPro-Light">
    <w:altName w:val="MS Mincho"/>
    <w:panose1 w:val="00000000000000000000"/>
    <w:charset w:val="80"/>
    <w:family w:val="auto"/>
    <w:notTrueType/>
    <w:pitch w:val="default"/>
    <w:sig w:usb0="00000001" w:usb1="08070000" w:usb2="00000010" w:usb3="00000000" w:csb0="00020001" w:csb1="00000000"/>
  </w:font>
  <w:font w:name="Arial">
    <w:panose1 w:val="020B0604020202020204"/>
    <w:charset w:val="A2"/>
    <w:family w:val="swiss"/>
    <w:pitch w:val="variable"/>
    <w:sig w:usb0="E0002EFF" w:usb1="C0007843" w:usb2="00000009" w:usb3="00000000" w:csb0="000001FF" w:csb1="00000000"/>
  </w:font>
  <w:font w:name="Cambria-Bold">
    <w:altName w:val="MS Mincho"/>
    <w:panose1 w:val="00000000000000000000"/>
    <w:charset w:val="80"/>
    <w:family w:val="auto"/>
    <w:notTrueType/>
    <w:pitch w:val="default"/>
    <w:sig w:usb0="00000005" w:usb1="08070000" w:usb2="00000010" w:usb3="00000000" w:csb0="00020010" w:csb1="00000000"/>
  </w:font>
  <w:font w:name="TimesNewRomanPS-BoldMT">
    <w:altName w:val="Arial Unicode MS"/>
    <w:panose1 w:val="00000000000000000000"/>
    <w:charset w:val="86"/>
    <w:family w:val="auto"/>
    <w:notTrueType/>
    <w:pitch w:val="default"/>
    <w:sig w:usb0="00000007" w:usb1="080E0000" w:usb2="00000010" w:usb3="00000000" w:csb0="00040011" w:csb1="00000000"/>
  </w:font>
  <w:font w:name="GaramondPremrPro">
    <w:altName w:val="MS Mincho"/>
    <w:panose1 w:val="00000000000000000000"/>
    <w:charset w:val="80"/>
    <w:family w:val="roman"/>
    <w:notTrueType/>
    <w:pitch w:val="default"/>
    <w:sig w:usb0="00000001" w:usb1="08070000" w:usb2="00000010" w:usb3="00000000" w:csb0="00020000" w:csb1="00000000"/>
  </w:font>
  <w:font w:name="TimesNewRoman,Bold">
    <w:altName w:val="Times New Roman"/>
    <w:panose1 w:val="00000000000000000000"/>
    <w:charset w:val="00"/>
    <w:family w:val="roman"/>
    <w:notTrueType/>
    <w:pitch w:val="default"/>
    <w:sig w:usb0="00000007" w:usb1="00000000" w:usb2="00000000" w:usb3="00000000" w:csb0="0000001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326E" w:rsidRDefault="0044326E" w:rsidP="00C4154A">
    <w:pPr>
      <w:pStyle w:val="Altbilgi"/>
    </w:pPr>
  </w:p>
  <w:sdt>
    <w:sdtPr>
      <w:id w:val="-600489915"/>
      <w:docPartObj>
        <w:docPartGallery w:val="Page Numbers (Bottom of Page)"/>
        <w:docPartUnique/>
      </w:docPartObj>
    </w:sdtPr>
    <w:sdtEndPr/>
    <w:sdtContent>
      <w:p w:rsidR="0044326E" w:rsidRDefault="0044326E" w:rsidP="00C4154A">
        <w:pPr>
          <w:pStyle w:val="Altbilgi"/>
          <w:jc w:val="center"/>
        </w:pPr>
        <w:r>
          <w:fldChar w:fldCharType="begin"/>
        </w:r>
        <w:r>
          <w:instrText>PAGE   \* MERGEFORMAT</w:instrText>
        </w:r>
        <w:r>
          <w:fldChar w:fldCharType="separate"/>
        </w:r>
        <w:r w:rsidR="00142859">
          <w:rPr>
            <w:noProof/>
          </w:rPr>
          <w:t>3</w:t>
        </w:r>
        <w:r>
          <w:fldChar w:fldCharType="end"/>
        </w:r>
      </w:p>
    </w:sdtContent>
  </w:sdt>
  <w:p w:rsidR="0044326E" w:rsidRDefault="0044326E" w:rsidP="00C4154A">
    <w:pPr>
      <w:pStyle w:val="Altbilgi"/>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5111869"/>
      <w:docPartObj>
        <w:docPartGallery w:val="Page Numbers (Bottom of Page)"/>
        <w:docPartUnique/>
      </w:docPartObj>
    </w:sdtPr>
    <w:sdtEndPr/>
    <w:sdtContent>
      <w:p w:rsidR="0044326E" w:rsidRDefault="0044326E">
        <w:pPr>
          <w:pStyle w:val="Altbilgi"/>
          <w:jc w:val="center"/>
        </w:pPr>
        <w:r>
          <w:fldChar w:fldCharType="begin"/>
        </w:r>
        <w:r>
          <w:instrText>PAGE   \* MERGEFORMAT</w:instrText>
        </w:r>
        <w:r>
          <w:fldChar w:fldCharType="separate"/>
        </w:r>
        <w:r w:rsidR="00142859">
          <w:rPr>
            <w:noProof/>
          </w:rPr>
          <w:t xml:space="preserve"> </w:t>
        </w:r>
        <w:r>
          <w:fldChar w:fldCharType="end"/>
        </w:r>
      </w:p>
    </w:sdtContent>
  </w:sdt>
  <w:p w:rsidR="0044326E" w:rsidRDefault="0044326E">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55545791"/>
      <w:docPartObj>
        <w:docPartGallery w:val="Page Numbers (Bottom of Page)"/>
        <w:docPartUnique/>
      </w:docPartObj>
    </w:sdtPr>
    <w:sdtEndPr/>
    <w:sdtContent>
      <w:p w:rsidR="0044326E" w:rsidRDefault="0044326E">
        <w:pPr>
          <w:pStyle w:val="Altbilgi"/>
          <w:jc w:val="center"/>
        </w:pPr>
        <w:r>
          <w:fldChar w:fldCharType="begin"/>
        </w:r>
        <w:r>
          <w:instrText>PAGE   \* MERGEFORMAT</w:instrText>
        </w:r>
        <w:r>
          <w:fldChar w:fldCharType="separate"/>
        </w:r>
        <w:r w:rsidR="00142859">
          <w:rPr>
            <w:noProof/>
          </w:rPr>
          <w:t>13</w:t>
        </w:r>
        <w:r>
          <w:fldChar w:fldCharType="end"/>
        </w:r>
      </w:p>
    </w:sdtContent>
  </w:sdt>
  <w:p w:rsidR="0044326E" w:rsidRDefault="0044326E">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326E" w:rsidRDefault="0044326E">
      <w:pPr>
        <w:spacing w:after="0" w:line="240" w:lineRule="auto"/>
      </w:pPr>
      <w:r>
        <w:separator/>
      </w:r>
    </w:p>
  </w:footnote>
  <w:footnote w:type="continuationSeparator" w:id="0">
    <w:p w:rsidR="0044326E" w:rsidRDefault="0044326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B50AB1"/>
    <w:multiLevelType w:val="multilevel"/>
    <w:tmpl w:val="AA6CA6A0"/>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nsid w:val="0A687547"/>
    <w:multiLevelType w:val="hybridMultilevel"/>
    <w:tmpl w:val="7812D456"/>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
    <w:nsid w:val="0C8904E1"/>
    <w:multiLevelType w:val="multilevel"/>
    <w:tmpl w:val="0F768B8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CA12F92"/>
    <w:multiLevelType w:val="hybridMultilevel"/>
    <w:tmpl w:val="E9226150"/>
    <w:lvl w:ilvl="0" w:tplc="40128508">
      <w:start w:val="1"/>
      <w:numFmt w:val="decimal"/>
      <w:lvlText w:val="%1."/>
      <w:lvlJc w:val="left"/>
      <w:pPr>
        <w:ind w:left="720" w:hanging="360"/>
      </w:pPr>
      <w:rPr>
        <w:rFonts w:ascii="Times New Roman" w:hAnsi="Times New Roman" w:cs="Times New Roman" w:hint="default"/>
        <w:b/>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DD67A20"/>
    <w:multiLevelType w:val="hybridMultilevel"/>
    <w:tmpl w:val="EEE088EC"/>
    <w:lvl w:ilvl="0" w:tplc="041F0001">
      <w:start w:val="1"/>
      <w:numFmt w:val="bullet"/>
      <w:lvlText w:val=""/>
      <w:lvlJc w:val="left"/>
      <w:pPr>
        <w:ind w:left="107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0E155B72"/>
    <w:multiLevelType w:val="multilevel"/>
    <w:tmpl w:val="FE36F650"/>
    <w:lvl w:ilvl="0">
      <w:start w:val="1"/>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0E2B3E6E"/>
    <w:multiLevelType w:val="hybridMultilevel"/>
    <w:tmpl w:val="835E47B2"/>
    <w:lvl w:ilvl="0" w:tplc="E2AEBC12">
      <w:start w:val="1"/>
      <w:numFmt w:val="lowerLetter"/>
      <w:lvlText w:val="%1)"/>
      <w:lvlJc w:val="left"/>
      <w:pPr>
        <w:ind w:left="420" w:hanging="360"/>
      </w:pPr>
      <w:rPr>
        <w:rFonts w:hint="default"/>
      </w:rPr>
    </w:lvl>
    <w:lvl w:ilvl="1" w:tplc="041F0019" w:tentative="1">
      <w:start w:val="1"/>
      <w:numFmt w:val="lowerLetter"/>
      <w:lvlText w:val="%2."/>
      <w:lvlJc w:val="left"/>
      <w:pPr>
        <w:ind w:left="1140" w:hanging="360"/>
      </w:pPr>
    </w:lvl>
    <w:lvl w:ilvl="2" w:tplc="041F001B" w:tentative="1">
      <w:start w:val="1"/>
      <w:numFmt w:val="lowerRoman"/>
      <w:lvlText w:val="%3."/>
      <w:lvlJc w:val="right"/>
      <w:pPr>
        <w:ind w:left="1860" w:hanging="180"/>
      </w:pPr>
    </w:lvl>
    <w:lvl w:ilvl="3" w:tplc="041F000F" w:tentative="1">
      <w:start w:val="1"/>
      <w:numFmt w:val="decimal"/>
      <w:lvlText w:val="%4."/>
      <w:lvlJc w:val="left"/>
      <w:pPr>
        <w:ind w:left="2580" w:hanging="360"/>
      </w:pPr>
    </w:lvl>
    <w:lvl w:ilvl="4" w:tplc="041F0019" w:tentative="1">
      <w:start w:val="1"/>
      <w:numFmt w:val="lowerLetter"/>
      <w:lvlText w:val="%5."/>
      <w:lvlJc w:val="left"/>
      <w:pPr>
        <w:ind w:left="3300" w:hanging="360"/>
      </w:pPr>
    </w:lvl>
    <w:lvl w:ilvl="5" w:tplc="041F001B" w:tentative="1">
      <w:start w:val="1"/>
      <w:numFmt w:val="lowerRoman"/>
      <w:lvlText w:val="%6."/>
      <w:lvlJc w:val="right"/>
      <w:pPr>
        <w:ind w:left="4020" w:hanging="180"/>
      </w:pPr>
    </w:lvl>
    <w:lvl w:ilvl="6" w:tplc="041F000F" w:tentative="1">
      <w:start w:val="1"/>
      <w:numFmt w:val="decimal"/>
      <w:lvlText w:val="%7."/>
      <w:lvlJc w:val="left"/>
      <w:pPr>
        <w:ind w:left="4740" w:hanging="360"/>
      </w:pPr>
    </w:lvl>
    <w:lvl w:ilvl="7" w:tplc="041F0019" w:tentative="1">
      <w:start w:val="1"/>
      <w:numFmt w:val="lowerLetter"/>
      <w:lvlText w:val="%8."/>
      <w:lvlJc w:val="left"/>
      <w:pPr>
        <w:ind w:left="5460" w:hanging="360"/>
      </w:pPr>
    </w:lvl>
    <w:lvl w:ilvl="8" w:tplc="041F001B" w:tentative="1">
      <w:start w:val="1"/>
      <w:numFmt w:val="lowerRoman"/>
      <w:lvlText w:val="%9."/>
      <w:lvlJc w:val="right"/>
      <w:pPr>
        <w:ind w:left="6180" w:hanging="180"/>
      </w:pPr>
    </w:lvl>
  </w:abstractNum>
  <w:abstractNum w:abstractNumId="7">
    <w:nsid w:val="0E673BAE"/>
    <w:multiLevelType w:val="hybridMultilevel"/>
    <w:tmpl w:val="8258105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0E69770C"/>
    <w:multiLevelType w:val="hybridMultilevel"/>
    <w:tmpl w:val="AD0C3636"/>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9">
    <w:nsid w:val="136E08E4"/>
    <w:multiLevelType w:val="hybridMultilevel"/>
    <w:tmpl w:val="28F2573E"/>
    <w:lvl w:ilvl="0" w:tplc="426443AA">
      <w:start w:val="1"/>
      <w:numFmt w:val="decimal"/>
      <w:lvlText w:val="%1.2.2."/>
      <w:lvlJc w:val="left"/>
      <w:pPr>
        <w:ind w:left="1429" w:hanging="360"/>
      </w:pPr>
      <w:rPr>
        <w:rFonts w:hint="default"/>
        <w:b/>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10">
    <w:nsid w:val="15006885"/>
    <w:multiLevelType w:val="multilevel"/>
    <w:tmpl w:val="B776BF80"/>
    <w:lvl w:ilvl="0">
      <w:start w:val="2"/>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b/>
        <w:sz w:val="24"/>
        <w:szCs w:val="24"/>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15924931"/>
    <w:multiLevelType w:val="multilevel"/>
    <w:tmpl w:val="AE244AA8"/>
    <w:lvl w:ilvl="0">
      <w:start w:val="1"/>
      <w:numFmt w:val="decimal"/>
      <w:lvlText w:val="%1."/>
      <w:lvlJc w:val="left"/>
      <w:pPr>
        <w:ind w:left="360" w:hanging="360"/>
      </w:pPr>
      <w:rPr>
        <w:rFonts w:hint="default"/>
        <w:b/>
        <w:sz w:val="24"/>
        <w:szCs w:val="24"/>
      </w:rPr>
    </w:lvl>
    <w:lvl w:ilvl="1">
      <w:start w:val="1"/>
      <w:numFmt w:val="decimal"/>
      <w:lvlText w:val="%1.%2."/>
      <w:lvlJc w:val="left"/>
      <w:pPr>
        <w:ind w:left="792" w:hanging="432"/>
      </w:pPr>
      <w:rPr>
        <w:rFonts w:hint="default"/>
      </w:rPr>
    </w:lvl>
    <w:lvl w:ilvl="2">
      <w:start w:val="1"/>
      <w:numFmt w:val="ordinal"/>
      <w:lvlText w:val="%32.4."/>
      <w:lvlJc w:val="left"/>
      <w:pPr>
        <w:ind w:left="1224" w:hanging="504"/>
      </w:pPr>
      <w:rPr>
        <w:rFonts w:hint="default"/>
        <w:b/>
      </w:rPr>
    </w:lvl>
    <w:lvl w:ilvl="3">
      <w:start w:val="1"/>
      <w:numFmt w:val="decimal"/>
      <w:lvlText w:val="%1.%2.%3.%4."/>
      <w:lvlJc w:val="left"/>
      <w:pPr>
        <w:ind w:left="1728" w:hanging="648"/>
      </w:pPr>
      <w:rPr>
        <w:rFonts w:ascii="Times New Roman" w:hAnsi="Times New Roman" w:cs="Times New Roman" w:hint="default"/>
        <w:b/>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93360DB"/>
    <w:multiLevelType w:val="hybridMultilevel"/>
    <w:tmpl w:val="A5566342"/>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3">
    <w:nsid w:val="1BCE7336"/>
    <w:multiLevelType w:val="hybridMultilevel"/>
    <w:tmpl w:val="66DED3E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1F257EF1"/>
    <w:multiLevelType w:val="hybridMultilevel"/>
    <w:tmpl w:val="4E22F8FC"/>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5">
    <w:nsid w:val="1F2B75EB"/>
    <w:multiLevelType w:val="multilevel"/>
    <w:tmpl w:val="2716C0DE"/>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1FB87BCC"/>
    <w:multiLevelType w:val="hybridMultilevel"/>
    <w:tmpl w:val="E16443EC"/>
    <w:lvl w:ilvl="0" w:tplc="4A6A45B6">
      <w:start w:val="1"/>
      <w:numFmt w:val="decimal"/>
      <w:lvlText w:val="%1.2.3."/>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223325DF"/>
    <w:multiLevelType w:val="hybridMultilevel"/>
    <w:tmpl w:val="2CA64AA6"/>
    <w:lvl w:ilvl="0" w:tplc="8F24DFB2">
      <w:start w:val="17"/>
      <w:numFmt w:val="decimal"/>
      <w:lvlText w:val="%1"/>
      <w:lvlJc w:val="left"/>
      <w:pPr>
        <w:ind w:left="1069" w:hanging="360"/>
      </w:pPr>
      <w:rPr>
        <w:rFonts w:hint="default"/>
        <w:color w:val="auto"/>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8">
    <w:nsid w:val="24046157"/>
    <w:multiLevelType w:val="multilevel"/>
    <w:tmpl w:val="1F3469A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4.2.4.1."/>
      <w:lvlJc w:val="left"/>
      <w:pPr>
        <w:ind w:left="1728" w:hanging="648"/>
      </w:pPr>
      <w:rPr>
        <w:rFonts w:hint="default"/>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2C9B73F5"/>
    <w:multiLevelType w:val="hybridMultilevel"/>
    <w:tmpl w:val="9F9CB0C4"/>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0">
    <w:nsid w:val="2F6746F0"/>
    <w:multiLevelType w:val="multilevel"/>
    <w:tmpl w:val="46FCC06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307839BA"/>
    <w:multiLevelType w:val="hybridMultilevel"/>
    <w:tmpl w:val="EC9264F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33601776"/>
    <w:multiLevelType w:val="multilevel"/>
    <w:tmpl w:val="34AC0B8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355B1DB0"/>
    <w:multiLevelType w:val="multilevel"/>
    <w:tmpl w:val="4ECE955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36756BFA"/>
    <w:multiLevelType w:val="hybridMultilevel"/>
    <w:tmpl w:val="E48436D8"/>
    <w:lvl w:ilvl="0" w:tplc="97A29ECA">
      <w:start w:val="2"/>
      <w:numFmt w:val="decimal"/>
      <w:lvlText w:val="%1.2."/>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3B3D636A"/>
    <w:multiLevelType w:val="multilevel"/>
    <w:tmpl w:val="F202F5B6"/>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3CA40EC0"/>
    <w:multiLevelType w:val="multilevel"/>
    <w:tmpl w:val="AA6CA6A0"/>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3D884227"/>
    <w:multiLevelType w:val="hybridMultilevel"/>
    <w:tmpl w:val="40EAC240"/>
    <w:lvl w:ilvl="0" w:tplc="69E04A5E">
      <w:start w:val="1"/>
      <w:numFmt w:val="upperRoman"/>
      <w:lvlText w:val="%1"/>
      <w:lvlJc w:val="center"/>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3D941D7C"/>
    <w:multiLevelType w:val="multilevel"/>
    <w:tmpl w:val="A4525D6E"/>
    <w:lvl w:ilvl="0">
      <w:start w:val="2"/>
      <w:numFmt w:val="decimal"/>
      <w:lvlText w:val="%1."/>
      <w:lvlJc w:val="left"/>
      <w:pPr>
        <w:ind w:left="540" w:hanging="540"/>
      </w:pPr>
      <w:rPr>
        <w:rFonts w:hint="default"/>
      </w:rPr>
    </w:lvl>
    <w:lvl w:ilvl="1">
      <w:start w:val="1"/>
      <w:numFmt w:val="decimal"/>
      <w:lvlText w:val="%1.%2."/>
      <w:lvlJc w:val="left"/>
      <w:pPr>
        <w:ind w:left="900" w:hanging="54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9">
    <w:nsid w:val="46224319"/>
    <w:multiLevelType w:val="hybridMultilevel"/>
    <w:tmpl w:val="BF90B016"/>
    <w:lvl w:ilvl="0" w:tplc="1FC410AA">
      <w:start w:val="1"/>
      <w:numFmt w:val="upperRoman"/>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47136C95"/>
    <w:multiLevelType w:val="hybridMultilevel"/>
    <w:tmpl w:val="A6E2AB1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47EC59DE"/>
    <w:multiLevelType w:val="hybridMultilevel"/>
    <w:tmpl w:val="E4B80948"/>
    <w:lvl w:ilvl="0" w:tplc="50A0889A">
      <w:start w:val="1"/>
      <w:numFmt w:val="decimal"/>
      <w:lvlText w:val="%1.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485E7967"/>
    <w:multiLevelType w:val="multilevel"/>
    <w:tmpl w:val="73948B6A"/>
    <w:lvl w:ilvl="0">
      <w:start w:val="2"/>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nsid w:val="48647150"/>
    <w:multiLevelType w:val="hybridMultilevel"/>
    <w:tmpl w:val="9D58A64C"/>
    <w:lvl w:ilvl="0" w:tplc="8BEEB440">
      <w:start w:val="1"/>
      <w:numFmt w:val="upperRoman"/>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49667F54"/>
    <w:multiLevelType w:val="hybridMultilevel"/>
    <w:tmpl w:val="D758F18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nsid w:val="4D3830DB"/>
    <w:multiLevelType w:val="hybridMultilevel"/>
    <w:tmpl w:val="21169180"/>
    <w:lvl w:ilvl="0" w:tplc="FF5031A4">
      <w:start w:val="1"/>
      <w:numFmt w:val="decimal"/>
      <w:lvlText w:val="%1.2.1."/>
      <w:lvlJc w:val="left"/>
      <w:pPr>
        <w:ind w:left="1429" w:hanging="360"/>
      </w:pPr>
      <w:rPr>
        <w:rFonts w:hint="default"/>
        <w:b/>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36">
    <w:nsid w:val="507D18E5"/>
    <w:multiLevelType w:val="hybridMultilevel"/>
    <w:tmpl w:val="694C2260"/>
    <w:lvl w:ilvl="0" w:tplc="0BB22326">
      <w:start w:val="1"/>
      <w:numFmt w:val="decimal"/>
      <w:lvlText w:val="%1.2."/>
      <w:lvlJc w:val="left"/>
      <w:pPr>
        <w:ind w:left="1440" w:hanging="360"/>
      </w:pPr>
      <w:rPr>
        <w:rFonts w:hint="default"/>
        <w:b/>
      </w:r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37">
    <w:nsid w:val="52EF636F"/>
    <w:multiLevelType w:val="hybridMultilevel"/>
    <w:tmpl w:val="99F60190"/>
    <w:lvl w:ilvl="0" w:tplc="F41EB5E8">
      <w:start w:val="2"/>
      <w:numFmt w:val="decimal"/>
      <w:lvlText w:val="%1.5."/>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53AE0F38"/>
    <w:multiLevelType w:val="hybridMultilevel"/>
    <w:tmpl w:val="C470B5DA"/>
    <w:lvl w:ilvl="0" w:tplc="DA4ACEDE">
      <w:start w:val="1"/>
      <w:numFmt w:val="decimal"/>
      <w:lvlText w:val="%1.1.1."/>
      <w:lvlJc w:val="left"/>
      <w:pPr>
        <w:ind w:left="1429" w:hanging="360"/>
      </w:pPr>
      <w:rPr>
        <w:rFonts w:hint="default"/>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39">
    <w:nsid w:val="542A244A"/>
    <w:multiLevelType w:val="hybridMultilevel"/>
    <w:tmpl w:val="D54AF7F2"/>
    <w:lvl w:ilvl="0" w:tplc="B46E7F76">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56F968D4"/>
    <w:multiLevelType w:val="hybridMultilevel"/>
    <w:tmpl w:val="AA34F8E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1">
    <w:nsid w:val="5AE84DB3"/>
    <w:multiLevelType w:val="multilevel"/>
    <w:tmpl w:val="0C9AD9F0"/>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nsid w:val="5C975D9E"/>
    <w:multiLevelType w:val="hybridMultilevel"/>
    <w:tmpl w:val="759EC97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3">
    <w:nsid w:val="5E424F74"/>
    <w:multiLevelType w:val="hybridMultilevel"/>
    <w:tmpl w:val="AAD4F8C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4">
    <w:nsid w:val="60304C22"/>
    <w:multiLevelType w:val="hybridMultilevel"/>
    <w:tmpl w:val="235498D6"/>
    <w:lvl w:ilvl="0" w:tplc="DA602600">
      <w:start w:val="2"/>
      <w:numFmt w:val="decimal"/>
      <w:lvlText w:val="%1.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5">
    <w:nsid w:val="60EB690B"/>
    <w:multiLevelType w:val="multilevel"/>
    <w:tmpl w:val="9800B2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nsid w:val="66447A37"/>
    <w:multiLevelType w:val="hybridMultilevel"/>
    <w:tmpl w:val="A5F4F4B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7">
    <w:nsid w:val="6D466DC5"/>
    <w:multiLevelType w:val="hybridMultilevel"/>
    <w:tmpl w:val="CAA47028"/>
    <w:lvl w:ilvl="0" w:tplc="DA3CC01E">
      <w:start w:val="1"/>
      <w:numFmt w:val="lowerLetter"/>
      <w:lvlText w:val="%1)"/>
      <w:lvlJc w:val="left"/>
      <w:pPr>
        <w:ind w:left="440" w:hanging="360"/>
      </w:pPr>
      <w:rPr>
        <w:rFonts w:hint="default"/>
      </w:rPr>
    </w:lvl>
    <w:lvl w:ilvl="1" w:tplc="041F0019" w:tentative="1">
      <w:start w:val="1"/>
      <w:numFmt w:val="lowerLetter"/>
      <w:lvlText w:val="%2."/>
      <w:lvlJc w:val="left"/>
      <w:pPr>
        <w:ind w:left="1160" w:hanging="360"/>
      </w:pPr>
    </w:lvl>
    <w:lvl w:ilvl="2" w:tplc="041F001B" w:tentative="1">
      <w:start w:val="1"/>
      <w:numFmt w:val="lowerRoman"/>
      <w:lvlText w:val="%3."/>
      <w:lvlJc w:val="right"/>
      <w:pPr>
        <w:ind w:left="1880" w:hanging="180"/>
      </w:pPr>
    </w:lvl>
    <w:lvl w:ilvl="3" w:tplc="041F000F" w:tentative="1">
      <w:start w:val="1"/>
      <w:numFmt w:val="decimal"/>
      <w:lvlText w:val="%4."/>
      <w:lvlJc w:val="left"/>
      <w:pPr>
        <w:ind w:left="2600" w:hanging="360"/>
      </w:pPr>
    </w:lvl>
    <w:lvl w:ilvl="4" w:tplc="041F0019" w:tentative="1">
      <w:start w:val="1"/>
      <w:numFmt w:val="lowerLetter"/>
      <w:lvlText w:val="%5."/>
      <w:lvlJc w:val="left"/>
      <w:pPr>
        <w:ind w:left="3320" w:hanging="360"/>
      </w:pPr>
    </w:lvl>
    <w:lvl w:ilvl="5" w:tplc="041F001B" w:tentative="1">
      <w:start w:val="1"/>
      <w:numFmt w:val="lowerRoman"/>
      <w:lvlText w:val="%6."/>
      <w:lvlJc w:val="right"/>
      <w:pPr>
        <w:ind w:left="4040" w:hanging="180"/>
      </w:pPr>
    </w:lvl>
    <w:lvl w:ilvl="6" w:tplc="041F000F" w:tentative="1">
      <w:start w:val="1"/>
      <w:numFmt w:val="decimal"/>
      <w:lvlText w:val="%7."/>
      <w:lvlJc w:val="left"/>
      <w:pPr>
        <w:ind w:left="4760" w:hanging="360"/>
      </w:pPr>
    </w:lvl>
    <w:lvl w:ilvl="7" w:tplc="041F0019" w:tentative="1">
      <w:start w:val="1"/>
      <w:numFmt w:val="lowerLetter"/>
      <w:lvlText w:val="%8."/>
      <w:lvlJc w:val="left"/>
      <w:pPr>
        <w:ind w:left="5480" w:hanging="360"/>
      </w:pPr>
    </w:lvl>
    <w:lvl w:ilvl="8" w:tplc="041F001B" w:tentative="1">
      <w:start w:val="1"/>
      <w:numFmt w:val="lowerRoman"/>
      <w:lvlText w:val="%9."/>
      <w:lvlJc w:val="right"/>
      <w:pPr>
        <w:ind w:left="6200" w:hanging="180"/>
      </w:pPr>
    </w:lvl>
  </w:abstractNum>
  <w:abstractNum w:abstractNumId="48">
    <w:nsid w:val="6ED078D0"/>
    <w:multiLevelType w:val="multilevel"/>
    <w:tmpl w:val="2B92D812"/>
    <w:lvl w:ilvl="0">
      <w:start w:val="2"/>
      <w:numFmt w:val="decimal"/>
      <w:lvlText w:val="%1."/>
      <w:lvlJc w:val="left"/>
      <w:pPr>
        <w:ind w:left="540" w:hanging="540"/>
      </w:pPr>
      <w:rPr>
        <w:rFonts w:hint="default"/>
      </w:rPr>
    </w:lvl>
    <w:lvl w:ilvl="1">
      <w:start w:val="5"/>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nsid w:val="73961B9B"/>
    <w:multiLevelType w:val="hybridMultilevel"/>
    <w:tmpl w:val="2CA299FA"/>
    <w:lvl w:ilvl="0" w:tplc="41EC6F0A">
      <w:start w:val="2"/>
      <w:numFmt w:val="decimal"/>
      <w:lvlText w:val="%1.3."/>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0">
    <w:nsid w:val="76394755"/>
    <w:multiLevelType w:val="hybridMultilevel"/>
    <w:tmpl w:val="417A3A8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1">
    <w:nsid w:val="76492888"/>
    <w:multiLevelType w:val="hybridMultilevel"/>
    <w:tmpl w:val="E50A2B8A"/>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52">
    <w:nsid w:val="77CD4286"/>
    <w:multiLevelType w:val="hybridMultilevel"/>
    <w:tmpl w:val="A628E69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3">
    <w:nsid w:val="7A8D48DA"/>
    <w:multiLevelType w:val="hybridMultilevel"/>
    <w:tmpl w:val="365CB5BE"/>
    <w:lvl w:ilvl="0" w:tplc="041F0001">
      <w:start w:val="1"/>
      <w:numFmt w:val="bullet"/>
      <w:lvlText w:val=""/>
      <w:lvlJc w:val="left"/>
      <w:pPr>
        <w:ind w:left="788" w:hanging="360"/>
      </w:pPr>
      <w:rPr>
        <w:rFonts w:ascii="Symbol" w:hAnsi="Symbol" w:hint="default"/>
      </w:rPr>
    </w:lvl>
    <w:lvl w:ilvl="1" w:tplc="041F0003" w:tentative="1">
      <w:start w:val="1"/>
      <w:numFmt w:val="bullet"/>
      <w:lvlText w:val="o"/>
      <w:lvlJc w:val="left"/>
      <w:pPr>
        <w:ind w:left="1508" w:hanging="360"/>
      </w:pPr>
      <w:rPr>
        <w:rFonts w:ascii="Courier New" w:hAnsi="Courier New" w:cs="Courier New" w:hint="default"/>
      </w:rPr>
    </w:lvl>
    <w:lvl w:ilvl="2" w:tplc="041F0005" w:tentative="1">
      <w:start w:val="1"/>
      <w:numFmt w:val="bullet"/>
      <w:lvlText w:val=""/>
      <w:lvlJc w:val="left"/>
      <w:pPr>
        <w:ind w:left="2228" w:hanging="360"/>
      </w:pPr>
      <w:rPr>
        <w:rFonts w:ascii="Wingdings" w:hAnsi="Wingdings" w:hint="default"/>
      </w:rPr>
    </w:lvl>
    <w:lvl w:ilvl="3" w:tplc="041F0001" w:tentative="1">
      <w:start w:val="1"/>
      <w:numFmt w:val="bullet"/>
      <w:lvlText w:val=""/>
      <w:lvlJc w:val="left"/>
      <w:pPr>
        <w:ind w:left="2948" w:hanging="360"/>
      </w:pPr>
      <w:rPr>
        <w:rFonts w:ascii="Symbol" w:hAnsi="Symbol" w:hint="default"/>
      </w:rPr>
    </w:lvl>
    <w:lvl w:ilvl="4" w:tplc="041F0003" w:tentative="1">
      <w:start w:val="1"/>
      <w:numFmt w:val="bullet"/>
      <w:lvlText w:val="o"/>
      <w:lvlJc w:val="left"/>
      <w:pPr>
        <w:ind w:left="3668" w:hanging="360"/>
      </w:pPr>
      <w:rPr>
        <w:rFonts w:ascii="Courier New" w:hAnsi="Courier New" w:cs="Courier New" w:hint="default"/>
      </w:rPr>
    </w:lvl>
    <w:lvl w:ilvl="5" w:tplc="041F0005" w:tentative="1">
      <w:start w:val="1"/>
      <w:numFmt w:val="bullet"/>
      <w:lvlText w:val=""/>
      <w:lvlJc w:val="left"/>
      <w:pPr>
        <w:ind w:left="4388" w:hanging="360"/>
      </w:pPr>
      <w:rPr>
        <w:rFonts w:ascii="Wingdings" w:hAnsi="Wingdings" w:hint="default"/>
      </w:rPr>
    </w:lvl>
    <w:lvl w:ilvl="6" w:tplc="041F0001" w:tentative="1">
      <w:start w:val="1"/>
      <w:numFmt w:val="bullet"/>
      <w:lvlText w:val=""/>
      <w:lvlJc w:val="left"/>
      <w:pPr>
        <w:ind w:left="5108" w:hanging="360"/>
      </w:pPr>
      <w:rPr>
        <w:rFonts w:ascii="Symbol" w:hAnsi="Symbol" w:hint="default"/>
      </w:rPr>
    </w:lvl>
    <w:lvl w:ilvl="7" w:tplc="041F0003" w:tentative="1">
      <w:start w:val="1"/>
      <w:numFmt w:val="bullet"/>
      <w:lvlText w:val="o"/>
      <w:lvlJc w:val="left"/>
      <w:pPr>
        <w:ind w:left="5828" w:hanging="360"/>
      </w:pPr>
      <w:rPr>
        <w:rFonts w:ascii="Courier New" w:hAnsi="Courier New" w:cs="Courier New" w:hint="default"/>
      </w:rPr>
    </w:lvl>
    <w:lvl w:ilvl="8" w:tplc="041F0005" w:tentative="1">
      <w:start w:val="1"/>
      <w:numFmt w:val="bullet"/>
      <w:lvlText w:val=""/>
      <w:lvlJc w:val="left"/>
      <w:pPr>
        <w:ind w:left="6548" w:hanging="360"/>
      </w:pPr>
      <w:rPr>
        <w:rFonts w:ascii="Wingdings" w:hAnsi="Wingdings" w:hint="default"/>
      </w:rPr>
    </w:lvl>
  </w:abstractNum>
  <w:abstractNum w:abstractNumId="54">
    <w:nsid w:val="7ACE01CF"/>
    <w:multiLevelType w:val="hybridMultilevel"/>
    <w:tmpl w:val="91C230D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5">
    <w:nsid w:val="7DB30764"/>
    <w:multiLevelType w:val="hybridMultilevel"/>
    <w:tmpl w:val="BBA64EE8"/>
    <w:lvl w:ilvl="0" w:tplc="50A0889A">
      <w:start w:val="1"/>
      <w:numFmt w:val="decimal"/>
      <w:lvlText w:val="%1.1."/>
      <w:lvlJc w:val="left"/>
      <w:pPr>
        <w:ind w:left="1429" w:hanging="360"/>
      </w:pPr>
      <w:rPr>
        <w:rFonts w:hint="default"/>
        <w:b/>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num w:numId="1">
    <w:abstractNumId w:val="8"/>
  </w:num>
  <w:num w:numId="2">
    <w:abstractNumId w:val="34"/>
  </w:num>
  <w:num w:numId="3">
    <w:abstractNumId w:val="53"/>
  </w:num>
  <w:num w:numId="4">
    <w:abstractNumId w:val="26"/>
  </w:num>
  <w:num w:numId="5">
    <w:abstractNumId w:val="0"/>
  </w:num>
  <w:num w:numId="6">
    <w:abstractNumId w:val="19"/>
  </w:num>
  <w:num w:numId="7">
    <w:abstractNumId w:val="51"/>
  </w:num>
  <w:num w:numId="8">
    <w:abstractNumId w:val="25"/>
  </w:num>
  <w:num w:numId="9">
    <w:abstractNumId w:val="13"/>
  </w:num>
  <w:num w:numId="10">
    <w:abstractNumId w:val="11"/>
  </w:num>
  <w:num w:numId="11">
    <w:abstractNumId w:val="4"/>
  </w:num>
  <w:num w:numId="12">
    <w:abstractNumId w:val="40"/>
  </w:num>
  <w:num w:numId="13">
    <w:abstractNumId w:val="7"/>
  </w:num>
  <w:num w:numId="14">
    <w:abstractNumId w:val="20"/>
  </w:num>
  <w:num w:numId="15">
    <w:abstractNumId w:val="12"/>
  </w:num>
  <w:num w:numId="16">
    <w:abstractNumId w:val="2"/>
  </w:num>
  <w:num w:numId="17">
    <w:abstractNumId w:val="45"/>
  </w:num>
  <w:num w:numId="18">
    <w:abstractNumId w:val="22"/>
  </w:num>
  <w:num w:numId="19">
    <w:abstractNumId w:val="14"/>
  </w:num>
  <w:num w:numId="20">
    <w:abstractNumId w:val="55"/>
  </w:num>
  <w:num w:numId="21">
    <w:abstractNumId w:val="38"/>
  </w:num>
  <w:num w:numId="22">
    <w:abstractNumId w:val="17"/>
  </w:num>
  <w:num w:numId="23">
    <w:abstractNumId w:val="39"/>
  </w:num>
  <w:num w:numId="24">
    <w:abstractNumId w:val="30"/>
  </w:num>
  <w:num w:numId="25">
    <w:abstractNumId w:val="1"/>
  </w:num>
  <w:num w:numId="26">
    <w:abstractNumId w:val="52"/>
  </w:num>
  <w:num w:numId="27">
    <w:abstractNumId w:val="42"/>
  </w:num>
  <w:num w:numId="28">
    <w:abstractNumId w:val="36"/>
  </w:num>
  <w:num w:numId="29">
    <w:abstractNumId w:val="35"/>
  </w:num>
  <w:num w:numId="30">
    <w:abstractNumId w:val="9"/>
  </w:num>
  <w:num w:numId="31">
    <w:abstractNumId w:val="16"/>
  </w:num>
  <w:num w:numId="32">
    <w:abstractNumId w:val="54"/>
  </w:num>
  <w:num w:numId="33">
    <w:abstractNumId w:val="44"/>
  </w:num>
  <w:num w:numId="34">
    <w:abstractNumId w:val="24"/>
  </w:num>
  <w:num w:numId="35">
    <w:abstractNumId w:val="21"/>
  </w:num>
  <w:num w:numId="36">
    <w:abstractNumId w:val="49"/>
  </w:num>
  <w:num w:numId="37">
    <w:abstractNumId w:val="18"/>
  </w:num>
  <w:num w:numId="38">
    <w:abstractNumId w:val="37"/>
  </w:num>
  <w:num w:numId="39">
    <w:abstractNumId w:val="31"/>
  </w:num>
  <w:num w:numId="40">
    <w:abstractNumId w:val="41"/>
  </w:num>
  <w:num w:numId="41">
    <w:abstractNumId w:val="15"/>
  </w:num>
  <w:num w:numId="42">
    <w:abstractNumId w:val="5"/>
  </w:num>
  <w:num w:numId="43">
    <w:abstractNumId w:val="32"/>
  </w:num>
  <w:num w:numId="44">
    <w:abstractNumId w:val="10"/>
  </w:num>
  <w:num w:numId="45">
    <w:abstractNumId w:val="48"/>
  </w:num>
  <w:num w:numId="46">
    <w:abstractNumId w:val="23"/>
  </w:num>
  <w:num w:numId="47">
    <w:abstractNumId w:val="3"/>
  </w:num>
  <w:num w:numId="48">
    <w:abstractNumId w:val="50"/>
  </w:num>
  <w:num w:numId="49">
    <w:abstractNumId w:val="28"/>
  </w:num>
  <w:num w:numId="50">
    <w:abstractNumId w:val="43"/>
  </w:num>
  <w:num w:numId="51">
    <w:abstractNumId w:val="46"/>
  </w:num>
  <w:num w:numId="52">
    <w:abstractNumId w:val="47"/>
  </w:num>
  <w:num w:numId="53">
    <w:abstractNumId w:val="6"/>
  </w:num>
  <w:num w:numId="54">
    <w:abstractNumId w:val="29"/>
  </w:num>
  <w:num w:numId="55">
    <w:abstractNumId w:val="33"/>
  </w:num>
  <w:num w:numId="56">
    <w:abstractNumId w:val="27"/>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1315"/>
    <w:rsid w:val="0000294E"/>
    <w:rsid w:val="00003696"/>
    <w:rsid w:val="00007400"/>
    <w:rsid w:val="00012421"/>
    <w:rsid w:val="00012646"/>
    <w:rsid w:val="000205D7"/>
    <w:rsid w:val="00022B72"/>
    <w:rsid w:val="00033621"/>
    <w:rsid w:val="00036838"/>
    <w:rsid w:val="00036EEF"/>
    <w:rsid w:val="000370A7"/>
    <w:rsid w:val="00041D65"/>
    <w:rsid w:val="0004524A"/>
    <w:rsid w:val="000540E1"/>
    <w:rsid w:val="00060AB0"/>
    <w:rsid w:val="000651BD"/>
    <w:rsid w:val="0007405D"/>
    <w:rsid w:val="000824BF"/>
    <w:rsid w:val="00095187"/>
    <w:rsid w:val="000B2EF6"/>
    <w:rsid w:val="000B58AE"/>
    <w:rsid w:val="000C07D4"/>
    <w:rsid w:val="000C553C"/>
    <w:rsid w:val="000D12DE"/>
    <w:rsid w:val="000D30CE"/>
    <w:rsid w:val="000D4D15"/>
    <w:rsid w:val="000D6473"/>
    <w:rsid w:val="000E4330"/>
    <w:rsid w:val="000F722F"/>
    <w:rsid w:val="00100422"/>
    <w:rsid w:val="00107C58"/>
    <w:rsid w:val="00107C7A"/>
    <w:rsid w:val="00116245"/>
    <w:rsid w:val="00116487"/>
    <w:rsid w:val="00121662"/>
    <w:rsid w:val="001266B8"/>
    <w:rsid w:val="00135109"/>
    <w:rsid w:val="00140FCF"/>
    <w:rsid w:val="00142859"/>
    <w:rsid w:val="00153E34"/>
    <w:rsid w:val="001561EC"/>
    <w:rsid w:val="00157E5B"/>
    <w:rsid w:val="0016469E"/>
    <w:rsid w:val="00170B69"/>
    <w:rsid w:val="00183E31"/>
    <w:rsid w:val="00187D2B"/>
    <w:rsid w:val="00195D1A"/>
    <w:rsid w:val="00197020"/>
    <w:rsid w:val="001A26C4"/>
    <w:rsid w:val="001A3843"/>
    <w:rsid w:val="001A560E"/>
    <w:rsid w:val="001A7CF5"/>
    <w:rsid w:val="001B44B9"/>
    <w:rsid w:val="001D2AD7"/>
    <w:rsid w:val="001D46FE"/>
    <w:rsid w:val="001D7A6F"/>
    <w:rsid w:val="001E3A6F"/>
    <w:rsid w:val="001E4A30"/>
    <w:rsid w:val="001E7B29"/>
    <w:rsid w:val="0020444B"/>
    <w:rsid w:val="002059EB"/>
    <w:rsid w:val="00206E7B"/>
    <w:rsid w:val="002114BE"/>
    <w:rsid w:val="00212DA5"/>
    <w:rsid w:val="00215466"/>
    <w:rsid w:val="00227B4B"/>
    <w:rsid w:val="00227F43"/>
    <w:rsid w:val="00233401"/>
    <w:rsid w:val="00235D39"/>
    <w:rsid w:val="00252AA6"/>
    <w:rsid w:val="002547B7"/>
    <w:rsid w:val="002550E2"/>
    <w:rsid w:val="00273071"/>
    <w:rsid w:val="002869A8"/>
    <w:rsid w:val="0029073A"/>
    <w:rsid w:val="00295C90"/>
    <w:rsid w:val="002A2891"/>
    <w:rsid w:val="002A44E6"/>
    <w:rsid w:val="002B795E"/>
    <w:rsid w:val="002C14D2"/>
    <w:rsid w:val="002C5F30"/>
    <w:rsid w:val="002C7C38"/>
    <w:rsid w:val="002D1155"/>
    <w:rsid w:val="002D3F91"/>
    <w:rsid w:val="002E4265"/>
    <w:rsid w:val="002F0236"/>
    <w:rsid w:val="002F49B4"/>
    <w:rsid w:val="003039F2"/>
    <w:rsid w:val="003156F3"/>
    <w:rsid w:val="00322A89"/>
    <w:rsid w:val="003330A5"/>
    <w:rsid w:val="00340220"/>
    <w:rsid w:val="00361789"/>
    <w:rsid w:val="00366AB9"/>
    <w:rsid w:val="0037243E"/>
    <w:rsid w:val="00374D5D"/>
    <w:rsid w:val="00381E74"/>
    <w:rsid w:val="003911A6"/>
    <w:rsid w:val="00395487"/>
    <w:rsid w:val="003A2EB8"/>
    <w:rsid w:val="003A4FE3"/>
    <w:rsid w:val="003A5455"/>
    <w:rsid w:val="003B5084"/>
    <w:rsid w:val="003C0DDC"/>
    <w:rsid w:val="003C25DA"/>
    <w:rsid w:val="003C40EF"/>
    <w:rsid w:val="003C4B43"/>
    <w:rsid w:val="003D1320"/>
    <w:rsid w:val="003D2A9B"/>
    <w:rsid w:val="003D3786"/>
    <w:rsid w:val="003D55C8"/>
    <w:rsid w:val="003D7C27"/>
    <w:rsid w:val="004041E7"/>
    <w:rsid w:val="00404433"/>
    <w:rsid w:val="0041039A"/>
    <w:rsid w:val="0041593C"/>
    <w:rsid w:val="00426E8F"/>
    <w:rsid w:val="00430155"/>
    <w:rsid w:val="00430C34"/>
    <w:rsid w:val="00441466"/>
    <w:rsid w:val="0044326E"/>
    <w:rsid w:val="00444F9F"/>
    <w:rsid w:val="00445F88"/>
    <w:rsid w:val="00446A4C"/>
    <w:rsid w:val="00450529"/>
    <w:rsid w:val="00461315"/>
    <w:rsid w:val="004634F9"/>
    <w:rsid w:val="0046602A"/>
    <w:rsid w:val="00466D15"/>
    <w:rsid w:val="00473C8F"/>
    <w:rsid w:val="0047509C"/>
    <w:rsid w:val="004768E7"/>
    <w:rsid w:val="0047755F"/>
    <w:rsid w:val="00480130"/>
    <w:rsid w:val="00495708"/>
    <w:rsid w:val="004A04A8"/>
    <w:rsid w:val="004A5FC5"/>
    <w:rsid w:val="004B3430"/>
    <w:rsid w:val="004B5E1B"/>
    <w:rsid w:val="004D1B3D"/>
    <w:rsid w:val="004E14A7"/>
    <w:rsid w:val="004E1A76"/>
    <w:rsid w:val="004E433E"/>
    <w:rsid w:val="004E4DCE"/>
    <w:rsid w:val="004E4FE1"/>
    <w:rsid w:val="004E53EE"/>
    <w:rsid w:val="004E66CF"/>
    <w:rsid w:val="004E7869"/>
    <w:rsid w:val="005015D3"/>
    <w:rsid w:val="005052FA"/>
    <w:rsid w:val="00506143"/>
    <w:rsid w:val="005159A3"/>
    <w:rsid w:val="00521A83"/>
    <w:rsid w:val="00523401"/>
    <w:rsid w:val="00523620"/>
    <w:rsid w:val="00523CDF"/>
    <w:rsid w:val="0053066E"/>
    <w:rsid w:val="00531307"/>
    <w:rsid w:val="00532CD1"/>
    <w:rsid w:val="0053375C"/>
    <w:rsid w:val="00540037"/>
    <w:rsid w:val="00546868"/>
    <w:rsid w:val="00553C00"/>
    <w:rsid w:val="00556C7C"/>
    <w:rsid w:val="00557BAE"/>
    <w:rsid w:val="00560F12"/>
    <w:rsid w:val="00597689"/>
    <w:rsid w:val="005A75AD"/>
    <w:rsid w:val="005C035E"/>
    <w:rsid w:val="005C2B66"/>
    <w:rsid w:val="005C57A7"/>
    <w:rsid w:val="005D5CD8"/>
    <w:rsid w:val="005D5EF7"/>
    <w:rsid w:val="005E0F75"/>
    <w:rsid w:val="00601570"/>
    <w:rsid w:val="00610FDF"/>
    <w:rsid w:val="0061147D"/>
    <w:rsid w:val="00616B22"/>
    <w:rsid w:val="00617460"/>
    <w:rsid w:val="0064665E"/>
    <w:rsid w:val="00650F7B"/>
    <w:rsid w:val="00661D8A"/>
    <w:rsid w:val="006636CB"/>
    <w:rsid w:val="00674983"/>
    <w:rsid w:val="006771F1"/>
    <w:rsid w:val="006A2126"/>
    <w:rsid w:val="006A47BA"/>
    <w:rsid w:val="006A7DDD"/>
    <w:rsid w:val="006C724C"/>
    <w:rsid w:val="006D5E98"/>
    <w:rsid w:val="006D76F1"/>
    <w:rsid w:val="006E0286"/>
    <w:rsid w:val="006E2560"/>
    <w:rsid w:val="006E3C49"/>
    <w:rsid w:val="006E4543"/>
    <w:rsid w:val="006E529C"/>
    <w:rsid w:val="006E7674"/>
    <w:rsid w:val="0070050D"/>
    <w:rsid w:val="00700F3E"/>
    <w:rsid w:val="007217F7"/>
    <w:rsid w:val="00723B04"/>
    <w:rsid w:val="007251A1"/>
    <w:rsid w:val="00730D41"/>
    <w:rsid w:val="00732603"/>
    <w:rsid w:val="00732670"/>
    <w:rsid w:val="00732A0B"/>
    <w:rsid w:val="00734AAB"/>
    <w:rsid w:val="00745B93"/>
    <w:rsid w:val="00746F1C"/>
    <w:rsid w:val="00750148"/>
    <w:rsid w:val="007522BA"/>
    <w:rsid w:val="00766150"/>
    <w:rsid w:val="00772C3B"/>
    <w:rsid w:val="00786593"/>
    <w:rsid w:val="007917CB"/>
    <w:rsid w:val="007918B3"/>
    <w:rsid w:val="007A1620"/>
    <w:rsid w:val="007A4296"/>
    <w:rsid w:val="007A5D5B"/>
    <w:rsid w:val="007B4A89"/>
    <w:rsid w:val="007C4B96"/>
    <w:rsid w:val="007E39A9"/>
    <w:rsid w:val="00817CEB"/>
    <w:rsid w:val="00825A52"/>
    <w:rsid w:val="00826119"/>
    <w:rsid w:val="00834A04"/>
    <w:rsid w:val="00837167"/>
    <w:rsid w:val="00837C5C"/>
    <w:rsid w:val="00840699"/>
    <w:rsid w:val="00846EE0"/>
    <w:rsid w:val="00850B60"/>
    <w:rsid w:val="0087432F"/>
    <w:rsid w:val="00893C18"/>
    <w:rsid w:val="008A2416"/>
    <w:rsid w:val="008C1273"/>
    <w:rsid w:val="008C276C"/>
    <w:rsid w:val="008C42E2"/>
    <w:rsid w:val="008C4E14"/>
    <w:rsid w:val="008C5632"/>
    <w:rsid w:val="008D3721"/>
    <w:rsid w:val="008D4B7D"/>
    <w:rsid w:val="008E2E5A"/>
    <w:rsid w:val="00901646"/>
    <w:rsid w:val="0090304A"/>
    <w:rsid w:val="00903B37"/>
    <w:rsid w:val="00911599"/>
    <w:rsid w:val="00912B3C"/>
    <w:rsid w:val="00914379"/>
    <w:rsid w:val="00922E14"/>
    <w:rsid w:val="0092437F"/>
    <w:rsid w:val="00936D4C"/>
    <w:rsid w:val="00954357"/>
    <w:rsid w:val="009641E2"/>
    <w:rsid w:val="00964603"/>
    <w:rsid w:val="00967510"/>
    <w:rsid w:val="00972DAB"/>
    <w:rsid w:val="00975143"/>
    <w:rsid w:val="009757FE"/>
    <w:rsid w:val="0098606F"/>
    <w:rsid w:val="00987720"/>
    <w:rsid w:val="0099056C"/>
    <w:rsid w:val="009A117F"/>
    <w:rsid w:val="009A28F9"/>
    <w:rsid w:val="009A429F"/>
    <w:rsid w:val="009A573A"/>
    <w:rsid w:val="009A76B9"/>
    <w:rsid w:val="009C6EB7"/>
    <w:rsid w:val="009D45E2"/>
    <w:rsid w:val="009D5885"/>
    <w:rsid w:val="009E0E28"/>
    <w:rsid w:val="009E2850"/>
    <w:rsid w:val="009E5A08"/>
    <w:rsid w:val="009E609F"/>
    <w:rsid w:val="00A07593"/>
    <w:rsid w:val="00A10A93"/>
    <w:rsid w:val="00A11474"/>
    <w:rsid w:val="00A124C7"/>
    <w:rsid w:val="00A1518E"/>
    <w:rsid w:val="00A1569B"/>
    <w:rsid w:val="00A15808"/>
    <w:rsid w:val="00A26364"/>
    <w:rsid w:val="00A40728"/>
    <w:rsid w:val="00A42B77"/>
    <w:rsid w:val="00A50D57"/>
    <w:rsid w:val="00A67314"/>
    <w:rsid w:val="00A70E1F"/>
    <w:rsid w:val="00A742BC"/>
    <w:rsid w:val="00A83276"/>
    <w:rsid w:val="00A915AA"/>
    <w:rsid w:val="00A917B4"/>
    <w:rsid w:val="00AA3BEA"/>
    <w:rsid w:val="00AA6755"/>
    <w:rsid w:val="00AA724B"/>
    <w:rsid w:val="00AB4D73"/>
    <w:rsid w:val="00AB6593"/>
    <w:rsid w:val="00AD3EB9"/>
    <w:rsid w:val="00AD6CFC"/>
    <w:rsid w:val="00AD70AA"/>
    <w:rsid w:val="00AE5B2C"/>
    <w:rsid w:val="00AE7ED2"/>
    <w:rsid w:val="00AF1593"/>
    <w:rsid w:val="00B02D97"/>
    <w:rsid w:val="00B02E03"/>
    <w:rsid w:val="00B04EF5"/>
    <w:rsid w:val="00B1102A"/>
    <w:rsid w:val="00B13A45"/>
    <w:rsid w:val="00B15DC7"/>
    <w:rsid w:val="00B20E5E"/>
    <w:rsid w:val="00B23327"/>
    <w:rsid w:val="00B23CB0"/>
    <w:rsid w:val="00B407AA"/>
    <w:rsid w:val="00B40E34"/>
    <w:rsid w:val="00B41CF2"/>
    <w:rsid w:val="00B4440E"/>
    <w:rsid w:val="00B45903"/>
    <w:rsid w:val="00B531F7"/>
    <w:rsid w:val="00B55E97"/>
    <w:rsid w:val="00B6107D"/>
    <w:rsid w:val="00B8275D"/>
    <w:rsid w:val="00B862A7"/>
    <w:rsid w:val="00B878C0"/>
    <w:rsid w:val="00BA1010"/>
    <w:rsid w:val="00BA2087"/>
    <w:rsid w:val="00BB1A99"/>
    <w:rsid w:val="00BB55B5"/>
    <w:rsid w:val="00BB7DDC"/>
    <w:rsid w:val="00BC3C31"/>
    <w:rsid w:val="00BD069F"/>
    <w:rsid w:val="00BD1F51"/>
    <w:rsid w:val="00BD28D1"/>
    <w:rsid w:val="00BE6E01"/>
    <w:rsid w:val="00BF6477"/>
    <w:rsid w:val="00C00912"/>
    <w:rsid w:val="00C05DBB"/>
    <w:rsid w:val="00C40205"/>
    <w:rsid w:val="00C4154A"/>
    <w:rsid w:val="00C41740"/>
    <w:rsid w:val="00C46F02"/>
    <w:rsid w:val="00C471AE"/>
    <w:rsid w:val="00C473EA"/>
    <w:rsid w:val="00C64003"/>
    <w:rsid w:val="00C64759"/>
    <w:rsid w:val="00C71355"/>
    <w:rsid w:val="00C73DF8"/>
    <w:rsid w:val="00C74960"/>
    <w:rsid w:val="00C82BF4"/>
    <w:rsid w:val="00C85B31"/>
    <w:rsid w:val="00C86B46"/>
    <w:rsid w:val="00C86E94"/>
    <w:rsid w:val="00C878E8"/>
    <w:rsid w:val="00C90C20"/>
    <w:rsid w:val="00CA3285"/>
    <w:rsid w:val="00CA6C1E"/>
    <w:rsid w:val="00CA6CF7"/>
    <w:rsid w:val="00CB0E47"/>
    <w:rsid w:val="00CB33AD"/>
    <w:rsid w:val="00CB5E17"/>
    <w:rsid w:val="00CC7F6C"/>
    <w:rsid w:val="00CD613A"/>
    <w:rsid w:val="00CE4E69"/>
    <w:rsid w:val="00CE5050"/>
    <w:rsid w:val="00CF5845"/>
    <w:rsid w:val="00CF7C5E"/>
    <w:rsid w:val="00CF7F36"/>
    <w:rsid w:val="00D01CBF"/>
    <w:rsid w:val="00D02222"/>
    <w:rsid w:val="00D041AA"/>
    <w:rsid w:val="00D05722"/>
    <w:rsid w:val="00D12ABA"/>
    <w:rsid w:val="00D20DA8"/>
    <w:rsid w:val="00D224FB"/>
    <w:rsid w:val="00D247E2"/>
    <w:rsid w:val="00D3251F"/>
    <w:rsid w:val="00D34D61"/>
    <w:rsid w:val="00D427CD"/>
    <w:rsid w:val="00D526A5"/>
    <w:rsid w:val="00D548B5"/>
    <w:rsid w:val="00D57276"/>
    <w:rsid w:val="00D65DD5"/>
    <w:rsid w:val="00D827E9"/>
    <w:rsid w:val="00D850E5"/>
    <w:rsid w:val="00D93B71"/>
    <w:rsid w:val="00D96A9D"/>
    <w:rsid w:val="00DA0E11"/>
    <w:rsid w:val="00DA56B2"/>
    <w:rsid w:val="00DB368D"/>
    <w:rsid w:val="00DB3873"/>
    <w:rsid w:val="00DC13BE"/>
    <w:rsid w:val="00DC158F"/>
    <w:rsid w:val="00DC19DD"/>
    <w:rsid w:val="00DC22D1"/>
    <w:rsid w:val="00DC604C"/>
    <w:rsid w:val="00DC609B"/>
    <w:rsid w:val="00DC636D"/>
    <w:rsid w:val="00DD2263"/>
    <w:rsid w:val="00DE7E8A"/>
    <w:rsid w:val="00DF64C6"/>
    <w:rsid w:val="00E0507B"/>
    <w:rsid w:val="00E21C43"/>
    <w:rsid w:val="00E410A3"/>
    <w:rsid w:val="00E44C62"/>
    <w:rsid w:val="00E52805"/>
    <w:rsid w:val="00E558E2"/>
    <w:rsid w:val="00E562C8"/>
    <w:rsid w:val="00E572EA"/>
    <w:rsid w:val="00E75E8D"/>
    <w:rsid w:val="00E80E1B"/>
    <w:rsid w:val="00E81AC3"/>
    <w:rsid w:val="00E83BD0"/>
    <w:rsid w:val="00E853C9"/>
    <w:rsid w:val="00E8663A"/>
    <w:rsid w:val="00EA2E48"/>
    <w:rsid w:val="00EA4C2B"/>
    <w:rsid w:val="00EB6221"/>
    <w:rsid w:val="00EC646B"/>
    <w:rsid w:val="00ED1DFD"/>
    <w:rsid w:val="00ED5AF6"/>
    <w:rsid w:val="00EE1863"/>
    <w:rsid w:val="00EE3FAB"/>
    <w:rsid w:val="00EE53CF"/>
    <w:rsid w:val="00EF03D4"/>
    <w:rsid w:val="00EF1153"/>
    <w:rsid w:val="00EF3ED7"/>
    <w:rsid w:val="00F03739"/>
    <w:rsid w:val="00F22665"/>
    <w:rsid w:val="00F24B54"/>
    <w:rsid w:val="00F30562"/>
    <w:rsid w:val="00F3087E"/>
    <w:rsid w:val="00F3115C"/>
    <w:rsid w:val="00F32C14"/>
    <w:rsid w:val="00F43A32"/>
    <w:rsid w:val="00F52014"/>
    <w:rsid w:val="00F563F4"/>
    <w:rsid w:val="00F63518"/>
    <w:rsid w:val="00F72DB4"/>
    <w:rsid w:val="00F7361E"/>
    <w:rsid w:val="00F74321"/>
    <w:rsid w:val="00F81D7C"/>
    <w:rsid w:val="00F918D5"/>
    <w:rsid w:val="00F946E6"/>
    <w:rsid w:val="00FA197C"/>
    <w:rsid w:val="00FA3584"/>
    <w:rsid w:val="00FA5C5D"/>
    <w:rsid w:val="00FA5FA7"/>
    <w:rsid w:val="00FA6068"/>
    <w:rsid w:val="00FB0989"/>
    <w:rsid w:val="00FB3E65"/>
    <w:rsid w:val="00FD1C51"/>
    <w:rsid w:val="00FD3648"/>
    <w:rsid w:val="00FE6142"/>
    <w:rsid w:val="00FF2C3E"/>
    <w:rsid w:val="00FF3719"/>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4330"/>
  </w:style>
  <w:style w:type="paragraph" w:styleId="Balk1">
    <w:name w:val="heading 1"/>
    <w:basedOn w:val="Normal"/>
    <w:next w:val="Normal"/>
    <w:link w:val="Balk1Char"/>
    <w:uiPriority w:val="9"/>
    <w:qFormat/>
    <w:rsid w:val="000E433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0E433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unhideWhenUsed/>
    <w:qFormat/>
    <w:rsid w:val="000E4330"/>
    <w:pPr>
      <w:keepNext/>
      <w:keepLines/>
      <w:spacing w:before="200" w:after="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unhideWhenUsed/>
    <w:qFormat/>
    <w:rsid w:val="000E433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0E4330"/>
    <w:rPr>
      <w:rFonts w:asciiTheme="majorHAnsi" w:eastAsiaTheme="majorEastAsia" w:hAnsiTheme="majorHAnsi" w:cstheme="majorBidi"/>
      <w:b/>
      <w:bCs/>
      <w:color w:val="365F91" w:themeColor="accent1" w:themeShade="BF"/>
      <w:sz w:val="28"/>
      <w:szCs w:val="28"/>
    </w:rPr>
  </w:style>
  <w:style w:type="character" w:customStyle="1" w:styleId="Balk2Char">
    <w:name w:val="Başlık 2 Char"/>
    <w:basedOn w:val="VarsaylanParagrafYazTipi"/>
    <w:link w:val="Balk2"/>
    <w:uiPriority w:val="9"/>
    <w:rsid w:val="000E4330"/>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rsid w:val="000E4330"/>
    <w:rPr>
      <w:rFonts w:asciiTheme="majorHAnsi" w:eastAsiaTheme="majorEastAsia" w:hAnsiTheme="majorHAnsi" w:cstheme="majorBidi"/>
      <w:b/>
      <w:bCs/>
      <w:color w:val="4F81BD" w:themeColor="accent1"/>
    </w:rPr>
  </w:style>
  <w:style w:type="character" w:customStyle="1" w:styleId="Balk4Char">
    <w:name w:val="Başlık 4 Char"/>
    <w:basedOn w:val="VarsaylanParagrafYazTipi"/>
    <w:link w:val="Balk4"/>
    <w:uiPriority w:val="9"/>
    <w:rsid w:val="000E4330"/>
    <w:rPr>
      <w:rFonts w:asciiTheme="majorHAnsi" w:eastAsiaTheme="majorEastAsia" w:hAnsiTheme="majorHAnsi" w:cstheme="majorBidi"/>
      <w:b/>
      <w:bCs/>
      <w:i/>
      <w:iCs/>
      <w:color w:val="4F81BD" w:themeColor="accent1"/>
    </w:rPr>
  </w:style>
  <w:style w:type="paragraph" w:styleId="ListeParagraf">
    <w:name w:val="List Paragraph"/>
    <w:basedOn w:val="Normal"/>
    <w:uiPriority w:val="34"/>
    <w:qFormat/>
    <w:rsid w:val="000E4330"/>
    <w:pPr>
      <w:ind w:left="720"/>
      <w:contextualSpacing/>
    </w:pPr>
  </w:style>
  <w:style w:type="paragraph" w:styleId="stbilgi">
    <w:name w:val="header"/>
    <w:basedOn w:val="Normal"/>
    <w:link w:val="stbilgiChar"/>
    <w:uiPriority w:val="99"/>
    <w:unhideWhenUsed/>
    <w:rsid w:val="000E4330"/>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E4330"/>
  </w:style>
  <w:style w:type="paragraph" w:styleId="Altbilgi">
    <w:name w:val="footer"/>
    <w:basedOn w:val="Normal"/>
    <w:link w:val="AltbilgiChar"/>
    <w:uiPriority w:val="99"/>
    <w:unhideWhenUsed/>
    <w:rsid w:val="000E4330"/>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E4330"/>
  </w:style>
  <w:style w:type="paragraph" w:styleId="BalonMetni">
    <w:name w:val="Balloon Text"/>
    <w:basedOn w:val="Normal"/>
    <w:link w:val="BalonMetniChar"/>
    <w:uiPriority w:val="99"/>
    <w:semiHidden/>
    <w:unhideWhenUsed/>
    <w:rsid w:val="000E433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E4330"/>
    <w:rPr>
      <w:rFonts w:ascii="Tahoma" w:hAnsi="Tahoma" w:cs="Tahoma"/>
      <w:sz w:val="16"/>
      <w:szCs w:val="16"/>
    </w:rPr>
  </w:style>
  <w:style w:type="paragraph" w:styleId="DipnotMetni">
    <w:name w:val="footnote text"/>
    <w:basedOn w:val="Normal"/>
    <w:link w:val="DipnotMetniChar"/>
    <w:uiPriority w:val="99"/>
    <w:unhideWhenUsed/>
    <w:rsid w:val="000E4330"/>
    <w:pPr>
      <w:spacing w:after="0" w:line="240" w:lineRule="auto"/>
    </w:pPr>
    <w:rPr>
      <w:sz w:val="20"/>
      <w:szCs w:val="20"/>
    </w:rPr>
  </w:style>
  <w:style w:type="character" w:customStyle="1" w:styleId="DipnotMetniChar">
    <w:name w:val="Dipnot Metni Char"/>
    <w:basedOn w:val="VarsaylanParagrafYazTipi"/>
    <w:link w:val="DipnotMetni"/>
    <w:uiPriority w:val="99"/>
    <w:rsid w:val="000E4330"/>
    <w:rPr>
      <w:sz w:val="20"/>
      <w:szCs w:val="20"/>
    </w:rPr>
  </w:style>
  <w:style w:type="character" w:styleId="DipnotBavurusu">
    <w:name w:val="footnote reference"/>
    <w:basedOn w:val="VarsaylanParagrafYazTipi"/>
    <w:uiPriority w:val="99"/>
    <w:semiHidden/>
    <w:unhideWhenUsed/>
    <w:rsid w:val="000E4330"/>
    <w:rPr>
      <w:vertAlign w:val="superscript"/>
    </w:rPr>
  </w:style>
  <w:style w:type="table" w:styleId="TabloKlavuzu">
    <w:name w:val="Table Grid"/>
    <w:basedOn w:val="NormalTablo"/>
    <w:uiPriority w:val="59"/>
    <w:rsid w:val="000E433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0E4330"/>
    <w:pPr>
      <w:autoSpaceDE w:val="0"/>
      <w:autoSpaceDN w:val="0"/>
      <w:adjustRightInd w:val="0"/>
      <w:spacing w:after="0" w:line="240" w:lineRule="auto"/>
    </w:pPr>
    <w:rPr>
      <w:rFonts w:ascii="Times New Roman" w:hAnsi="Times New Roman" w:cs="Times New Roman"/>
      <w:color w:val="000000"/>
      <w:sz w:val="24"/>
      <w:szCs w:val="24"/>
    </w:rPr>
  </w:style>
  <w:style w:type="paragraph" w:styleId="SonnotMetni">
    <w:name w:val="endnote text"/>
    <w:basedOn w:val="Normal"/>
    <w:link w:val="SonnotMetniChar"/>
    <w:uiPriority w:val="99"/>
    <w:semiHidden/>
    <w:unhideWhenUsed/>
    <w:rsid w:val="000E4330"/>
    <w:pPr>
      <w:spacing w:after="0" w:line="240" w:lineRule="auto"/>
    </w:pPr>
    <w:rPr>
      <w:sz w:val="20"/>
      <w:szCs w:val="20"/>
    </w:rPr>
  </w:style>
  <w:style w:type="character" w:customStyle="1" w:styleId="SonnotMetniChar">
    <w:name w:val="Sonnot Metni Char"/>
    <w:basedOn w:val="VarsaylanParagrafYazTipi"/>
    <w:link w:val="SonnotMetni"/>
    <w:uiPriority w:val="99"/>
    <w:semiHidden/>
    <w:rsid w:val="000E4330"/>
    <w:rPr>
      <w:sz w:val="20"/>
      <w:szCs w:val="20"/>
    </w:rPr>
  </w:style>
  <w:style w:type="character" w:styleId="SonnotBavurusu">
    <w:name w:val="endnote reference"/>
    <w:basedOn w:val="VarsaylanParagrafYazTipi"/>
    <w:uiPriority w:val="99"/>
    <w:semiHidden/>
    <w:unhideWhenUsed/>
    <w:rsid w:val="000E4330"/>
    <w:rPr>
      <w:vertAlign w:val="superscript"/>
    </w:rPr>
  </w:style>
  <w:style w:type="character" w:styleId="Kpr">
    <w:name w:val="Hyperlink"/>
    <w:basedOn w:val="VarsaylanParagrafYazTipi"/>
    <w:uiPriority w:val="99"/>
    <w:unhideWhenUsed/>
    <w:rsid w:val="000E4330"/>
    <w:rPr>
      <w:color w:val="0000FF" w:themeColor="hyperlink"/>
      <w:u w:val="single"/>
    </w:rPr>
  </w:style>
  <w:style w:type="paragraph" w:styleId="NormalWeb">
    <w:name w:val="Normal (Web)"/>
    <w:basedOn w:val="Normal"/>
    <w:uiPriority w:val="99"/>
    <w:unhideWhenUsed/>
    <w:rsid w:val="000E4330"/>
    <w:pPr>
      <w:spacing w:before="100" w:beforeAutospacing="1" w:after="100" w:afterAutospacing="1" w:line="240" w:lineRule="auto"/>
    </w:pPr>
    <w:rPr>
      <w:rFonts w:ascii="Times New Roman" w:eastAsia="Times New Roman" w:hAnsi="Times New Roman" w:cs="Times New Roman"/>
      <w:sz w:val="24"/>
      <w:szCs w:val="24"/>
      <w:lang w:eastAsia="tr-TR"/>
    </w:rPr>
  </w:style>
  <w:style w:type="table" w:customStyle="1" w:styleId="AkGlgeleme1">
    <w:name w:val="Açık Gölgeleme1"/>
    <w:basedOn w:val="NormalTablo"/>
    <w:uiPriority w:val="60"/>
    <w:rsid w:val="000E4330"/>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Bal">
    <w:name w:val="TOC Heading"/>
    <w:basedOn w:val="Balk1"/>
    <w:next w:val="Normal"/>
    <w:uiPriority w:val="39"/>
    <w:unhideWhenUsed/>
    <w:qFormat/>
    <w:rsid w:val="000E4330"/>
    <w:pPr>
      <w:outlineLvl w:val="9"/>
    </w:pPr>
  </w:style>
  <w:style w:type="paragraph" w:styleId="T1">
    <w:name w:val="toc 1"/>
    <w:basedOn w:val="Normal"/>
    <w:next w:val="Normal"/>
    <w:autoRedefine/>
    <w:uiPriority w:val="39"/>
    <w:unhideWhenUsed/>
    <w:qFormat/>
    <w:rsid w:val="000E4330"/>
    <w:pPr>
      <w:tabs>
        <w:tab w:val="left" w:pos="426"/>
        <w:tab w:val="right" w:leader="dot" w:pos="8494"/>
      </w:tabs>
      <w:spacing w:after="0" w:line="360" w:lineRule="auto"/>
      <w:jc w:val="both"/>
    </w:pPr>
    <w:rPr>
      <w:rFonts w:ascii="Times New Roman" w:hAnsi="Times New Roman" w:cs="Times New Roman"/>
      <w:b/>
      <w:noProof/>
    </w:rPr>
  </w:style>
  <w:style w:type="paragraph" w:styleId="T2">
    <w:name w:val="toc 2"/>
    <w:basedOn w:val="Normal"/>
    <w:next w:val="Normal"/>
    <w:autoRedefine/>
    <w:uiPriority w:val="39"/>
    <w:unhideWhenUsed/>
    <w:qFormat/>
    <w:rsid w:val="00FA5C5D"/>
    <w:pPr>
      <w:tabs>
        <w:tab w:val="left" w:pos="426"/>
        <w:tab w:val="left" w:pos="993"/>
        <w:tab w:val="right" w:leader="dot" w:pos="8494"/>
      </w:tabs>
      <w:spacing w:after="0" w:line="360" w:lineRule="auto"/>
      <w:jc w:val="center"/>
    </w:pPr>
    <w:rPr>
      <w:rFonts w:ascii="Times New Roman" w:hAnsi="Times New Roman" w:cs="Times New Roman"/>
      <w:bCs/>
      <w:noProof/>
      <w:sz w:val="24"/>
      <w:szCs w:val="24"/>
    </w:rPr>
  </w:style>
  <w:style w:type="paragraph" w:styleId="T3">
    <w:name w:val="toc 3"/>
    <w:basedOn w:val="Normal"/>
    <w:next w:val="Normal"/>
    <w:autoRedefine/>
    <w:uiPriority w:val="39"/>
    <w:unhideWhenUsed/>
    <w:qFormat/>
    <w:rsid w:val="002F0236"/>
    <w:pPr>
      <w:tabs>
        <w:tab w:val="left" w:pos="1134"/>
        <w:tab w:val="right" w:leader="dot" w:pos="8494"/>
      </w:tabs>
      <w:spacing w:after="0" w:line="360" w:lineRule="auto"/>
      <w:ind w:left="426"/>
      <w:contextualSpacing/>
      <w:jc w:val="both"/>
    </w:pPr>
    <w:rPr>
      <w:rFonts w:ascii="Times New Roman" w:hAnsi="Times New Roman" w:cs="Times New Roman"/>
      <w:noProof/>
      <w:sz w:val="24"/>
    </w:rPr>
  </w:style>
  <w:style w:type="paragraph" w:styleId="Kaynaka">
    <w:name w:val="Bibliography"/>
    <w:basedOn w:val="Normal"/>
    <w:next w:val="Normal"/>
    <w:uiPriority w:val="37"/>
    <w:unhideWhenUsed/>
    <w:rsid w:val="000E4330"/>
  </w:style>
  <w:style w:type="paragraph" w:styleId="ekillerTablosu">
    <w:name w:val="table of figures"/>
    <w:basedOn w:val="Normal"/>
    <w:next w:val="Normal"/>
    <w:uiPriority w:val="99"/>
    <w:unhideWhenUsed/>
    <w:rsid w:val="000E4330"/>
    <w:pPr>
      <w:spacing w:after="0"/>
      <w:ind w:left="440" w:hanging="440"/>
    </w:pPr>
    <w:rPr>
      <w:rFonts w:cstheme="minorHAnsi"/>
      <w:smallCaps/>
      <w:sz w:val="20"/>
      <w:szCs w:val="20"/>
    </w:rPr>
  </w:style>
  <w:style w:type="character" w:styleId="Gl">
    <w:name w:val="Strong"/>
    <w:basedOn w:val="VarsaylanParagrafYazTipi"/>
    <w:uiPriority w:val="22"/>
    <w:qFormat/>
    <w:rsid w:val="000E4330"/>
    <w:rPr>
      <w:b/>
      <w:bCs/>
    </w:rPr>
  </w:style>
  <w:style w:type="character" w:customStyle="1" w:styleId="apple-converted-space">
    <w:name w:val="apple-converted-space"/>
    <w:basedOn w:val="VarsaylanParagrafYazTipi"/>
    <w:rsid w:val="000E4330"/>
  </w:style>
  <w:style w:type="paragraph" w:styleId="AralkYok">
    <w:name w:val="No Spacing"/>
    <w:link w:val="AralkYokChar"/>
    <w:uiPriority w:val="1"/>
    <w:qFormat/>
    <w:rsid w:val="000E4330"/>
    <w:pPr>
      <w:spacing w:after="0" w:line="240" w:lineRule="auto"/>
    </w:pPr>
    <w:rPr>
      <w:rFonts w:eastAsiaTheme="minorEastAsia"/>
    </w:rPr>
  </w:style>
  <w:style w:type="character" w:customStyle="1" w:styleId="AralkYokChar">
    <w:name w:val="Aralık Yok Char"/>
    <w:basedOn w:val="VarsaylanParagrafYazTipi"/>
    <w:link w:val="AralkYok"/>
    <w:uiPriority w:val="1"/>
    <w:rsid w:val="000E4330"/>
    <w:rPr>
      <w:rFonts w:eastAsiaTheme="minorEastAsia"/>
    </w:rPr>
  </w:style>
  <w:style w:type="character" w:customStyle="1" w:styleId="A0">
    <w:name w:val="A0"/>
    <w:uiPriority w:val="99"/>
    <w:rsid w:val="000E4330"/>
    <w:rPr>
      <w:rFonts w:cs="Frutiger LT Std 55 Roman"/>
      <w:color w:val="211D1E"/>
      <w:sz w:val="20"/>
      <w:szCs w:val="20"/>
    </w:rPr>
  </w:style>
  <w:style w:type="character" w:customStyle="1" w:styleId="sep">
    <w:name w:val="sep"/>
    <w:basedOn w:val="VarsaylanParagrafYazTipi"/>
    <w:rsid w:val="000E4330"/>
  </w:style>
  <w:style w:type="character" w:customStyle="1" w:styleId="A2">
    <w:name w:val="A2"/>
    <w:uiPriority w:val="99"/>
    <w:rsid w:val="000E4330"/>
    <w:rPr>
      <w:rFonts w:cs="PF DinDisplay Pro"/>
      <w:color w:val="000000"/>
      <w:sz w:val="20"/>
      <w:szCs w:val="20"/>
    </w:rPr>
  </w:style>
  <w:style w:type="table" w:customStyle="1" w:styleId="TabloKlavuzu1">
    <w:name w:val="Tablo Kılavuzu1"/>
    <w:basedOn w:val="NormalTablo"/>
    <w:next w:val="TabloKlavuzu"/>
    <w:uiPriority w:val="59"/>
    <w:rsid w:val="00FE614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E4330"/>
  </w:style>
  <w:style w:type="paragraph" w:styleId="Balk1">
    <w:name w:val="heading 1"/>
    <w:basedOn w:val="Normal"/>
    <w:next w:val="Normal"/>
    <w:link w:val="Balk1Char"/>
    <w:uiPriority w:val="9"/>
    <w:qFormat/>
    <w:rsid w:val="000E433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unhideWhenUsed/>
    <w:qFormat/>
    <w:rsid w:val="000E433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unhideWhenUsed/>
    <w:qFormat/>
    <w:rsid w:val="000E4330"/>
    <w:pPr>
      <w:keepNext/>
      <w:keepLines/>
      <w:spacing w:before="200" w:after="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unhideWhenUsed/>
    <w:qFormat/>
    <w:rsid w:val="000E433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0E4330"/>
    <w:rPr>
      <w:rFonts w:asciiTheme="majorHAnsi" w:eastAsiaTheme="majorEastAsia" w:hAnsiTheme="majorHAnsi" w:cstheme="majorBidi"/>
      <w:b/>
      <w:bCs/>
      <w:color w:val="365F91" w:themeColor="accent1" w:themeShade="BF"/>
      <w:sz w:val="28"/>
      <w:szCs w:val="28"/>
    </w:rPr>
  </w:style>
  <w:style w:type="character" w:customStyle="1" w:styleId="Balk2Char">
    <w:name w:val="Başlık 2 Char"/>
    <w:basedOn w:val="VarsaylanParagrafYazTipi"/>
    <w:link w:val="Balk2"/>
    <w:uiPriority w:val="9"/>
    <w:rsid w:val="000E4330"/>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rsid w:val="000E4330"/>
    <w:rPr>
      <w:rFonts w:asciiTheme="majorHAnsi" w:eastAsiaTheme="majorEastAsia" w:hAnsiTheme="majorHAnsi" w:cstheme="majorBidi"/>
      <w:b/>
      <w:bCs/>
      <w:color w:val="4F81BD" w:themeColor="accent1"/>
    </w:rPr>
  </w:style>
  <w:style w:type="character" w:customStyle="1" w:styleId="Balk4Char">
    <w:name w:val="Başlık 4 Char"/>
    <w:basedOn w:val="VarsaylanParagrafYazTipi"/>
    <w:link w:val="Balk4"/>
    <w:uiPriority w:val="9"/>
    <w:rsid w:val="000E4330"/>
    <w:rPr>
      <w:rFonts w:asciiTheme="majorHAnsi" w:eastAsiaTheme="majorEastAsia" w:hAnsiTheme="majorHAnsi" w:cstheme="majorBidi"/>
      <w:b/>
      <w:bCs/>
      <w:i/>
      <w:iCs/>
      <w:color w:val="4F81BD" w:themeColor="accent1"/>
    </w:rPr>
  </w:style>
  <w:style w:type="paragraph" w:styleId="ListeParagraf">
    <w:name w:val="List Paragraph"/>
    <w:basedOn w:val="Normal"/>
    <w:uiPriority w:val="34"/>
    <w:qFormat/>
    <w:rsid w:val="000E4330"/>
    <w:pPr>
      <w:ind w:left="720"/>
      <w:contextualSpacing/>
    </w:pPr>
  </w:style>
  <w:style w:type="paragraph" w:styleId="stbilgi">
    <w:name w:val="header"/>
    <w:basedOn w:val="Normal"/>
    <w:link w:val="stbilgiChar"/>
    <w:uiPriority w:val="99"/>
    <w:unhideWhenUsed/>
    <w:rsid w:val="000E4330"/>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E4330"/>
  </w:style>
  <w:style w:type="paragraph" w:styleId="Altbilgi">
    <w:name w:val="footer"/>
    <w:basedOn w:val="Normal"/>
    <w:link w:val="AltbilgiChar"/>
    <w:uiPriority w:val="99"/>
    <w:unhideWhenUsed/>
    <w:rsid w:val="000E4330"/>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E4330"/>
  </w:style>
  <w:style w:type="paragraph" w:styleId="BalonMetni">
    <w:name w:val="Balloon Text"/>
    <w:basedOn w:val="Normal"/>
    <w:link w:val="BalonMetniChar"/>
    <w:uiPriority w:val="99"/>
    <w:semiHidden/>
    <w:unhideWhenUsed/>
    <w:rsid w:val="000E433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0E4330"/>
    <w:rPr>
      <w:rFonts w:ascii="Tahoma" w:hAnsi="Tahoma" w:cs="Tahoma"/>
      <w:sz w:val="16"/>
      <w:szCs w:val="16"/>
    </w:rPr>
  </w:style>
  <w:style w:type="paragraph" w:styleId="DipnotMetni">
    <w:name w:val="footnote text"/>
    <w:basedOn w:val="Normal"/>
    <w:link w:val="DipnotMetniChar"/>
    <w:uiPriority w:val="99"/>
    <w:unhideWhenUsed/>
    <w:rsid w:val="000E4330"/>
    <w:pPr>
      <w:spacing w:after="0" w:line="240" w:lineRule="auto"/>
    </w:pPr>
    <w:rPr>
      <w:sz w:val="20"/>
      <w:szCs w:val="20"/>
    </w:rPr>
  </w:style>
  <w:style w:type="character" w:customStyle="1" w:styleId="DipnotMetniChar">
    <w:name w:val="Dipnot Metni Char"/>
    <w:basedOn w:val="VarsaylanParagrafYazTipi"/>
    <w:link w:val="DipnotMetni"/>
    <w:uiPriority w:val="99"/>
    <w:rsid w:val="000E4330"/>
    <w:rPr>
      <w:sz w:val="20"/>
      <w:szCs w:val="20"/>
    </w:rPr>
  </w:style>
  <w:style w:type="character" w:styleId="DipnotBavurusu">
    <w:name w:val="footnote reference"/>
    <w:basedOn w:val="VarsaylanParagrafYazTipi"/>
    <w:uiPriority w:val="99"/>
    <w:semiHidden/>
    <w:unhideWhenUsed/>
    <w:rsid w:val="000E4330"/>
    <w:rPr>
      <w:vertAlign w:val="superscript"/>
    </w:rPr>
  </w:style>
  <w:style w:type="table" w:styleId="TabloKlavuzu">
    <w:name w:val="Table Grid"/>
    <w:basedOn w:val="NormalTablo"/>
    <w:uiPriority w:val="59"/>
    <w:rsid w:val="000E433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0E4330"/>
    <w:pPr>
      <w:autoSpaceDE w:val="0"/>
      <w:autoSpaceDN w:val="0"/>
      <w:adjustRightInd w:val="0"/>
      <w:spacing w:after="0" w:line="240" w:lineRule="auto"/>
    </w:pPr>
    <w:rPr>
      <w:rFonts w:ascii="Times New Roman" w:hAnsi="Times New Roman" w:cs="Times New Roman"/>
      <w:color w:val="000000"/>
      <w:sz w:val="24"/>
      <w:szCs w:val="24"/>
    </w:rPr>
  </w:style>
  <w:style w:type="paragraph" w:styleId="SonnotMetni">
    <w:name w:val="endnote text"/>
    <w:basedOn w:val="Normal"/>
    <w:link w:val="SonnotMetniChar"/>
    <w:uiPriority w:val="99"/>
    <w:semiHidden/>
    <w:unhideWhenUsed/>
    <w:rsid w:val="000E4330"/>
    <w:pPr>
      <w:spacing w:after="0" w:line="240" w:lineRule="auto"/>
    </w:pPr>
    <w:rPr>
      <w:sz w:val="20"/>
      <w:szCs w:val="20"/>
    </w:rPr>
  </w:style>
  <w:style w:type="character" w:customStyle="1" w:styleId="SonnotMetniChar">
    <w:name w:val="Sonnot Metni Char"/>
    <w:basedOn w:val="VarsaylanParagrafYazTipi"/>
    <w:link w:val="SonnotMetni"/>
    <w:uiPriority w:val="99"/>
    <w:semiHidden/>
    <w:rsid w:val="000E4330"/>
    <w:rPr>
      <w:sz w:val="20"/>
      <w:szCs w:val="20"/>
    </w:rPr>
  </w:style>
  <w:style w:type="character" w:styleId="SonnotBavurusu">
    <w:name w:val="endnote reference"/>
    <w:basedOn w:val="VarsaylanParagrafYazTipi"/>
    <w:uiPriority w:val="99"/>
    <w:semiHidden/>
    <w:unhideWhenUsed/>
    <w:rsid w:val="000E4330"/>
    <w:rPr>
      <w:vertAlign w:val="superscript"/>
    </w:rPr>
  </w:style>
  <w:style w:type="character" w:styleId="Kpr">
    <w:name w:val="Hyperlink"/>
    <w:basedOn w:val="VarsaylanParagrafYazTipi"/>
    <w:uiPriority w:val="99"/>
    <w:unhideWhenUsed/>
    <w:rsid w:val="000E4330"/>
    <w:rPr>
      <w:color w:val="0000FF" w:themeColor="hyperlink"/>
      <w:u w:val="single"/>
    </w:rPr>
  </w:style>
  <w:style w:type="paragraph" w:styleId="NormalWeb">
    <w:name w:val="Normal (Web)"/>
    <w:basedOn w:val="Normal"/>
    <w:uiPriority w:val="99"/>
    <w:unhideWhenUsed/>
    <w:rsid w:val="000E4330"/>
    <w:pPr>
      <w:spacing w:before="100" w:beforeAutospacing="1" w:after="100" w:afterAutospacing="1" w:line="240" w:lineRule="auto"/>
    </w:pPr>
    <w:rPr>
      <w:rFonts w:ascii="Times New Roman" w:eastAsia="Times New Roman" w:hAnsi="Times New Roman" w:cs="Times New Roman"/>
      <w:sz w:val="24"/>
      <w:szCs w:val="24"/>
      <w:lang w:eastAsia="tr-TR"/>
    </w:rPr>
  </w:style>
  <w:style w:type="table" w:customStyle="1" w:styleId="AkGlgeleme1">
    <w:name w:val="Açık Gölgeleme1"/>
    <w:basedOn w:val="NormalTablo"/>
    <w:uiPriority w:val="60"/>
    <w:rsid w:val="000E4330"/>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Bal">
    <w:name w:val="TOC Heading"/>
    <w:basedOn w:val="Balk1"/>
    <w:next w:val="Normal"/>
    <w:uiPriority w:val="39"/>
    <w:unhideWhenUsed/>
    <w:qFormat/>
    <w:rsid w:val="000E4330"/>
    <w:pPr>
      <w:outlineLvl w:val="9"/>
    </w:pPr>
  </w:style>
  <w:style w:type="paragraph" w:styleId="T1">
    <w:name w:val="toc 1"/>
    <w:basedOn w:val="Normal"/>
    <w:next w:val="Normal"/>
    <w:autoRedefine/>
    <w:uiPriority w:val="39"/>
    <w:unhideWhenUsed/>
    <w:qFormat/>
    <w:rsid w:val="000E4330"/>
    <w:pPr>
      <w:tabs>
        <w:tab w:val="left" w:pos="426"/>
        <w:tab w:val="right" w:leader="dot" w:pos="8494"/>
      </w:tabs>
      <w:spacing w:after="0" w:line="360" w:lineRule="auto"/>
      <w:jc w:val="both"/>
    </w:pPr>
    <w:rPr>
      <w:rFonts w:ascii="Times New Roman" w:hAnsi="Times New Roman" w:cs="Times New Roman"/>
      <w:b/>
      <w:noProof/>
    </w:rPr>
  </w:style>
  <w:style w:type="paragraph" w:styleId="T2">
    <w:name w:val="toc 2"/>
    <w:basedOn w:val="Normal"/>
    <w:next w:val="Normal"/>
    <w:autoRedefine/>
    <w:uiPriority w:val="39"/>
    <w:unhideWhenUsed/>
    <w:qFormat/>
    <w:rsid w:val="00FA5C5D"/>
    <w:pPr>
      <w:tabs>
        <w:tab w:val="left" w:pos="426"/>
        <w:tab w:val="left" w:pos="993"/>
        <w:tab w:val="right" w:leader="dot" w:pos="8494"/>
      </w:tabs>
      <w:spacing w:after="0" w:line="360" w:lineRule="auto"/>
      <w:jc w:val="center"/>
    </w:pPr>
    <w:rPr>
      <w:rFonts w:ascii="Times New Roman" w:hAnsi="Times New Roman" w:cs="Times New Roman"/>
      <w:bCs/>
      <w:noProof/>
      <w:sz w:val="24"/>
      <w:szCs w:val="24"/>
    </w:rPr>
  </w:style>
  <w:style w:type="paragraph" w:styleId="T3">
    <w:name w:val="toc 3"/>
    <w:basedOn w:val="Normal"/>
    <w:next w:val="Normal"/>
    <w:autoRedefine/>
    <w:uiPriority w:val="39"/>
    <w:unhideWhenUsed/>
    <w:qFormat/>
    <w:rsid w:val="002F0236"/>
    <w:pPr>
      <w:tabs>
        <w:tab w:val="left" w:pos="1134"/>
        <w:tab w:val="right" w:leader="dot" w:pos="8494"/>
      </w:tabs>
      <w:spacing w:after="0" w:line="360" w:lineRule="auto"/>
      <w:ind w:left="426"/>
      <w:contextualSpacing/>
      <w:jc w:val="both"/>
    </w:pPr>
    <w:rPr>
      <w:rFonts w:ascii="Times New Roman" w:hAnsi="Times New Roman" w:cs="Times New Roman"/>
      <w:noProof/>
      <w:sz w:val="24"/>
    </w:rPr>
  </w:style>
  <w:style w:type="paragraph" w:styleId="Kaynaka">
    <w:name w:val="Bibliography"/>
    <w:basedOn w:val="Normal"/>
    <w:next w:val="Normal"/>
    <w:uiPriority w:val="37"/>
    <w:unhideWhenUsed/>
    <w:rsid w:val="000E4330"/>
  </w:style>
  <w:style w:type="paragraph" w:styleId="ekillerTablosu">
    <w:name w:val="table of figures"/>
    <w:basedOn w:val="Normal"/>
    <w:next w:val="Normal"/>
    <w:uiPriority w:val="99"/>
    <w:unhideWhenUsed/>
    <w:rsid w:val="000E4330"/>
    <w:pPr>
      <w:spacing w:after="0"/>
      <w:ind w:left="440" w:hanging="440"/>
    </w:pPr>
    <w:rPr>
      <w:rFonts w:cstheme="minorHAnsi"/>
      <w:smallCaps/>
      <w:sz w:val="20"/>
      <w:szCs w:val="20"/>
    </w:rPr>
  </w:style>
  <w:style w:type="character" w:styleId="Gl">
    <w:name w:val="Strong"/>
    <w:basedOn w:val="VarsaylanParagrafYazTipi"/>
    <w:uiPriority w:val="22"/>
    <w:qFormat/>
    <w:rsid w:val="000E4330"/>
    <w:rPr>
      <w:b/>
      <w:bCs/>
    </w:rPr>
  </w:style>
  <w:style w:type="character" w:customStyle="1" w:styleId="apple-converted-space">
    <w:name w:val="apple-converted-space"/>
    <w:basedOn w:val="VarsaylanParagrafYazTipi"/>
    <w:rsid w:val="000E4330"/>
  </w:style>
  <w:style w:type="paragraph" w:styleId="AralkYok">
    <w:name w:val="No Spacing"/>
    <w:link w:val="AralkYokChar"/>
    <w:uiPriority w:val="1"/>
    <w:qFormat/>
    <w:rsid w:val="000E4330"/>
    <w:pPr>
      <w:spacing w:after="0" w:line="240" w:lineRule="auto"/>
    </w:pPr>
    <w:rPr>
      <w:rFonts w:eastAsiaTheme="minorEastAsia"/>
    </w:rPr>
  </w:style>
  <w:style w:type="character" w:customStyle="1" w:styleId="AralkYokChar">
    <w:name w:val="Aralık Yok Char"/>
    <w:basedOn w:val="VarsaylanParagrafYazTipi"/>
    <w:link w:val="AralkYok"/>
    <w:uiPriority w:val="1"/>
    <w:rsid w:val="000E4330"/>
    <w:rPr>
      <w:rFonts w:eastAsiaTheme="minorEastAsia"/>
    </w:rPr>
  </w:style>
  <w:style w:type="character" w:customStyle="1" w:styleId="A0">
    <w:name w:val="A0"/>
    <w:uiPriority w:val="99"/>
    <w:rsid w:val="000E4330"/>
    <w:rPr>
      <w:rFonts w:cs="Frutiger LT Std 55 Roman"/>
      <w:color w:val="211D1E"/>
      <w:sz w:val="20"/>
      <w:szCs w:val="20"/>
    </w:rPr>
  </w:style>
  <w:style w:type="character" w:customStyle="1" w:styleId="sep">
    <w:name w:val="sep"/>
    <w:basedOn w:val="VarsaylanParagrafYazTipi"/>
    <w:rsid w:val="000E4330"/>
  </w:style>
  <w:style w:type="character" w:customStyle="1" w:styleId="A2">
    <w:name w:val="A2"/>
    <w:uiPriority w:val="99"/>
    <w:rsid w:val="000E4330"/>
    <w:rPr>
      <w:rFonts w:cs="PF DinDisplay Pro"/>
      <w:color w:val="000000"/>
      <w:sz w:val="20"/>
      <w:szCs w:val="20"/>
    </w:rPr>
  </w:style>
  <w:style w:type="table" w:customStyle="1" w:styleId="TabloKlavuzu1">
    <w:name w:val="Tablo Kılavuzu1"/>
    <w:basedOn w:val="NormalTablo"/>
    <w:next w:val="TabloKlavuzu"/>
    <w:uiPriority w:val="59"/>
    <w:rsid w:val="00FE614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54" Type="http://schemas.openxmlformats.org/officeDocument/2006/relationships/hyperlink" Target="http://www.resmigazete.gov.tr/main.aspx?home=http://www.resmigazete.gov.tr/arsiv/23845_1.pdf&amp;main=http://www.resmigazete.gov.tr/arsiv/23845_1.pdf"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emf"/><Relationship Id="rId53" Type="http://schemas.openxmlformats.org/officeDocument/2006/relationships/image" Target="media/image43.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1.png"/><Relationship Id="rId3" Type="http://schemas.openxmlformats.org/officeDocument/2006/relationships/styles" Target="style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file>

<file path=customXml/itemProps1.xml><?xml version="1.0" encoding="utf-8"?>
<ds:datastoreItem xmlns:ds="http://schemas.openxmlformats.org/officeDocument/2006/customXml" ds:itemID="{88CE4933-2857-41CA-BA24-B4EBC2E25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122</Pages>
  <Words>28614</Words>
  <Characters>163102</Characters>
  <Application>Microsoft Office Word</Application>
  <DocSecurity>0</DocSecurity>
  <Lines>1359</Lines>
  <Paragraphs>382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191334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ahmet</dc:creator>
  <cp:lastModifiedBy>ahmetyolcu</cp:lastModifiedBy>
  <cp:revision>9</cp:revision>
  <cp:lastPrinted>2018-02-15T07:59:00Z</cp:lastPrinted>
  <dcterms:created xsi:type="dcterms:W3CDTF">2018-02-08T06:46:00Z</dcterms:created>
  <dcterms:modified xsi:type="dcterms:W3CDTF">2018-02-15T07:59:00Z</dcterms:modified>
</cp:coreProperties>
</file>